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6746" w14:textId="76C6F5C6" w:rsidR="006D5D72" w:rsidRPr="006D5D72" w:rsidRDefault="00CF6D13" w:rsidP="003D3D09">
      <w:pPr>
        <w:pStyle w:val="Lauftext"/>
        <w:spacing w:line="360" w:lineRule="auto"/>
        <w:jc w:val="both"/>
        <w:rPr>
          <w:szCs w:val="24"/>
        </w:rPr>
      </w:pPr>
      <w:r>
        <w:rPr>
          <w:szCs w:val="24"/>
        </w:rPr>
        <w:t xml:space="preserve">Prof.em. Dr. </w:t>
      </w:r>
      <w:r w:rsidR="006D5D72">
        <w:rPr>
          <w:szCs w:val="24"/>
        </w:rPr>
        <w:t>Alfred Stückelberger, Bern</w:t>
      </w:r>
    </w:p>
    <w:p w14:paraId="5114EBEE" w14:textId="77777777" w:rsidR="006D5D72" w:rsidRDefault="006D5D72" w:rsidP="003D3D09">
      <w:pPr>
        <w:pStyle w:val="Lauftext"/>
        <w:spacing w:line="360" w:lineRule="auto"/>
        <w:jc w:val="both"/>
        <w:rPr>
          <w:b/>
          <w:sz w:val="28"/>
        </w:rPr>
      </w:pPr>
    </w:p>
    <w:p w14:paraId="53E94FC7" w14:textId="6066709B" w:rsidR="00A301DC" w:rsidRDefault="008752CF" w:rsidP="003D3D09">
      <w:pPr>
        <w:pStyle w:val="Lauftex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Projekt: </w:t>
      </w:r>
      <w:r w:rsidRPr="008752CF">
        <w:rPr>
          <w:b/>
          <w:sz w:val="28"/>
        </w:rPr>
        <w:t>Antike Naturwissenschafte</w:t>
      </w:r>
      <w:r>
        <w:rPr>
          <w:b/>
          <w:sz w:val="28"/>
        </w:rPr>
        <w:t>n</w:t>
      </w:r>
      <w:r w:rsidR="00D456DE">
        <w:t xml:space="preserve"> </w:t>
      </w:r>
      <w:r w:rsidRPr="008752CF">
        <w:rPr>
          <w:b/>
          <w:sz w:val="28"/>
          <w:szCs w:val="28"/>
        </w:rPr>
        <w:t>im Unterricht</w:t>
      </w:r>
    </w:p>
    <w:p w14:paraId="01063A21" w14:textId="77777777" w:rsidR="0001146E" w:rsidRDefault="0001146E" w:rsidP="0001146E">
      <w:pPr>
        <w:pStyle w:val="Lauftext"/>
        <w:spacing w:before="0"/>
        <w:ind w:left="142" w:hanging="142"/>
        <w:jc w:val="both"/>
        <w:rPr>
          <w:szCs w:val="24"/>
        </w:rPr>
      </w:pPr>
    </w:p>
    <w:p w14:paraId="7196C134" w14:textId="01E59A8B" w:rsidR="008752CF" w:rsidRDefault="008752CF" w:rsidP="003D3D09">
      <w:pPr>
        <w:pStyle w:val="Lauf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Das Dilemma:</w:t>
      </w:r>
    </w:p>
    <w:p w14:paraId="3F7EE35F" w14:textId="5B85B75D" w:rsidR="008752CF" w:rsidRDefault="00033B61" w:rsidP="003D3D09">
      <w:pPr>
        <w:pStyle w:val="Lauftext"/>
        <w:spacing w:line="360" w:lineRule="auto"/>
        <w:ind w:left="142" w:hanging="142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8752CF">
        <w:rPr>
          <w:szCs w:val="24"/>
        </w:rPr>
        <w:t>Einerseits sind die antiken Naturwissenschaften mit ihren Fragestellungen, Forschungen und Er</w:t>
      </w:r>
      <w:r w:rsidR="003D3D09">
        <w:rPr>
          <w:szCs w:val="24"/>
        </w:rPr>
        <w:softHyphen/>
      </w:r>
      <w:r w:rsidR="008752CF">
        <w:rPr>
          <w:szCs w:val="24"/>
        </w:rPr>
        <w:t>kenntnissen unbestritten von grundlegender Bedeutung für die europäische Zivilisationsgeschichte (es gibt nichts Vergleichbares in anderen Kontinenten)</w:t>
      </w:r>
      <w:r w:rsidR="00AB6D6D">
        <w:rPr>
          <w:szCs w:val="24"/>
        </w:rPr>
        <w:t>.</w:t>
      </w:r>
      <w:r w:rsidR="008752CF">
        <w:rPr>
          <w:szCs w:val="24"/>
        </w:rPr>
        <w:t xml:space="preserve"> </w:t>
      </w:r>
    </w:p>
    <w:p w14:paraId="487ECCDD" w14:textId="2AF574BC" w:rsidR="008752CF" w:rsidRDefault="00033B61" w:rsidP="003D3D09">
      <w:pPr>
        <w:pStyle w:val="Lauftext"/>
        <w:spacing w:line="360" w:lineRule="auto"/>
        <w:ind w:left="142" w:hanging="142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AB6D6D">
        <w:rPr>
          <w:szCs w:val="24"/>
        </w:rPr>
        <w:t>A</w:t>
      </w:r>
      <w:r w:rsidR="008752CF">
        <w:rPr>
          <w:szCs w:val="24"/>
        </w:rPr>
        <w:t>ndererseits sind die erhaltenen naturwissenschaftlichen Schriften der Antike</w:t>
      </w:r>
      <w:r w:rsidR="00A329F0">
        <w:rPr>
          <w:szCs w:val="24"/>
        </w:rPr>
        <w:t xml:space="preserve"> mit ihrer selbst für Kenner schwierigen Fachsprache und mit den umfangreichen – an sich </w:t>
      </w:r>
      <w:r w:rsidR="00646032">
        <w:rPr>
          <w:szCs w:val="24"/>
        </w:rPr>
        <w:t xml:space="preserve">höchst </w:t>
      </w:r>
      <w:r w:rsidR="00A329F0">
        <w:rPr>
          <w:szCs w:val="24"/>
        </w:rPr>
        <w:t>wertvollen – Materialsammlungen</w:t>
      </w:r>
      <w:r w:rsidR="00AB6D6D">
        <w:rPr>
          <w:szCs w:val="24"/>
        </w:rPr>
        <w:t xml:space="preserve"> für die Lektüre im</w:t>
      </w:r>
      <w:r w:rsidR="00A329F0">
        <w:rPr>
          <w:szCs w:val="24"/>
        </w:rPr>
        <w:t xml:space="preserve"> Schulunterricht </w:t>
      </w:r>
      <w:r w:rsidR="00646032">
        <w:rPr>
          <w:szCs w:val="24"/>
        </w:rPr>
        <w:t xml:space="preserve">denkbar </w:t>
      </w:r>
      <w:r w:rsidR="00A329F0">
        <w:rPr>
          <w:szCs w:val="24"/>
        </w:rPr>
        <w:t>ungeeignet</w:t>
      </w:r>
      <w:r w:rsidR="00AB6D6D">
        <w:rPr>
          <w:szCs w:val="24"/>
        </w:rPr>
        <w:t>.</w:t>
      </w:r>
    </w:p>
    <w:p w14:paraId="14A5308A" w14:textId="77777777" w:rsidR="0001146E" w:rsidRDefault="0001146E" w:rsidP="0001146E">
      <w:pPr>
        <w:pStyle w:val="Lauftext"/>
        <w:spacing w:before="0"/>
        <w:ind w:left="142" w:hanging="142"/>
        <w:jc w:val="both"/>
        <w:rPr>
          <w:szCs w:val="24"/>
        </w:rPr>
      </w:pPr>
    </w:p>
    <w:p w14:paraId="0B1DE4F2" w14:textId="2E030DA2" w:rsidR="00AB6D6D" w:rsidRPr="00AB6D6D" w:rsidRDefault="00646032" w:rsidP="003D3D09">
      <w:pPr>
        <w:pStyle w:val="Lauftext"/>
        <w:spacing w:line="360" w:lineRule="auto"/>
        <w:ind w:left="142" w:hanging="142"/>
        <w:jc w:val="both"/>
        <w:rPr>
          <w:b/>
          <w:szCs w:val="24"/>
        </w:rPr>
      </w:pPr>
      <w:r>
        <w:rPr>
          <w:b/>
          <w:szCs w:val="24"/>
        </w:rPr>
        <w:t>Vorschlag für einen</w:t>
      </w:r>
      <w:r w:rsidR="00AB6D6D" w:rsidRPr="00AB6D6D">
        <w:rPr>
          <w:b/>
          <w:szCs w:val="24"/>
        </w:rPr>
        <w:t xml:space="preserve"> Ausweg aus dem Dilemma:</w:t>
      </w:r>
    </w:p>
    <w:p w14:paraId="27D19336" w14:textId="69C95AE6" w:rsidR="00AB6D6D" w:rsidRDefault="00AB6D6D" w:rsidP="003D3D09">
      <w:pPr>
        <w:pStyle w:val="Lauftext"/>
        <w:spacing w:line="360" w:lineRule="auto"/>
        <w:jc w:val="both"/>
        <w:rPr>
          <w:szCs w:val="24"/>
        </w:rPr>
      </w:pPr>
      <w:r>
        <w:rPr>
          <w:szCs w:val="24"/>
        </w:rPr>
        <w:t xml:space="preserve">Mit einer </w:t>
      </w:r>
      <w:r w:rsidRPr="00B72A36">
        <w:rPr>
          <w:b/>
          <w:szCs w:val="24"/>
        </w:rPr>
        <w:t>Powerpoi</w:t>
      </w:r>
      <w:r w:rsidR="00033B61">
        <w:rPr>
          <w:b/>
          <w:szCs w:val="24"/>
        </w:rPr>
        <w:t>n</w:t>
      </w:r>
      <w:r w:rsidRPr="00B72A36">
        <w:rPr>
          <w:b/>
          <w:szCs w:val="24"/>
        </w:rPr>
        <w:t>t-Präsentation</w:t>
      </w:r>
      <w:r>
        <w:rPr>
          <w:szCs w:val="24"/>
        </w:rPr>
        <w:t xml:space="preserve"> und einem ausführlicheren </w:t>
      </w:r>
      <w:r w:rsidRPr="00B72A36">
        <w:rPr>
          <w:b/>
          <w:szCs w:val="24"/>
        </w:rPr>
        <w:t>Begleittext</w:t>
      </w:r>
      <w:r>
        <w:rPr>
          <w:szCs w:val="24"/>
        </w:rPr>
        <w:t xml:space="preserve"> sollen einzelne aktuelle Themata </w:t>
      </w:r>
      <w:r w:rsidRPr="006D5D72">
        <w:rPr>
          <w:b/>
          <w:szCs w:val="24"/>
        </w:rPr>
        <w:t>sprachunabhängig</w:t>
      </w:r>
      <w:r w:rsidR="005267A1">
        <w:rPr>
          <w:szCs w:val="24"/>
        </w:rPr>
        <w:t xml:space="preserve"> so bearbeitet werden, </w:t>
      </w:r>
      <w:r>
        <w:rPr>
          <w:szCs w:val="24"/>
        </w:rPr>
        <w:t xml:space="preserve">dass sie möglichst </w:t>
      </w:r>
      <w:r w:rsidRPr="00940882">
        <w:rPr>
          <w:b/>
          <w:szCs w:val="24"/>
        </w:rPr>
        <w:t>anschaulich</w:t>
      </w:r>
      <w:r w:rsidR="00AA0089">
        <w:rPr>
          <w:szCs w:val="24"/>
        </w:rPr>
        <w:t xml:space="preserve">, in kurzer Zeit (etwa </w:t>
      </w:r>
      <w:r>
        <w:rPr>
          <w:szCs w:val="24"/>
        </w:rPr>
        <w:t xml:space="preserve">1 Lektion) </w:t>
      </w:r>
      <w:r w:rsidR="00B72A36">
        <w:rPr>
          <w:szCs w:val="24"/>
        </w:rPr>
        <w:t>im Naturkundeunterricht oder Geschich</w:t>
      </w:r>
      <w:r w:rsidR="00646032">
        <w:rPr>
          <w:szCs w:val="24"/>
        </w:rPr>
        <w:t>tsunterricht ebenso gut wie im a</w:t>
      </w:r>
      <w:r w:rsidR="00B72A36">
        <w:rPr>
          <w:szCs w:val="24"/>
        </w:rPr>
        <w:t>ltsprach</w:t>
      </w:r>
      <w:r w:rsidR="003D3D09">
        <w:rPr>
          <w:szCs w:val="24"/>
        </w:rPr>
        <w:softHyphen/>
      </w:r>
      <w:r w:rsidR="00B72A36">
        <w:rPr>
          <w:szCs w:val="24"/>
        </w:rPr>
        <w:t>lichen Unterricht</w:t>
      </w:r>
      <w:r w:rsidR="00940882">
        <w:rPr>
          <w:szCs w:val="24"/>
        </w:rPr>
        <w:t xml:space="preserve"> präsentiert werden können</w:t>
      </w:r>
      <w:r w:rsidR="00033B61">
        <w:rPr>
          <w:szCs w:val="24"/>
        </w:rPr>
        <w:t>, oder intere</w:t>
      </w:r>
      <w:r w:rsidR="00B72A36">
        <w:rPr>
          <w:szCs w:val="24"/>
        </w:rPr>
        <w:t xml:space="preserve">ssierte Schülerinnen und Schüler </w:t>
      </w:r>
      <w:r w:rsidR="00033B61">
        <w:rPr>
          <w:szCs w:val="24"/>
        </w:rPr>
        <w:t xml:space="preserve">können </w:t>
      </w:r>
      <w:r w:rsidR="00B72A36">
        <w:rPr>
          <w:szCs w:val="24"/>
        </w:rPr>
        <w:t>sich selber Einblick in die Themabereiche verschaffen.</w:t>
      </w:r>
    </w:p>
    <w:p w14:paraId="7241DA1E" w14:textId="77777777" w:rsidR="0001146E" w:rsidRDefault="0001146E" w:rsidP="0001146E">
      <w:pPr>
        <w:pStyle w:val="Lauftext"/>
        <w:spacing w:before="0"/>
        <w:ind w:left="142" w:hanging="142"/>
        <w:jc w:val="both"/>
        <w:rPr>
          <w:szCs w:val="24"/>
        </w:rPr>
      </w:pPr>
    </w:p>
    <w:p w14:paraId="2D0A610E" w14:textId="16292162" w:rsidR="00B72A36" w:rsidRPr="00B72A36" w:rsidRDefault="00B72A36" w:rsidP="003D3D09">
      <w:pPr>
        <w:pStyle w:val="Lauftext"/>
        <w:spacing w:line="360" w:lineRule="auto"/>
        <w:ind w:left="142" w:hanging="142"/>
        <w:jc w:val="both"/>
        <w:rPr>
          <w:b/>
          <w:szCs w:val="24"/>
        </w:rPr>
      </w:pPr>
      <w:r w:rsidRPr="00B72A36">
        <w:rPr>
          <w:b/>
          <w:szCs w:val="24"/>
        </w:rPr>
        <w:t>Übersicht über die Themata</w:t>
      </w:r>
    </w:p>
    <w:p w14:paraId="0845A2B6" w14:textId="30DA5197" w:rsidR="00B72A36" w:rsidRDefault="00033B61" w:rsidP="003D3D09">
      <w:pPr>
        <w:pStyle w:val="Lauftext"/>
        <w:spacing w:line="360" w:lineRule="auto"/>
        <w:ind w:left="142" w:hanging="142"/>
        <w:jc w:val="both"/>
        <w:rPr>
          <w:sz w:val="20"/>
        </w:rPr>
      </w:pPr>
      <w:r>
        <w:rPr>
          <w:szCs w:val="24"/>
        </w:rPr>
        <w:t>-</w:t>
      </w:r>
      <w:r>
        <w:rPr>
          <w:szCs w:val="24"/>
        </w:rPr>
        <w:tab/>
      </w:r>
      <w:r w:rsidR="00B72A36">
        <w:rPr>
          <w:szCs w:val="24"/>
        </w:rPr>
        <w:t xml:space="preserve">Das astronomische Weltbild des Ptolemaios </w:t>
      </w:r>
      <w:r w:rsidR="00B72A36" w:rsidRPr="00C975F4">
        <w:rPr>
          <w:sz w:val="20"/>
        </w:rPr>
        <w:t>(</w:t>
      </w:r>
      <w:r w:rsidR="000633E5">
        <w:rPr>
          <w:sz w:val="20"/>
        </w:rPr>
        <w:t>von Ptolemaios zu Kopernikus</w:t>
      </w:r>
      <w:r w:rsidR="00B72A36" w:rsidRPr="00C975F4">
        <w:rPr>
          <w:sz w:val="20"/>
        </w:rPr>
        <w:t>)</w:t>
      </w:r>
    </w:p>
    <w:p w14:paraId="7137013C" w14:textId="707E7FFD" w:rsidR="00B72A36" w:rsidRPr="00B72A36" w:rsidRDefault="00B72A36" w:rsidP="003D3D09">
      <w:pPr>
        <w:pStyle w:val="Lauftext"/>
        <w:spacing w:line="360" w:lineRule="auto"/>
        <w:ind w:left="142" w:hanging="142"/>
        <w:jc w:val="both"/>
        <w:rPr>
          <w:sz w:val="20"/>
        </w:rPr>
      </w:pPr>
      <w:r>
        <w:rPr>
          <w:sz w:val="20"/>
        </w:rPr>
        <w:t>-</w:t>
      </w:r>
      <w:r w:rsidR="00033B61">
        <w:rPr>
          <w:sz w:val="20"/>
        </w:rPr>
        <w:tab/>
      </w:r>
      <w:r>
        <w:rPr>
          <w:szCs w:val="24"/>
        </w:rPr>
        <w:t xml:space="preserve">Das geographische Weltbild des Ptolemaios </w:t>
      </w:r>
      <w:r w:rsidRPr="00B72A36">
        <w:rPr>
          <w:sz w:val="20"/>
        </w:rPr>
        <w:t>(</w:t>
      </w:r>
      <w:r w:rsidR="000633E5">
        <w:rPr>
          <w:sz w:val="20"/>
        </w:rPr>
        <w:t xml:space="preserve">von der </w:t>
      </w:r>
      <w:r w:rsidR="00BF6B5E">
        <w:rPr>
          <w:sz w:val="20"/>
        </w:rPr>
        <w:t>Ortsvermessung</w:t>
      </w:r>
      <w:r w:rsidR="000633E5">
        <w:rPr>
          <w:sz w:val="20"/>
        </w:rPr>
        <w:t xml:space="preserve"> zur Landkarte</w:t>
      </w:r>
      <w:r w:rsidRPr="00B72A36">
        <w:rPr>
          <w:sz w:val="20"/>
        </w:rPr>
        <w:t>)</w:t>
      </w:r>
    </w:p>
    <w:p w14:paraId="7149A7BF" w14:textId="2F6C8BC6" w:rsidR="00B72A36" w:rsidRDefault="00033B61" w:rsidP="003D3D09">
      <w:pPr>
        <w:pStyle w:val="Lauftext"/>
        <w:spacing w:line="360" w:lineRule="auto"/>
        <w:ind w:left="142" w:hanging="142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B72A36">
        <w:rPr>
          <w:szCs w:val="24"/>
        </w:rPr>
        <w:t>Kugelgestalt d</w:t>
      </w:r>
      <w:r w:rsidR="003B2E74">
        <w:rPr>
          <w:szCs w:val="24"/>
        </w:rPr>
        <w:t>er Erde und Erdumfangberechnung</w:t>
      </w:r>
      <w:r w:rsidR="00C975F4">
        <w:rPr>
          <w:szCs w:val="24"/>
        </w:rPr>
        <w:t xml:space="preserve"> </w:t>
      </w:r>
      <w:r w:rsidR="000633E5">
        <w:rPr>
          <w:sz w:val="20"/>
        </w:rPr>
        <w:t>(von Eratosthenes zu Kolumbus</w:t>
      </w:r>
      <w:r w:rsidR="00C975F4" w:rsidRPr="00C975F4">
        <w:rPr>
          <w:sz w:val="20"/>
        </w:rPr>
        <w:t>)</w:t>
      </w:r>
    </w:p>
    <w:p w14:paraId="74A3BFC6" w14:textId="4F20B888" w:rsidR="00B72A36" w:rsidRDefault="00033B61" w:rsidP="003D3D09">
      <w:pPr>
        <w:pStyle w:val="Lauftext"/>
        <w:spacing w:line="360" w:lineRule="auto"/>
        <w:ind w:left="142" w:hanging="142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C975F4">
        <w:rPr>
          <w:szCs w:val="24"/>
        </w:rPr>
        <w:t>Antike Atomphysik</w:t>
      </w:r>
      <w:r w:rsidR="00B72A36">
        <w:rPr>
          <w:szCs w:val="24"/>
        </w:rPr>
        <w:t xml:space="preserve"> </w:t>
      </w:r>
      <w:r w:rsidR="00B72A36" w:rsidRPr="00C975F4">
        <w:rPr>
          <w:sz w:val="20"/>
        </w:rPr>
        <w:t>(</w:t>
      </w:r>
      <w:r w:rsidR="00825327">
        <w:rPr>
          <w:sz w:val="20"/>
        </w:rPr>
        <w:t xml:space="preserve">von Demokrit </w:t>
      </w:r>
      <w:r w:rsidR="000633E5">
        <w:rPr>
          <w:sz w:val="20"/>
        </w:rPr>
        <w:t>zu Newton</w:t>
      </w:r>
      <w:r w:rsidR="00B72A36" w:rsidRPr="00C975F4">
        <w:rPr>
          <w:sz w:val="20"/>
        </w:rPr>
        <w:t>)</w:t>
      </w:r>
    </w:p>
    <w:p w14:paraId="49010BAF" w14:textId="2AB0BCAD" w:rsidR="00B72A36" w:rsidRDefault="00033B61" w:rsidP="003D3D09">
      <w:pPr>
        <w:pStyle w:val="Lauftext"/>
        <w:spacing w:line="360" w:lineRule="auto"/>
        <w:ind w:left="142" w:hanging="142"/>
        <w:jc w:val="both"/>
        <w:rPr>
          <w:sz w:val="20"/>
        </w:rPr>
      </w:pPr>
      <w:r>
        <w:rPr>
          <w:szCs w:val="24"/>
        </w:rPr>
        <w:t>-</w:t>
      </w:r>
      <w:r>
        <w:rPr>
          <w:szCs w:val="24"/>
        </w:rPr>
        <w:tab/>
      </w:r>
      <w:r w:rsidR="00B72A36">
        <w:rPr>
          <w:szCs w:val="24"/>
        </w:rPr>
        <w:t xml:space="preserve">Antike </w:t>
      </w:r>
      <w:r w:rsidR="003903A5">
        <w:rPr>
          <w:szCs w:val="24"/>
        </w:rPr>
        <w:t>Biologie (</w:t>
      </w:r>
      <w:r w:rsidR="00B72A36">
        <w:rPr>
          <w:szCs w:val="24"/>
        </w:rPr>
        <w:t>Zoologie und Botanik</w:t>
      </w:r>
      <w:r w:rsidR="003903A5">
        <w:rPr>
          <w:szCs w:val="24"/>
        </w:rPr>
        <w:t>)</w:t>
      </w:r>
      <w:r w:rsidR="00B72A36">
        <w:rPr>
          <w:szCs w:val="24"/>
        </w:rPr>
        <w:t xml:space="preserve"> </w:t>
      </w:r>
      <w:r w:rsidR="00B72A36" w:rsidRPr="00C975F4">
        <w:rPr>
          <w:sz w:val="20"/>
        </w:rPr>
        <w:t>(</w:t>
      </w:r>
      <w:r w:rsidR="003903A5">
        <w:rPr>
          <w:sz w:val="20"/>
        </w:rPr>
        <w:t>von Aristoteles zu Pasteur</w:t>
      </w:r>
      <w:r w:rsidR="00B72A36" w:rsidRPr="00C975F4">
        <w:rPr>
          <w:sz w:val="20"/>
        </w:rPr>
        <w:t>)</w:t>
      </w:r>
    </w:p>
    <w:p w14:paraId="3CDEF346" w14:textId="2960C884" w:rsidR="00523603" w:rsidRPr="00523603" w:rsidRDefault="00523603" w:rsidP="003D3D09">
      <w:pPr>
        <w:pStyle w:val="Lauftext"/>
        <w:spacing w:line="360" w:lineRule="auto"/>
        <w:ind w:left="142" w:hanging="142"/>
        <w:jc w:val="both"/>
        <w:rPr>
          <w:color w:val="FF0000"/>
          <w:szCs w:val="24"/>
        </w:rPr>
      </w:pPr>
      <w:r w:rsidRPr="00523603">
        <w:rPr>
          <w:color w:val="FF0000"/>
          <w:szCs w:val="24"/>
        </w:rPr>
        <w:t>-</w:t>
      </w:r>
      <w:r w:rsidRPr="00523603">
        <w:rPr>
          <w:color w:val="FF0000"/>
          <w:szCs w:val="24"/>
        </w:rPr>
        <w:tab/>
        <w:t xml:space="preserve">Vorgesehen: Antike Mathematik </w:t>
      </w:r>
      <w:r w:rsidRPr="00523603">
        <w:rPr>
          <w:color w:val="FF0000"/>
          <w:sz w:val="20"/>
        </w:rPr>
        <w:t xml:space="preserve">(von </w:t>
      </w:r>
      <w:r w:rsidRPr="00523603">
        <w:rPr>
          <w:color w:val="FF0000"/>
          <w:sz w:val="20"/>
        </w:rPr>
        <w:t>Pythagor</w:t>
      </w:r>
      <w:r>
        <w:rPr>
          <w:color w:val="FF0000"/>
          <w:sz w:val="20"/>
        </w:rPr>
        <w:t>a</w:t>
      </w:r>
      <w:r w:rsidRPr="00523603">
        <w:rPr>
          <w:color w:val="FF0000"/>
          <w:sz w:val="20"/>
        </w:rPr>
        <w:t>s</w:t>
      </w:r>
      <w:r w:rsidRPr="00523603">
        <w:rPr>
          <w:color w:val="FF0000"/>
          <w:sz w:val="20"/>
        </w:rPr>
        <w:t xml:space="preserve"> zu </w:t>
      </w:r>
      <w:r w:rsidRPr="00523603">
        <w:rPr>
          <w:color w:val="FF0000"/>
          <w:sz w:val="20"/>
        </w:rPr>
        <w:t>Euklid</w:t>
      </w:r>
      <w:r w:rsidRPr="00523603">
        <w:rPr>
          <w:color w:val="FF0000"/>
          <w:sz w:val="20"/>
        </w:rPr>
        <w:t>)</w:t>
      </w:r>
    </w:p>
    <w:p w14:paraId="5223E652" w14:textId="77777777" w:rsidR="005F2ECE" w:rsidRDefault="005F2ECE" w:rsidP="00B7154D">
      <w:pPr>
        <w:pStyle w:val="Lauftext"/>
        <w:spacing w:line="360" w:lineRule="auto"/>
        <w:ind w:left="142" w:hanging="142"/>
        <w:jc w:val="both"/>
        <w:rPr>
          <w:b/>
          <w:i/>
          <w:color w:val="FF0000"/>
          <w:szCs w:val="24"/>
        </w:rPr>
      </w:pPr>
    </w:p>
    <w:p w14:paraId="011522C9" w14:textId="59431070" w:rsidR="00DE7801" w:rsidRPr="00B7154D" w:rsidRDefault="00033B61" w:rsidP="00B7154D">
      <w:pPr>
        <w:pStyle w:val="Lauftext"/>
        <w:spacing w:line="360" w:lineRule="auto"/>
        <w:ind w:left="142" w:hanging="142"/>
        <w:jc w:val="both"/>
        <w:rPr>
          <w:b/>
          <w:i/>
          <w:color w:val="FF0000"/>
          <w:szCs w:val="24"/>
        </w:rPr>
      </w:pPr>
      <w:r w:rsidRPr="00256EC6">
        <w:rPr>
          <w:b/>
          <w:i/>
          <w:color w:val="FF0000"/>
          <w:szCs w:val="24"/>
        </w:rPr>
        <w:t>-</w:t>
      </w:r>
      <w:r w:rsidRPr="00256EC6">
        <w:rPr>
          <w:b/>
          <w:i/>
          <w:color w:val="FF0000"/>
          <w:szCs w:val="24"/>
        </w:rPr>
        <w:tab/>
      </w:r>
      <w:r w:rsidR="00B72A36" w:rsidRPr="00256EC6">
        <w:rPr>
          <w:b/>
          <w:i/>
          <w:color w:val="FF0000"/>
          <w:szCs w:val="24"/>
        </w:rPr>
        <w:t>weitere Vorschläge sind erwünscht</w:t>
      </w:r>
      <w:r w:rsidR="003903A5">
        <w:rPr>
          <w:b/>
          <w:i/>
          <w:color w:val="FF0000"/>
          <w:szCs w:val="24"/>
        </w:rPr>
        <w:t>!</w:t>
      </w:r>
      <w:bookmarkStart w:id="0" w:name="_GoBack"/>
      <w:bookmarkEnd w:id="0"/>
    </w:p>
    <w:sectPr w:rsidR="00DE7801" w:rsidRPr="00B7154D" w:rsidSect="0069291C">
      <w:type w:val="continuous"/>
      <w:pgSz w:w="11906" w:h="16838"/>
      <w:pgMar w:top="1134" w:right="851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580F" w14:textId="77777777" w:rsidR="00A37A86" w:rsidRDefault="00A37A86" w:rsidP="00D456DE">
      <w:r>
        <w:separator/>
      </w:r>
    </w:p>
  </w:endnote>
  <w:endnote w:type="continuationSeparator" w:id="0">
    <w:p w14:paraId="17B8CB02" w14:textId="77777777" w:rsidR="00A37A86" w:rsidRDefault="00A37A86" w:rsidP="00D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Kadmos05">
    <w:charset w:val="00"/>
    <w:family w:val="auto"/>
    <w:pitch w:val="variable"/>
    <w:sig w:usb0="00000003" w:usb1="00000000" w:usb2="00000000" w:usb3="00000000" w:csb0="00000001" w:csb1="00000000"/>
  </w:font>
  <w:font w:name="Classical">
    <w:charset w:val="00"/>
    <w:family w:val="auto"/>
    <w:pitch w:val="variable"/>
    <w:sig w:usb0="03000000" w:usb1="00000000" w:usb2="00000000" w:usb3="00000000" w:csb0="00000001" w:csb1="00000000"/>
  </w:font>
  <w:font w:name="Atheni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E1A3C" w14:textId="77777777" w:rsidR="00A37A86" w:rsidRDefault="00A37A86" w:rsidP="00D456DE">
      <w:r>
        <w:separator/>
      </w:r>
    </w:p>
  </w:footnote>
  <w:footnote w:type="continuationSeparator" w:id="0">
    <w:p w14:paraId="7855DFD1" w14:textId="77777777" w:rsidR="00A37A86" w:rsidRDefault="00A37A86" w:rsidP="00D4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767E"/>
    <w:multiLevelType w:val="hybridMultilevel"/>
    <w:tmpl w:val="B992A9BC"/>
    <w:lvl w:ilvl="0" w:tplc="44C6DA24">
      <w:start w:val="1"/>
      <w:numFmt w:val="decimal"/>
      <w:pStyle w:val="ideen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E"/>
    <w:rsid w:val="0001146E"/>
    <w:rsid w:val="00033B61"/>
    <w:rsid w:val="000633E5"/>
    <w:rsid w:val="00256EC6"/>
    <w:rsid w:val="0028343E"/>
    <w:rsid w:val="0031649F"/>
    <w:rsid w:val="003903A5"/>
    <w:rsid w:val="003B2E74"/>
    <w:rsid w:val="003D3D09"/>
    <w:rsid w:val="004C2FDF"/>
    <w:rsid w:val="00523603"/>
    <w:rsid w:val="005267A1"/>
    <w:rsid w:val="005666DD"/>
    <w:rsid w:val="005F2ECE"/>
    <w:rsid w:val="00646032"/>
    <w:rsid w:val="0069291C"/>
    <w:rsid w:val="006A799C"/>
    <w:rsid w:val="006D5D72"/>
    <w:rsid w:val="006F168D"/>
    <w:rsid w:val="00825327"/>
    <w:rsid w:val="008752CF"/>
    <w:rsid w:val="008E4E7B"/>
    <w:rsid w:val="00940882"/>
    <w:rsid w:val="00943BBF"/>
    <w:rsid w:val="00971853"/>
    <w:rsid w:val="00A301DC"/>
    <w:rsid w:val="00A329F0"/>
    <w:rsid w:val="00A37A86"/>
    <w:rsid w:val="00AA0089"/>
    <w:rsid w:val="00AB6D6D"/>
    <w:rsid w:val="00B3796F"/>
    <w:rsid w:val="00B7154D"/>
    <w:rsid w:val="00B72A36"/>
    <w:rsid w:val="00BF6B5E"/>
    <w:rsid w:val="00C52749"/>
    <w:rsid w:val="00C975F4"/>
    <w:rsid w:val="00CF66F9"/>
    <w:rsid w:val="00CF6D13"/>
    <w:rsid w:val="00D456DE"/>
    <w:rsid w:val="00DE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BC6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456DE"/>
    <w:pPr>
      <w:spacing w:after="0"/>
    </w:pPr>
    <w:rPr>
      <w:rFonts w:ascii="Times" w:eastAsia="Times" w:hAnsi="Times" w:cs="Times New Roman"/>
      <w:noProof/>
      <w:sz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pal10-1">
    <w:name w:val="pal 10-1"/>
    <w:aliases w:val="5-6pt"/>
    <w:basedOn w:val="Standard"/>
    <w:pPr>
      <w:spacing w:before="120" w:line="360" w:lineRule="auto"/>
    </w:pPr>
    <w:rPr>
      <w:rFonts w:ascii="Palatino" w:hAnsi="Palatino"/>
      <w:color w:val="000000"/>
      <w:sz w:val="20"/>
    </w:rPr>
  </w:style>
  <w:style w:type="paragraph" w:customStyle="1" w:styleId="pal10-1-6pt">
    <w:name w:val="pal 10-1-6pt"/>
    <w:basedOn w:val="Standard"/>
    <w:pPr>
      <w:spacing w:before="120"/>
    </w:pPr>
    <w:rPr>
      <w:rFonts w:ascii="Palatino" w:hAnsi="Palatino"/>
      <w:color w:val="000000"/>
      <w:sz w:val="20"/>
    </w:rPr>
  </w:style>
  <w:style w:type="paragraph" w:customStyle="1" w:styleId="schattier-titel">
    <w:name w:val="schattier-titel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200"/>
    </w:pPr>
    <w:rPr>
      <w:rFonts w:ascii="Palatino" w:eastAsiaTheme="minorEastAsia" w:hAnsi="Palatino" w:cstheme="minorBidi"/>
      <w:b/>
      <w:noProof w:val="0"/>
      <w:color w:val="000000"/>
      <w:lang w:val="de-DE" w:eastAsia="ja-JP"/>
    </w:rPr>
  </w:style>
  <w:style w:type="paragraph" w:customStyle="1" w:styleId="Athenian12">
    <w:name w:val="Athenian12"/>
    <w:basedOn w:val="Standard"/>
    <w:pPr>
      <w:spacing w:line="360" w:lineRule="atLeast"/>
    </w:pPr>
    <w:rPr>
      <w:rFonts w:ascii="Kadmos05" w:eastAsia="Times New Roman" w:hAnsi="Kadmos05"/>
    </w:rPr>
  </w:style>
  <w:style w:type="paragraph" w:customStyle="1" w:styleId="WrterzweispCl">
    <w:name w:val="Wörter zweisp Cl"/>
    <w:basedOn w:val="Standard"/>
    <w:pPr>
      <w:tabs>
        <w:tab w:val="left" w:leader="dot" w:pos="4500"/>
        <w:tab w:val="left" w:pos="5100"/>
        <w:tab w:val="left" w:leader="dot" w:pos="9540"/>
      </w:tabs>
      <w:spacing w:line="480" w:lineRule="atLeast"/>
      <w:ind w:right="-552"/>
    </w:pPr>
    <w:rPr>
      <w:rFonts w:ascii="Classical" w:eastAsia="Times New Roman" w:hAnsi="Classical"/>
      <w:sz w:val="28"/>
    </w:rPr>
  </w:style>
  <w:style w:type="paragraph" w:customStyle="1" w:styleId="Wrterdreisp">
    <w:name w:val="Wörter dreisp"/>
    <w:basedOn w:val="Standard"/>
    <w:pPr>
      <w:tabs>
        <w:tab w:val="left" w:leader="dot" w:pos="3400"/>
        <w:tab w:val="left" w:pos="3680"/>
        <w:tab w:val="left" w:leader="dot" w:pos="6800"/>
        <w:tab w:val="left" w:pos="7080"/>
        <w:tab w:val="left" w:leader="dot" w:pos="9540"/>
      </w:tabs>
      <w:spacing w:after="200" w:line="480" w:lineRule="atLeast"/>
      <w:ind w:right="-552"/>
      <w:jc w:val="both"/>
    </w:pPr>
    <w:rPr>
      <w:rFonts w:ascii="Palatino" w:eastAsia="Times New Roman" w:hAnsi="Palatino" w:cstheme="minorBidi"/>
      <w:noProof w:val="0"/>
      <w:sz w:val="20"/>
      <w:lang w:val="de-DE" w:eastAsia="ja-JP"/>
    </w:rPr>
  </w:style>
  <w:style w:type="paragraph" w:customStyle="1" w:styleId="Leerzeile">
    <w:name w:val="Leerzeile"/>
    <w:basedOn w:val="Standard"/>
    <w:pPr>
      <w:tabs>
        <w:tab w:val="right" w:leader="dot" w:pos="9400"/>
      </w:tabs>
      <w:spacing w:line="480" w:lineRule="atLeast"/>
      <w:ind w:right="-492"/>
    </w:pPr>
    <w:rPr>
      <w:rFonts w:ascii="Athenian" w:eastAsia="Times New Roman" w:hAnsi="Athenian"/>
    </w:rPr>
  </w:style>
  <w:style w:type="paragraph" w:customStyle="1" w:styleId="ideen">
    <w:name w:val="ideen"/>
    <w:basedOn w:val="Standard"/>
    <w:pPr>
      <w:numPr>
        <w:numId w:val="1"/>
      </w:numPr>
    </w:pPr>
    <w:rPr>
      <w:color w:val="800000"/>
    </w:rPr>
  </w:style>
  <w:style w:type="paragraph" w:customStyle="1" w:styleId="Lauftext">
    <w:name w:val="Lauftext"/>
    <w:basedOn w:val="Standard"/>
    <w:rsid w:val="00D456DE"/>
    <w:pPr>
      <w:spacing w:before="120"/>
    </w:pPr>
    <w:rPr>
      <w:rFonts w:eastAsia="Times New Roman"/>
    </w:rPr>
  </w:style>
  <w:style w:type="character" w:styleId="Funotenzeichen">
    <w:name w:val="footnote reference"/>
    <w:basedOn w:val="Absatz-Standardschriftart"/>
    <w:rsid w:val="00D456DE"/>
    <w:rPr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rsid w:val="00D456DE"/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456DE"/>
    <w:rPr>
      <w:rFonts w:ascii="Times" w:eastAsia="Times New Roman" w:hAnsi="Times" w:cs="Times New Roman"/>
      <w:noProof/>
      <w:lang w:val="de-CH" w:eastAsia="de-DE"/>
    </w:rPr>
  </w:style>
  <w:style w:type="character" w:styleId="Link">
    <w:name w:val="Hyperlink"/>
    <w:basedOn w:val="Absatz-Standardschriftart"/>
    <w:uiPriority w:val="99"/>
    <w:unhideWhenUsed/>
    <w:rsid w:val="00DE780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7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Stueckelberger</dc:creator>
  <cp:keywords/>
  <dc:description/>
  <cp:lastModifiedBy>Microsoft Office-Anwender</cp:lastModifiedBy>
  <cp:revision>24</cp:revision>
  <dcterms:created xsi:type="dcterms:W3CDTF">2015-05-05T15:26:00Z</dcterms:created>
  <dcterms:modified xsi:type="dcterms:W3CDTF">2020-05-20T09:00:00Z</dcterms:modified>
</cp:coreProperties>
</file>