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AD" w:rsidRDefault="00483EAD">
      <w:pPr>
        <w:pBdr>
          <w:bottom w:val="single" w:sz="12" w:space="2" w:color="auto"/>
        </w:pBdr>
        <w:rPr>
          <w:rFonts w:ascii="Courier" w:hAnsi="Courier"/>
          <w:b/>
        </w:rPr>
      </w:pPr>
      <w:r>
        <w:rPr>
          <w:rFonts w:ascii="Courier" w:hAnsi="Courier"/>
          <w:b/>
        </w:rPr>
        <w:t>§ 6.1 Die Adverbien: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 xml:space="preserve">  - eigentliche Adverbien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 xml:space="preserve">  - von Adjektiven abgeleitete Adverbien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7; 19)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7400"/>
        <w:rPr>
          <w:rFonts w:ascii="Courier" w:hAnsi="Courier"/>
        </w:rPr>
      </w:pPr>
      <w:r>
        <w:rPr>
          <w:rFonts w:ascii="Courier" w:hAnsi="Courier"/>
          <w:b/>
        </w:rPr>
        <w:t>1. Einführung:</w:t>
      </w:r>
    </w:p>
    <w:p w:rsidR="00483EAD" w:rsidRDefault="00483EAD">
      <w:pPr>
        <w:ind w:right="65"/>
        <w:rPr>
          <w:rFonts w:ascii="Courier" w:hAnsi="Courier"/>
          <w:sz w:val="18"/>
          <w:szCs w:val="18"/>
        </w:rPr>
      </w:pPr>
    </w:p>
    <w:p w:rsidR="00483EAD" w:rsidRDefault="00483EAD">
      <w:pPr>
        <w:ind w:right="65"/>
        <w:rPr>
          <w:rFonts w:ascii="Courier" w:hAnsi="Courier"/>
        </w:rPr>
      </w:pPr>
      <w:r>
        <w:rPr>
          <w:rFonts w:ascii="Courier" w:hAnsi="Courier"/>
        </w:rPr>
        <w:t>vgl. Ostia I CG S. 182, Punkt 7.2 (</w:t>
      </w:r>
      <w:proofErr w:type="spellStart"/>
      <w:r>
        <w:rPr>
          <w:rFonts w:ascii="Courier" w:hAnsi="Courier"/>
        </w:rPr>
        <w:t>v.a</w:t>
      </w:r>
      <w:proofErr w:type="spellEnd"/>
      <w:r>
        <w:rPr>
          <w:rFonts w:ascii="Courier" w:hAnsi="Courier"/>
        </w:rPr>
        <w:t>. zur Funktion).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8060"/>
        <w:rPr>
          <w:rFonts w:ascii="Courier" w:hAnsi="Courier"/>
          <w:b/>
        </w:rPr>
      </w:pPr>
      <w:r>
        <w:rPr>
          <w:rFonts w:ascii="Courier" w:hAnsi="Courier"/>
          <w:b/>
        </w:rPr>
        <w:t>2. Formen:</w:t>
      </w:r>
    </w:p>
    <w:p w:rsidR="00483EAD" w:rsidRPr="00031C48" w:rsidRDefault="00483EAD">
      <w:pPr>
        <w:rPr>
          <w:rFonts w:ascii="Courier" w:hAnsi="Courier"/>
          <w:color w:val="FF0000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 xml:space="preserve">2.1 </w:t>
      </w:r>
      <w:r>
        <w:rPr>
          <w:rFonts w:ascii="Courier" w:hAnsi="Courier"/>
          <w:b/>
        </w:rPr>
        <w:t>eigentliche</w:t>
      </w:r>
      <w:r>
        <w:rPr>
          <w:rFonts w:ascii="Courier" w:hAnsi="Courier"/>
        </w:rPr>
        <w:t xml:space="preserve"> oder ursprüngliche Adverbien: </w:t>
      </w:r>
      <w:proofErr w:type="spellStart"/>
      <w:r>
        <w:rPr>
          <w:rFonts w:ascii="Courier" w:hAnsi="Courier"/>
        </w:rPr>
        <w:t>saepe</w:t>
      </w:r>
      <w:proofErr w:type="spellEnd"/>
      <w:r>
        <w:rPr>
          <w:rFonts w:ascii="Courier" w:hAnsi="Courier"/>
        </w:rPr>
        <w:t xml:space="preserve">, </w:t>
      </w:r>
      <w:proofErr w:type="spellStart"/>
      <w:r>
        <w:rPr>
          <w:rFonts w:ascii="Courier" w:hAnsi="Courier"/>
        </w:rPr>
        <w:t>semper</w:t>
      </w:r>
      <w:proofErr w:type="spellEnd"/>
      <w:r>
        <w:rPr>
          <w:rFonts w:ascii="Courier" w:hAnsi="Courier"/>
        </w:rPr>
        <w:t xml:space="preserve"> etc.</w:t>
      </w:r>
    </w:p>
    <w:p w:rsidR="00483EAD" w:rsidRDefault="00483EAD">
      <w:pPr>
        <w:rPr>
          <w:rFonts w:ascii="Courier" w:hAnsi="Courier"/>
          <w:sz w:val="14"/>
          <w:szCs w:val="14"/>
        </w:rPr>
      </w:pP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 xml:space="preserve">2.2 von </w:t>
      </w:r>
      <w:r>
        <w:rPr>
          <w:rFonts w:ascii="Courier" w:hAnsi="Courier"/>
          <w:b/>
        </w:rPr>
        <w:t>Adjektiven abgeleitete</w:t>
      </w:r>
      <w:r>
        <w:rPr>
          <w:rFonts w:ascii="Courier" w:hAnsi="Courier"/>
        </w:rPr>
        <w:t xml:space="preserve"> Adverbien: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 xml:space="preserve">   </w:t>
      </w:r>
      <w:r>
        <w:rPr>
          <w:rFonts w:ascii="Courier" w:hAnsi="Courier"/>
          <w:b/>
        </w:rPr>
        <w:t>-</w:t>
      </w:r>
      <w:r>
        <w:rPr>
          <w:rFonts w:ascii="Courier" w:hAnsi="Courier"/>
        </w:rPr>
        <w:t xml:space="preserve"> abgeleitet von </w:t>
      </w:r>
      <w:r>
        <w:rPr>
          <w:rFonts w:ascii="Courier" w:hAnsi="Courier"/>
          <w:b/>
        </w:rPr>
        <w:t>Adjektiven der 1./2. Deklination</w:t>
      </w:r>
      <w:r>
        <w:rPr>
          <w:rFonts w:ascii="Courier" w:hAnsi="Courier"/>
        </w:rPr>
        <w:t xml:space="preserve">: 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760" w:right="7245"/>
        <w:rPr>
          <w:rFonts w:ascii="Courier" w:hAnsi="Courier"/>
        </w:rPr>
      </w:pPr>
      <w:r>
        <w:rPr>
          <w:rFonts w:ascii="Courier" w:hAnsi="Courier"/>
          <w:sz w:val="28"/>
          <w:szCs w:val="28"/>
        </w:rPr>
        <w:t>Endung</w:t>
      </w:r>
      <w:r>
        <w:rPr>
          <w:rFonts w:ascii="Courier" w:hAnsi="Courier"/>
        </w:rPr>
        <w:t xml:space="preserve"> </w:t>
      </w:r>
      <w:r>
        <w:rPr>
          <w:rFonts w:ascii="Courier" w:hAnsi="Courier"/>
          <w:vanish/>
          <w:color w:val="FF0000"/>
        </w:rPr>
        <w:t>ē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  <w:t xml:space="preserve">Bsp.: (Nom.) </w:t>
      </w:r>
      <w:proofErr w:type="spellStart"/>
      <w:r>
        <w:rPr>
          <w:rFonts w:ascii="Courier" w:hAnsi="Courier"/>
        </w:rPr>
        <w:t>superbus</w:t>
      </w:r>
      <w:proofErr w:type="spellEnd"/>
      <w:r>
        <w:rPr>
          <w:rFonts w:ascii="Courier" w:hAnsi="Courier"/>
        </w:rPr>
        <w:tab/>
        <w:t>(Stamm) superb-</w:t>
      </w:r>
      <w:r>
        <w:rPr>
          <w:rFonts w:ascii="Courier" w:hAnsi="Courier"/>
        </w:rPr>
        <w:tab/>
        <w:t xml:space="preserve"> (Adverb) </w:t>
      </w:r>
      <w:proofErr w:type="spellStart"/>
      <w:r>
        <w:rPr>
          <w:rFonts w:ascii="Courier" w:hAnsi="Courier"/>
        </w:rPr>
        <w:t>superb</w:t>
      </w:r>
      <w:r>
        <w:rPr>
          <w:rFonts w:ascii="Courier" w:hAnsi="Courier"/>
          <w:vanish/>
          <w:color w:val="FF0000"/>
        </w:rPr>
        <w:t>ē</w:t>
      </w:r>
      <w:proofErr w:type="spellEnd"/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</w:t>
      </w:r>
      <w:proofErr w:type="spellStart"/>
      <w:r>
        <w:rPr>
          <w:rFonts w:ascii="Courier" w:hAnsi="Courier"/>
        </w:rPr>
        <w:t>pulch</w:t>
      </w:r>
      <w:proofErr w:type="spellEnd"/>
      <w:r>
        <w:rPr>
          <w:rFonts w:ascii="Courier" w:hAnsi="Courier"/>
          <w:vanish/>
          <w:color w:val="0000FF"/>
        </w:rPr>
        <w:t>e</w:t>
      </w:r>
      <w:r>
        <w:rPr>
          <w:rFonts w:ascii="Courier" w:hAnsi="Courier"/>
        </w:rPr>
        <w:t xml:space="preserve"> r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</w:t>
      </w:r>
      <w:proofErr w:type="spellStart"/>
      <w:r>
        <w:rPr>
          <w:rFonts w:ascii="Courier" w:hAnsi="Courier"/>
        </w:rPr>
        <w:t>pulchr-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pulchr</w:t>
      </w:r>
      <w:proofErr w:type="spellEnd"/>
      <w:r>
        <w:rPr>
          <w:rFonts w:ascii="Courier" w:hAnsi="Courier"/>
          <w:vanish/>
          <w:color w:val="FF0000"/>
        </w:rPr>
        <w:t>ē</w:t>
      </w: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</w:t>
      </w:r>
      <w:proofErr w:type="spellStart"/>
      <w:r>
        <w:rPr>
          <w:rFonts w:ascii="Courier" w:hAnsi="Courier"/>
        </w:rPr>
        <w:t>līber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</w:t>
      </w:r>
      <w:proofErr w:type="spellStart"/>
      <w:r>
        <w:rPr>
          <w:rFonts w:ascii="Courier" w:hAnsi="Courier"/>
        </w:rPr>
        <w:t>līber-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līber</w:t>
      </w:r>
      <w:r>
        <w:rPr>
          <w:rFonts w:ascii="Courier" w:hAnsi="Courier"/>
          <w:vanish/>
          <w:color w:val="FF0000"/>
        </w:rPr>
        <w:t>ē</w:t>
      </w:r>
      <w:proofErr w:type="spellEnd"/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  <w:t>andere Endungen: vgl. Ostia I CG S. 182, Punkt 7.2, links unten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  <w:sz w:val="14"/>
          <w:szCs w:val="14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 xml:space="preserve">   </w:t>
      </w:r>
      <w:r>
        <w:rPr>
          <w:rFonts w:ascii="Courier" w:hAnsi="Courier"/>
          <w:b/>
        </w:rPr>
        <w:t>-</w:t>
      </w:r>
      <w:r>
        <w:rPr>
          <w:rFonts w:ascii="Courier" w:hAnsi="Courier"/>
        </w:rPr>
        <w:t xml:space="preserve"> abgeleitet von </w:t>
      </w:r>
      <w:r>
        <w:rPr>
          <w:rFonts w:ascii="Courier" w:hAnsi="Courier"/>
          <w:b/>
        </w:rPr>
        <w:t>Adjektiven der 3. Deklination</w:t>
      </w:r>
      <w:r>
        <w:rPr>
          <w:rFonts w:ascii="Courier" w:hAnsi="Courier"/>
        </w:rPr>
        <w:t>: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760" w:right="6805"/>
        <w:rPr>
          <w:rFonts w:ascii="Courier" w:hAnsi="Courier"/>
        </w:rPr>
      </w:pPr>
      <w:r>
        <w:rPr>
          <w:rFonts w:ascii="Courier" w:hAnsi="Courier"/>
          <w:sz w:val="28"/>
          <w:szCs w:val="28"/>
        </w:rPr>
        <w:t xml:space="preserve">Endung </w:t>
      </w:r>
      <w:r>
        <w:rPr>
          <w:rFonts w:ascii="Courier" w:hAnsi="Courier"/>
          <w:vanish/>
          <w:color w:val="FF0000"/>
        </w:rPr>
        <w:t>iter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  <w:t>Bsp.: (Nom.) lenis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(Stamm) </w:t>
      </w:r>
      <w:proofErr w:type="spellStart"/>
      <w:r>
        <w:rPr>
          <w:rFonts w:ascii="Courier" w:hAnsi="Courier"/>
        </w:rPr>
        <w:t>len-</w:t>
      </w:r>
      <w:proofErr w:type="spellEnd"/>
      <w:r>
        <w:rPr>
          <w:rFonts w:ascii="Courier" w:hAnsi="Courier"/>
        </w:rPr>
        <w:tab/>
        <w:t xml:space="preserve"> </w:t>
      </w:r>
      <w:r>
        <w:rPr>
          <w:rFonts w:ascii="Courier" w:hAnsi="Courier"/>
        </w:rPr>
        <w:tab/>
        <w:t xml:space="preserve"> (Adverb) </w:t>
      </w:r>
      <w:proofErr w:type="spellStart"/>
      <w:r>
        <w:rPr>
          <w:rFonts w:ascii="Courier" w:hAnsi="Courier"/>
        </w:rPr>
        <w:t>len</w:t>
      </w:r>
      <w:proofErr w:type="spellEnd"/>
      <w:r>
        <w:rPr>
          <w:rFonts w:ascii="Courier" w:hAnsi="Courier"/>
          <w:vanish/>
          <w:color w:val="FF0000"/>
        </w:rPr>
        <w:t>iter</w:t>
      </w: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</w:t>
      </w:r>
      <w:proofErr w:type="spellStart"/>
      <w:r>
        <w:rPr>
          <w:rFonts w:ascii="Courier" w:hAnsi="Courier"/>
        </w:rPr>
        <w:t>gravis</w:t>
      </w:r>
      <w:proofErr w:type="spellEnd"/>
      <w:r>
        <w:rPr>
          <w:rFonts w:ascii="Courier" w:hAnsi="Courier"/>
        </w:rPr>
        <w:t xml:space="preserve">              </w:t>
      </w:r>
      <w:proofErr w:type="spellStart"/>
      <w:r>
        <w:rPr>
          <w:rFonts w:ascii="Courier" w:hAnsi="Courier"/>
        </w:rPr>
        <w:t>grav-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grav</w:t>
      </w:r>
      <w:proofErr w:type="spellEnd"/>
      <w:r>
        <w:rPr>
          <w:rFonts w:ascii="Courier" w:hAnsi="Courier"/>
          <w:vanish/>
          <w:color w:val="FF0000"/>
        </w:rPr>
        <w:t>iter</w:t>
      </w: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</w:t>
      </w:r>
      <w:proofErr w:type="spellStart"/>
      <w:r>
        <w:rPr>
          <w:rFonts w:ascii="Courier" w:hAnsi="Courier"/>
        </w:rPr>
        <w:t>ac</w:t>
      </w:r>
      <w:proofErr w:type="spellEnd"/>
      <w:r>
        <w:rPr>
          <w:rFonts w:ascii="Courier" w:hAnsi="Courier"/>
          <w:vanish/>
          <w:color w:val="0000FF"/>
        </w:rPr>
        <w:t>e</w:t>
      </w:r>
      <w:r>
        <w:rPr>
          <w:rFonts w:ascii="Courier" w:hAnsi="Courier"/>
        </w:rPr>
        <w:t xml:space="preserve"> r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</w:t>
      </w:r>
      <w:proofErr w:type="spellStart"/>
      <w:r>
        <w:rPr>
          <w:rFonts w:ascii="Courier" w:hAnsi="Courier"/>
        </w:rPr>
        <w:t>acr-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acr</w:t>
      </w:r>
      <w:proofErr w:type="spellEnd"/>
      <w:r>
        <w:rPr>
          <w:rFonts w:ascii="Courier" w:hAnsi="Courier"/>
          <w:vanish/>
          <w:color w:val="FF0000"/>
        </w:rPr>
        <w:t>iter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  <w:t>andere Endungen: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 xml:space="preserve">Endung </w:t>
      </w:r>
      <w:r>
        <w:rPr>
          <w:rFonts w:ascii="Courier" w:hAnsi="Courier"/>
          <w:vanish/>
          <w:color w:val="FF0000"/>
        </w:rPr>
        <w:t>er</w:t>
      </w:r>
      <w:r>
        <w:rPr>
          <w:rFonts w:ascii="Courier" w:hAnsi="Courier"/>
          <w:u w:val="single"/>
        </w:rPr>
        <w:tab/>
        <w:t xml:space="preserve">  </w:t>
      </w:r>
      <w:r w:rsidRPr="009D07E5">
        <w:rPr>
          <w:rStyle w:val="Funotenzeichen"/>
        </w:rPr>
        <w:footnoteReference w:id="-1"/>
      </w:r>
      <w:r>
        <w:rPr>
          <w:rFonts w:ascii="Courier" w:hAnsi="Courier"/>
        </w:rPr>
        <w:t xml:space="preserve">: bei den Stämmen auf </w:t>
      </w:r>
      <w:proofErr w:type="spellStart"/>
      <w:r>
        <w:rPr>
          <w:rFonts w:ascii="Courier" w:hAnsi="Courier"/>
        </w:rPr>
        <w:t>-nt-</w:t>
      </w:r>
      <w:proofErr w:type="spellEnd"/>
      <w:r>
        <w:rPr>
          <w:rFonts w:ascii="Courier" w:hAnsi="Courier"/>
        </w:rPr>
        <w:t>:</w:t>
      </w: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  <w:t xml:space="preserve">Bsp.: (Nom.)  </w:t>
      </w:r>
      <w:proofErr w:type="spellStart"/>
      <w:r>
        <w:rPr>
          <w:rFonts w:ascii="Courier" w:hAnsi="Courier"/>
        </w:rPr>
        <w:t>elegans</w:t>
      </w:r>
      <w:proofErr w:type="spellEnd"/>
      <w:r>
        <w:rPr>
          <w:rFonts w:ascii="Courier" w:hAnsi="Courier"/>
        </w:rPr>
        <w:tab/>
        <w:t>(Stamm) elega</w:t>
      </w:r>
      <w:r>
        <w:rPr>
          <w:rFonts w:ascii="Courier" w:hAnsi="Courier"/>
          <w:u w:val="single"/>
        </w:rPr>
        <w:t>nt</w:t>
      </w:r>
      <w:r>
        <w:rPr>
          <w:rFonts w:ascii="Courier" w:hAnsi="Courier"/>
        </w:rPr>
        <w:t>-</w:t>
      </w:r>
      <w:r>
        <w:rPr>
          <w:rFonts w:ascii="Courier" w:hAnsi="Courier"/>
        </w:rPr>
        <w:tab/>
        <w:t xml:space="preserve"> (Adverb) elegant</w:t>
      </w:r>
      <w:r>
        <w:rPr>
          <w:rFonts w:ascii="Courier" w:hAnsi="Courier"/>
          <w:vanish/>
          <w:color w:val="FF0000"/>
        </w:rPr>
        <w:t>er</w:t>
      </w: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 </w:t>
      </w:r>
      <w:proofErr w:type="spellStart"/>
      <w:r>
        <w:rPr>
          <w:rFonts w:ascii="Courier" w:hAnsi="Courier"/>
        </w:rPr>
        <w:t>prudens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</w:t>
      </w:r>
      <w:proofErr w:type="spellStart"/>
      <w:r>
        <w:rPr>
          <w:rFonts w:ascii="Courier" w:hAnsi="Courier"/>
        </w:rPr>
        <w:t>prude</w:t>
      </w:r>
      <w:r>
        <w:rPr>
          <w:rFonts w:ascii="Courier" w:hAnsi="Courier"/>
          <w:u w:val="single"/>
        </w:rPr>
        <w:t>nt</w:t>
      </w:r>
      <w:r>
        <w:rPr>
          <w:rFonts w:ascii="Courier" w:hAnsi="Courier"/>
        </w:rPr>
        <w:t>-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prudent</w:t>
      </w:r>
      <w:proofErr w:type="spellEnd"/>
      <w:r>
        <w:rPr>
          <w:rFonts w:ascii="Courier" w:hAnsi="Courier"/>
          <w:vanish/>
          <w:color w:val="FF0000"/>
        </w:rPr>
        <w:t>er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 xml:space="preserve">Endung </w:t>
      </w:r>
      <w:r>
        <w:rPr>
          <w:rFonts w:ascii="Courier" w:hAnsi="Courier"/>
          <w:vanish/>
          <w:color w:val="FF0000"/>
        </w:rPr>
        <w:t>ĕ</w:t>
      </w:r>
      <w:r>
        <w:rPr>
          <w:rFonts w:ascii="Courier" w:hAnsi="Courier"/>
          <w:u w:val="single"/>
        </w:rPr>
        <w:tab/>
        <w:t xml:space="preserve">  </w:t>
      </w:r>
      <w:r>
        <w:rPr>
          <w:rFonts w:ascii="Courier" w:hAnsi="Courier"/>
        </w:rPr>
        <w:t xml:space="preserve">= </w:t>
      </w:r>
      <w:proofErr w:type="spellStart"/>
      <w:r>
        <w:rPr>
          <w:rFonts w:ascii="Courier" w:hAnsi="Courier"/>
        </w:rPr>
        <w:t>Akk.sg.n</w:t>
      </w:r>
      <w:proofErr w:type="spellEnd"/>
      <w:r>
        <w:rPr>
          <w:rFonts w:ascii="Courier" w:hAnsi="Courier"/>
        </w:rPr>
        <w:t xml:space="preserve">. bei </w:t>
      </w:r>
      <w:proofErr w:type="spellStart"/>
      <w:r>
        <w:rPr>
          <w:rFonts w:ascii="Courier" w:hAnsi="Courier"/>
        </w:rPr>
        <w:t>facilis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facil</w:t>
      </w:r>
      <w:proofErr w:type="spellEnd"/>
      <w:r>
        <w:rPr>
          <w:rFonts w:ascii="Courier" w:hAnsi="Courier"/>
          <w:vanish/>
          <w:color w:val="FF0000"/>
        </w:rPr>
        <w:t>ĕ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7560"/>
        <w:rPr>
          <w:rFonts w:ascii="Courier" w:hAnsi="Courier"/>
          <w:b/>
        </w:rPr>
      </w:pPr>
      <w:r>
        <w:rPr>
          <w:rFonts w:ascii="Courier" w:hAnsi="Courier"/>
          <w:b/>
        </w:rPr>
        <w:t>3. Satzglied:</w:t>
      </w:r>
    </w:p>
    <w:p w:rsidR="00483EAD" w:rsidRDefault="00483EAD">
      <w:pPr>
        <w:rPr>
          <w:rFonts w:ascii="Courier" w:hAnsi="Courier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 xml:space="preserve">Vgl. dazu Ostia I CG S. 182: </w:t>
      </w:r>
      <w:r>
        <w:rPr>
          <w:rFonts w:ascii="Courier" w:hAnsi="Courier"/>
          <w:b/>
        </w:rPr>
        <w:t>Adverbiale</w:t>
      </w:r>
      <w:r>
        <w:rPr>
          <w:rFonts w:ascii="Courier" w:hAnsi="Courier"/>
        </w:rPr>
        <w:t xml:space="preserve">, also wie ein Substantiv im </w:t>
      </w:r>
      <w:proofErr w:type="spellStart"/>
      <w:r>
        <w:rPr>
          <w:rFonts w:ascii="Courier" w:hAnsi="Courier"/>
        </w:rPr>
        <w:t>Lativ</w:t>
      </w:r>
      <w:proofErr w:type="spellEnd"/>
      <w:r>
        <w:rPr>
          <w:rFonts w:ascii="Courier" w:hAnsi="Courier"/>
        </w:rPr>
        <w:t xml:space="preserve"> oder in einer Ablativ-Funktion, z.B.:</w:t>
      </w:r>
    </w:p>
    <w:p w:rsidR="00483EAD" w:rsidRDefault="00483EAD">
      <w:pPr>
        <w:rPr>
          <w:rFonts w:ascii="Courier" w:hAnsi="Courier"/>
          <w:sz w:val="20"/>
        </w:rPr>
      </w:pP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  <w:t xml:space="preserve"> superb</w:t>
      </w:r>
      <w:r>
        <w:rPr>
          <w:rFonts w:ascii="Courier" w:hAnsi="Courier"/>
          <w:vanish/>
          <w:color w:val="FF0000"/>
        </w:rPr>
        <w:t>ē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≈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proofErr w:type="spellStart"/>
      <w:r>
        <w:rPr>
          <w:rFonts w:ascii="Courier" w:hAnsi="Courier"/>
        </w:rPr>
        <w:t>superb</w:t>
      </w:r>
      <w:r>
        <w:rPr>
          <w:rFonts w:ascii="Courier" w:hAnsi="Courier"/>
          <w:vanish/>
          <w:color w:val="FF0000"/>
        </w:rPr>
        <w:t>ō</w:t>
      </w:r>
      <w:proofErr w:type="spellEnd"/>
      <w:r>
        <w:rPr>
          <w:rFonts w:ascii="Courier" w:hAnsi="Courier"/>
        </w:rPr>
        <w:t xml:space="preserve">   </w:t>
      </w:r>
      <w:proofErr w:type="spellStart"/>
      <w:r>
        <w:rPr>
          <w:rFonts w:ascii="Courier" w:hAnsi="Courier"/>
        </w:rPr>
        <w:t>mod</w:t>
      </w:r>
      <w:proofErr w:type="spellEnd"/>
      <w:r>
        <w:rPr>
          <w:rFonts w:ascii="Courier" w:hAnsi="Courier"/>
          <w:vanish/>
          <w:color w:val="FF0000"/>
        </w:rPr>
        <w:t>ō</w:t>
      </w:r>
      <w:r>
        <w:rPr>
          <w:rFonts w:ascii="Courier" w:hAnsi="Courier"/>
        </w:rPr>
        <w:tab/>
      </w: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MT Extra" w:hAnsi="MT Extra"/>
        </w:rPr>
        <w:t></w:t>
      </w:r>
      <w:r>
        <w:rPr>
          <w:rFonts w:ascii="MT Extra" w:hAnsi="MT Extra"/>
        </w:rPr>
        <w:t></w:t>
      </w:r>
      <w:r>
        <w:rPr>
          <w:rFonts w:ascii="MT Extra" w:hAnsi="MT Extra"/>
        </w:rPr>
        <w:t></w:t>
      </w:r>
      <w:r>
        <w:rPr>
          <w:rFonts w:ascii="MT Extra" w:hAnsi="MT Extra"/>
        </w:rPr>
        <w:t></w:t>
      </w:r>
      <w:r>
        <w:rPr>
          <w:rFonts w:ascii="MT Extra" w:hAnsi="MT Extra"/>
        </w:rPr>
        <w:t></w:t>
      </w:r>
    </w:p>
    <w:p w:rsidR="00483EAD" w:rsidRDefault="00483EAD">
      <w:pPr>
        <w:rPr>
          <w:rFonts w:ascii="Courier" w:hAnsi="Courier"/>
          <w:sz w:val="8"/>
          <w:szCs w:val="8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00"/>
          <w:sz w:val="20"/>
        </w:rPr>
        <w:t>adj. Attr,</w:t>
      </w:r>
      <w:r>
        <w:rPr>
          <w:rFonts w:ascii="Courier" w:hAnsi="Courier"/>
          <w:color w:val="00FF00"/>
        </w:rPr>
        <w:tab/>
      </w:r>
      <w:r>
        <w:rPr>
          <w:rFonts w:ascii="Courier" w:hAnsi="Courier"/>
          <w:color w:val="00FF00"/>
        </w:rPr>
        <w:br/>
      </w:r>
    </w:p>
    <w:p w:rsidR="00483EAD" w:rsidRDefault="00483EAD">
      <w:pPr>
        <w:rPr>
          <w:rFonts w:ascii="MT Extra" w:hAnsi="MT Extra"/>
          <w:i/>
        </w:rPr>
      </w:pPr>
      <w:r>
        <w:rPr>
          <w:rFonts w:ascii="MT Extra" w:hAnsi="MT Extra"/>
        </w:rPr>
        <w:tab/>
      </w:r>
      <w:r>
        <w:rPr>
          <w:rFonts w:ascii="MT Extra" w:hAnsi="MT Extra"/>
        </w:rPr>
        <w:t></w:t>
      </w:r>
      <w:r>
        <w:rPr>
          <w:rFonts w:ascii="MT Extra" w:hAnsi="MT Extra"/>
        </w:rPr>
        <w:t></w:t>
      </w:r>
      <w:r>
        <w:rPr>
          <w:rFonts w:ascii="MT Extra" w:hAnsi="MT Extra"/>
        </w:rPr>
        <w:t></w:t>
      </w:r>
      <w:r>
        <w:rPr>
          <w:rFonts w:ascii="MT Extra" w:hAnsi="MT Extra"/>
        </w:rPr>
        <w:t></w:t>
      </w:r>
      <w:r>
        <w:rPr>
          <w:rFonts w:ascii="MT Extra" w:hAnsi="MT Extra"/>
        </w:rPr>
        <w:t></w:t>
      </w:r>
      <w:r>
        <w:rPr>
          <w:rFonts w:ascii="MT Extra" w:hAnsi="MT Extra"/>
        </w:rPr>
        <w:tab/>
      </w:r>
      <w:r>
        <w:rPr>
          <w:rFonts w:ascii="MT Extra" w:hAnsi="MT Extra"/>
        </w:rPr>
        <w:tab/>
      </w:r>
      <w:r>
        <w:rPr>
          <w:rFonts w:ascii="MT Extra" w:hAnsi="MT Extra"/>
        </w:rPr>
        <w:tab/>
      </w:r>
      <w:r>
        <w:rPr>
          <w:rFonts w:ascii="MT Extra" w:hAnsi="MT Extra"/>
        </w:rPr>
        <w:tab/>
      </w:r>
      <w:r>
        <w:rPr>
          <w:rFonts w:ascii="MT Extra" w:hAnsi="MT Extra"/>
        </w:rPr>
        <w:tab/>
      </w:r>
      <w:r>
        <w:rPr>
          <w:rFonts w:ascii="MT Extra" w:hAnsi="MT Extra"/>
        </w:rPr>
        <w:tab/>
      </w:r>
      <w:r>
        <w:rPr>
          <w:rFonts w:ascii="MT Extra" w:hAnsi="MT Extra"/>
        </w:rPr>
        <w:t></w:t>
      </w:r>
      <w:r>
        <w:rPr>
          <w:rFonts w:ascii="MT Extra" w:hAnsi="MT Extra"/>
        </w:rPr>
        <w:t></w:t>
      </w:r>
      <w:r>
        <w:rPr>
          <w:rFonts w:ascii="MT Extra" w:hAnsi="MT Extra"/>
        </w:rPr>
        <w:t></w:t>
      </w:r>
      <w:r>
        <w:rPr>
          <w:rFonts w:ascii="MT Extra" w:hAnsi="MT Extra"/>
        </w:rPr>
        <w:t></w:t>
      </w:r>
      <w:r>
        <w:rPr>
          <w:rFonts w:ascii="MT Extra" w:hAnsi="MT Extra"/>
        </w:rPr>
        <w:t></w:t>
      </w:r>
      <w:r>
        <w:rPr>
          <w:rFonts w:ascii="MT Extra" w:hAnsi="MT Extra"/>
        </w:rPr>
        <w:t></w:t>
      </w:r>
      <w:r>
        <w:rPr>
          <w:rFonts w:ascii="MT Extra" w:hAnsi="MT Extra"/>
        </w:rPr>
        <w:t></w:t>
      </w:r>
      <w:r>
        <w:rPr>
          <w:rFonts w:ascii="MT Extra" w:hAnsi="MT Extra"/>
        </w:rPr>
        <w:t></w:t>
      </w:r>
      <w:r>
        <w:rPr>
          <w:rFonts w:ascii="MT Extra" w:hAnsi="MT Extra"/>
        </w:rPr>
        <w:t></w:t>
      </w:r>
    </w:p>
    <w:p w:rsidR="00483EAD" w:rsidRDefault="00483EAD">
      <w:pPr>
        <w:rPr>
          <w:rFonts w:ascii="Courier" w:hAnsi="Courier"/>
        </w:rPr>
      </w:pPr>
      <w:r>
        <w:rPr>
          <w:rFonts w:ascii="Courier" w:hAnsi="Courier"/>
          <w:i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Adverbiale der Art und Weise</w:t>
      </w:r>
      <w:r>
        <w:rPr>
          <w:rFonts w:ascii="Courier" w:hAnsi="Courier"/>
          <w:i/>
          <w:sz w:val="20"/>
        </w:rPr>
        <w:tab/>
      </w:r>
      <w:r>
        <w:rPr>
          <w:rFonts w:ascii="Courier" w:hAnsi="Courier"/>
          <w:i/>
          <w:sz w:val="20"/>
        </w:rPr>
        <w:tab/>
      </w:r>
      <w:r>
        <w:rPr>
          <w:rFonts w:ascii="Courier" w:hAnsi="Courier"/>
          <w:i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Adverbiale der Art und Weise</w:t>
      </w:r>
    </w:p>
    <w:sectPr w:rsidR="00483EAD" w:rsidSect="00031C48">
      <w:pgSz w:w="11880" w:h="16800"/>
      <w:pgMar w:top="851" w:right="964" w:bottom="794" w:left="1077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483EAD" w:rsidRPr="009D07E5" w:rsidRDefault="00483EAD">
      <w:pPr>
        <w:pStyle w:val="Funotentext"/>
        <w:rPr>
          <w:rFonts w:ascii="Courier" w:hAnsi="Courier"/>
          <w:sz w:val="20"/>
        </w:rPr>
      </w:pPr>
      <w:r w:rsidRPr="009D07E5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9D07E5">
        <w:rPr>
          <w:rFonts w:ascii="Courier" w:hAnsi="Courier"/>
          <w:sz w:val="20"/>
        </w:rPr>
        <w:t>Entstehung durch "</w:t>
      </w:r>
      <w:proofErr w:type="spellStart"/>
      <w:r w:rsidRPr="009D07E5">
        <w:rPr>
          <w:rFonts w:ascii="Courier" w:hAnsi="Courier"/>
          <w:sz w:val="20"/>
        </w:rPr>
        <w:t>Haplologie</w:t>
      </w:r>
      <w:proofErr w:type="spellEnd"/>
      <w:r w:rsidRPr="009D07E5">
        <w:rPr>
          <w:rFonts w:ascii="Courier" w:hAnsi="Courier"/>
          <w:sz w:val="20"/>
        </w:rPr>
        <w:t>": elegant</w:t>
      </w:r>
      <w:r w:rsidRPr="009D07E5">
        <w:rPr>
          <w:rFonts w:ascii="Courier" w:hAnsi="Courier"/>
          <w:i/>
          <w:vanish/>
          <w:color w:val="FF0000"/>
          <w:sz w:val="20"/>
        </w:rPr>
        <w:t>it</w:t>
      </w:r>
      <w:r w:rsidRPr="009D07E5">
        <w:rPr>
          <w:rFonts w:ascii="Courier" w:hAnsi="Courier"/>
          <w:vanish/>
          <w:color w:val="FF0000"/>
          <w:sz w:val="20"/>
        </w:rPr>
        <w:t>er</w:t>
      </w:r>
      <w:r w:rsidRPr="009D07E5">
        <w:rPr>
          <w:rFonts w:ascii="Courier" w:hAnsi="Courier"/>
          <w:sz w:val="20"/>
        </w:rPr>
        <w:t xml:space="preserve">      &gt; elegant</w:t>
      </w:r>
      <w:r w:rsidRPr="009D07E5">
        <w:rPr>
          <w:rFonts w:ascii="Courier" w:hAnsi="Courier"/>
          <w:vanish/>
          <w:color w:val="FF0000"/>
          <w:sz w:val="20"/>
        </w:rPr>
        <w:t>er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9D07E5"/>
    <w:rsid w:val="00483EAD"/>
    <w:rsid w:val="00C2219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Symbo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9D07E5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6</vt:lpstr>
    </vt:vector>
  </TitlesOfParts>
  <Company>cheironos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6</dc:title>
  <dc:subject/>
  <dc:creator>Theo Wirth</dc:creator>
  <cp:keywords/>
  <cp:lastModifiedBy>Theo Wirth</cp:lastModifiedBy>
  <cp:revision>3</cp:revision>
  <cp:lastPrinted>2009-11-07T19:17:00Z</cp:lastPrinted>
  <dcterms:created xsi:type="dcterms:W3CDTF">2009-11-07T19:25:00Z</dcterms:created>
  <dcterms:modified xsi:type="dcterms:W3CDTF">2009-11-07T19:26:00Z</dcterms:modified>
</cp:coreProperties>
</file>