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6" w:rsidRPr="00661FB6" w:rsidRDefault="006E6275">
      <w:pPr>
        <w:pBdr>
          <w:bottom w:val="single" w:sz="12" w:space="2" w:color="auto"/>
        </w:pBdr>
        <w:ind w:right="45"/>
        <w:rPr>
          <w:rFonts w:ascii="Times" w:hAnsi="Times"/>
          <w:b/>
        </w:rPr>
      </w:pPr>
      <w:r w:rsidRPr="00661FB6">
        <w:rPr>
          <w:rFonts w:ascii="Times" w:hAnsi="Times"/>
          <w:b/>
        </w:rPr>
        <w:t>§§-Ordnung nach Ostia-Lektionen</w:t>
      </w:r>
    </w:p>
    <w:p w:rsidR="00661FB6" w:rsidRPr="00661FB6" w:rsidRDefault="006E6275">
      <w:pPr>
        <w:rPr>
          <w:rFonts w:ascii="Times" w:hAnsi="Times"/>
        </w:rPr>
      </w:pPr>
    </w:p>
    <w:p w:rsidR="00661FB6" w:rsidRPr="00661FB6" w:rsidRDefault="006E6275">
      <w:pPr>
        <w:rPr>
          <w:rFonts w:ascii="Times" w:hAnsi="Times"/>
          <w:sz w:val="20"/>
        </w:rPr>
      </w:pPr>
      <w:r w:rsidRPr="00661FB6">
        <w:rPr>
          <w:rFonts w:ascii="Times" w:hAnsi="Times"/>
          <w:sz w:val="20"/>
        </w:rPr>
        <w:t xml:space="preserve">Kommentar: </w:t>
      </w:r>
      <w:r w:rsidRPr="00661FB6">
        <w:rPr>
          <w:sz w:val="20"/>
        </w:rPr>
        <w:br/>
      </w:r>
      <w:r w:rsidRPr="00661FB6">
        <w:rPr>
          <w:rFonts w:ascii="Times" w:hAnsi="Times"/>
          <w:sz w:val="20"/>
        </w:rPr>
        <w:t>Angaben zu denjenigen §§, die nicht heruntergeladen werden können, finden Sie in den "Hinweisen für die Benützung".</w:t>
      </w:r>
    </w:p>
    <w:p w:rsidR="00661FB6" w:rsidRPr="00661FB6" w:rsidRDefault="006E6275">
      <w:pPr>
        <w:rPr>
          <w:rFonts w:ascii="Times" w:hAnsi="Tim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360"/>
        <w:gridCol w:w="1240"/>
        <w:gridCol w:w="1240"/>
      </w:tblGrid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  <w:sz w:val="20"/>
              </w:rPr>
              <w:t>§ / Thema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Lektion der Ostia "alt"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kann her-untergela-den werden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Gesamt-Inhaltsverz.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 xml:space="preserve">01 </w:t>
            </w:r>
            <w:r w:rsidRPr="00661FB6">
              <w:rPr>
                <w:rFonts w:ascii="Times" w:hAnsi="Times"/>
              </w:rPr>
              <w:t>Einführung-0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04-08 Übersicht Wortarten-0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04.0 Veränderungsmöglichkeiten der Nomina-0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09.3.1 Erste Satzglieder-0 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04.1.1/04.1.2.1 ausgefüllt-01 ff.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04.1.1/04.1.2.1 Substantive der 1/2.Dekl.-01 ff. 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 xml:space="preserve">04.1.3 Adjektive </w:t>
            </w:r>
            <w:r w:rsidRPr="00661FB6">
              <w:rPr>
                <w:rFonts w:ascii="Times" w:hAnsi="Times"/>
              </w:rPr>
              <w:t>der 1/2.Dekl.-01 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05.0 Veränderungsmöglichkeiten der Verben-01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05.1.1 Infinitiv-01AB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05.3.1 1.-4.Konjug.: Präs.-01AB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09.2 Kongruenz-01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09.3.2 Zwei neue SG: Präd.nomen und Kopula-01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09.5 Der Infinitiv als SG: Subj</w:t>
            </w:r>
            <w:r w:rsidRPr="00661FB6">
              <w:rPr>
                <w:rFonts w:ascii="Times" w:hAnsi="Times"/>
              </w:rPr>
              <w:t>ekt oder Akk.-Obj.-01-2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09.4 Ein weiteres SG: Das Akk.-Obj.-02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09.9.1 Das Attribut als SG-Teil; Apposition-02AB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15.1 Korrektur-Abkürzungen für Lehrer und Schüler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09.6 Ein weiteres Objekt: Das Dativ-Objekt-03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04.1.2.2 (2.D</w:t>
            </w:r>
            <w:r w:rsidRPr="00661FB6">
              <w:rPr>
                <w:rFonts w:ascii="Times" w:hAnsi="Times"/>
              </w:rPr>
              <w:t>ekl.) Vokativ-04AB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04.2.1 Pers.pron.-04AB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05.2.1./2. esse/posse-04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13.1.3 Fragesätze: Ergänzungs- und Entscheidungsfragen-04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04.2.2 Poss.pron.-05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09.9.2 Attribut: die wichtigsten Arten von Attributen-05AB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09.9.3 Ei</w:t>
            </w:r>
            <w:r w:rsidRPr="00661FB6">
              <w:rPr>
                <w:rFonts w:ascii="Times" w:hAnsi="Times"/>
              </w:rPr>
              <w:t>nige wichtige Genitiv-Funktionen-05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09.9.3 Vorbereitgs-Folie zum §: Gen.Funktionen-05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09.9.4 Attribut; die Übersetzungen des lat. Genit. ins Deutsche-05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09.8.1 Ein neues SG: Adverbiale; die Abl.-Funktionen-06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09.8.1 Zusatzblatt-</w:t>
            </w:r>
            <w:r w:rsidRPr="00661FB6">
              <w:rPr>
                <w:rFonts w:ascii="Times" w:hAnsi="Times"/>
              </w:rPr>
              <w:t>06AB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09.8.2 Adverbiale; Ablativ: Unterfunktionen-06 ff.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05.1.6 Gerundium-07AB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06.1 Adverbien-07AB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09.7.1 Prädikativ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09.8.3 Adverbiale; Lok./Sep./Lativ bei Ortsnamen-07AB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09.8.5 Adverbiale; Lativ-07AB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 xml:space="preserve">02.1/2 </w:t>
            </w:r>
            <w:r w:rsidRPr="00661FB6">
              <w:rPr>
                <w:rFonts w:ascii="Times" w:hAnsi="Times"/>
              </w:rPr>
              <w:t>Einteilung der Laute/Ablaut-08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02.3 Sprachgeschichtl. Erläuterungen zu d. Neutra auf -us etc.-08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04.1.4.1/2   3.Dekl.: Substantive/Adjektive-08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04.1.4.1/2 reduziert-08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04.1.4.3 Bsp.Normalschema Subst. der 3. Dekl.-08AB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</w:t>
            </w:r>
            <w:r w:rsidRPr="00661FB6">
              <w:rPr>
                <w:rFonts w:ascii="Times" w:hAnsi="Times"/>
              </w:rPr>
              <w:t>.9.5 Attribut; gen.subj./obj.-08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05.3.5 Perfektstamm-09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05.3.6 Perf.-Stamm: Bildungen-09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09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05.3.2 Imperfekt: Formen 1.-4. Konj. aktiv; esse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12 Zeitstufen und Tempora: Allgemeines-10AB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12.1 Funkt. des Perf. und Impf.: Allgem</w:t>
            </w:r>
            <w:r w:rsidRPr="00661FB6">
              <w:rPr>
                <w:rFonts w:ascii="Times" w:hAnsi="Times"/>
              </w:rPr>
              <w:t>eines-10AB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12.1 Zusatz: Funktionen von Perf. und Impf. in Erzählgg., Fabel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12.2/3 Die Funktionen des Perf. und Impf.-10AB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05.3.7 Plusquamperfekt-11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 Die Haupt- u. Nebensätze: Übersicht/Erläutergg. (deutsch)-11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13.2.0 Al</w:t>
            </w:r>
            <w:r w:rsidRPr="00661FB6">
              <w:rPr>
                <w:rFonts w:ascii="Times" w:hAnsi="Times"/>
              </w:rPr>
              <w:t>lgemeines zu den Haupt- und Nebensätzen-11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13.2.1 Die ersten lat. Nebensätze: einige Adverbialsätze-11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04.2.5.1 Interrog./Relat.-Pron.-12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04.2.5.2 Relat.-Pron.: Kongruenz-12AB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04.2.4.1 Determinativpron.-13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 xml:space="preserve">04.2.4.2/3 is: </w:t>
            </w:r>
            <w:r w:rsidRPr="00661FB6">
              <w:rPr>
                <w:rFonts w:ascii="Times" w:hAnsi="Times"/>
              </w:rPr>
              <w:t>Formen/Funktionen-13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03 [Muster] Wortbildungs-§(-14)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04.2.7 Pron.adjektive-14AB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04.3 Zahlwörter-14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05.6.1 velle, nolle, malle-14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13.3.1 Nebensatzart 1(2): abh. Aussagesatz (Begehrsatz): aci-14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05.3.3 Mediopassiv: F</w:t>
            </w:r>
            <w:r w:rsidRPr="00661FB6">
              <w:rPr>
                <w:rFonts w:ascii="Times" w:hAnsi="Times"/>
              </w:rPr>
              <w:t>ormen-15AB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10 Die 3 genera verbi-15; Umwandlg. Akt.-&gt;Pass.; "man" 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04.4.1 PPV-16AB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05.3.8 Pf./Plsq. mediopassiv-16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05.3.8 Vorbereitung-16AB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05.3.8 Vorbereitung-16ausgefüllt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04.1.5/6   4./5. Dekl.-17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04.2.3</w:t>
            </w:r>
            <w:r w:rsidRPr="00661FB6">
              <w:rPr>
                <w:rFonts w:ascii="Times" w:hAnsi="Times"/>
              </w:rPr>
              <w:t>.1 Demonstr.-Pron.: Formen-17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04.2.3.2 Demonstr.-Pron.: Funktion-17AB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14.2 Der relative Anschluss-17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04.4.2 APG-18AB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04.4.4 Partizipien: Zusfassung-18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09.7.2 Die Partizipien als Attr./Prädikative-18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09.7.3 Wiederga</w:t>
            </w:r>
            <w:r w:rsidRPr="00661FB6">
              <w:rPr>
                <w:rFonts w:ascii="Times" w:hAnsi="Times"/>
              </w:rPr>
              <w:t>be des part.coni./abl.abs. im Deutschen-18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04.1.4.4 Bsp.Normalschema Adj. der 3. Dekl.-19AB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04.1.4.4 reduziert-19AB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04.1.4.5 ausgefüllt-19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04.1.4.5 diachron. Darstellung der 3. Dekl.-19AB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09.8.4 (Teil) nominaler abl.abs.-</w:t>
            </w:r>
            <w:r w:rsidRPr="00661FB6">
              <w:rPr>
                <w:rFonts w:ascii="Times" w:hAnsi="Times"/>
              </w:rPr>
              <w:t>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04.4.3 APN-21AB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05.3.4 Futur I-21AB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05.3.9 Fut.II A+MP-21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13.3.15 Nebensatzart 15: Relativsatz: rel. Verschränkung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05.4.1 Konjunktiv: alle Formen 1.-4. Konj.; esse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05.4.2 Konjunktiv-Formen: Übung-22-24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22</w:t>
            </w:r>
            <w:r w:rsidRPr="00661FB6">
              <w:rPr>
                <w:rFonts w:ascii="Times" w:hAnsi="Times"/>
              </w:rPr>
              <w:t>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11 Übersicht über die Bedeutung der Modi-22-24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11 Zusatz: Verhältnis zw. Äusserung und Wirklichkeit (Folie)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11.1 Bedeutungen des lat. Konjunktivs im Hauptsatz-22-24AB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11.2 Welche lat. Konj-Form hat welche Bedeutung?-22</w:t>
            </w:r>
            <w:r w:rsidRPr="00661FB6">
              <w:rPr>
                <w:rFonts w:ascii="Times" w:hAnsi="Times"/>
              </w:rPr>
              <w:t>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22-24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04.2.6 Indefinitpronomina (in div. Lektionen)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05.6.2 ferre: Formen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05.6.3 ire: Formen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12.6 Gebrauch der Tempora; Zeitstufen und -verhältnisse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12.7 consecutio temporum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13.3.2 Nebensatzart 2: abh. Begehr</w:t>
            </w:r>
            <w:r w:rsidRPr="00661FB6">
              <w:rPr>
                <w:rFonts w:ascii="Times" w:hAnsi="Times"/>
              </w:rPr>
              <w:t>satz-25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13.3.4 Nebensatzart 4: Finalsatz-25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13.5.1 Entstehung der Nebensätze-25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13.5.2 äuss./inn.Abh.-25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13.3.3 Nebensatzart 3: abh. Fragesatz-26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13.3.5 Nebensatzart 5: Konsekutivsatz-26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13.3.6 Nebensatzart 6: Expl</w:t>
            </w:r>
            <w:r w:rsidRPr="00661FB6">
              <w:rPr>
                <w:rFonts w:ascii="Times" w:hAnsi="Times"/>
              </w:rPr>
              <w:t>ikativsatz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13.4.1 ut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13.4.2 cum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05.5 Die Deponentien-29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05.6.4 fieri-29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04.1.7 Steigerung der Adjektive-30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06.2 Steigerung der v. Adj. abgeleiteten Adverbien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13.3.15 Nebensatzart 15: Relativsatz: kon</w:t>
            </w:r>
            <w:r w:rsidRPr="00661FB6">
              <w:rPr>
                <w:rFonts w:ascii="Times" w:hAnsi="Times"/>
              </w:rPr>
              <w:t>junkt. Relativsatz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right"/>
            </w:pPr>
            <w:r w:rsidRPr="00661FB6">
              <w:rPr>
                <w:rFonts w:ascii="Times" w:hAnsi="Times"/>
              </w:rPr>
              <w:t>31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05.1.2 Die Infinitive der Vor-, Gleich- und Nachzeitigkeit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07 Präpositionen: Zusammenstellung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08.1-3 Konjunktionen/Subjunktionen: Zusammenstellungen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09.1 Satzmodelle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 xml:space="preserve">14.1 Vorgehen bei </w:t>
            </w:r>
            <w:r w:rsidRPr="00661FB6">
              <w:rPr>
                <w:rFonts w:ascii="Times" w:hAnsi="Times"/>
              </w:rPr>
              <w:t>der Texterfassung und Übersetzung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15.2 Blatt zur Fehleranalyse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frei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02.4 Betonungen im Lat, Quantitäten der Silben</w:t>
            </w:r>
            <w:r w:rsidRPr="00661FB6">
              <w:br/>
            </w:r>
            <w:r w:rsidRPr="00661FB6">
              <w:rPr>
                <w:rFonts w:ascii="Times" w:hAnsi="Times"/>
              </w:rPr>
              <w:t>[die Bspp. aus Lekt. 1-5]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</w:pPr>
            <w:r w:rsidRPr="00661FB6">
              <w:rPr>
                <w:rFonts w:ascii="Times" w:hAnsi="Times"/>
                <w:sz w:val="20"/>
              </w:rPr>
              <w:t>frei, aber nicht früh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Symbol" w:hAnsi="Symbol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05.1.5 Das Gerundiv (etc.)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Lektürezeit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ja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13.2.2 oratio obliqua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Lektüre</w:t>
            </w:r>
            <w:r w:rsidRPr="00661FB6">
              <w:rPr>
                <w:rFonts w:ascii="Times" w:hAnsi="Times"/>
                <w:sz w:val="20"/>
              </w:rPr>
              <w:t>zeit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  <w:tr w:rsidR="00661FB6" w:rsidRPr="00661F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ind w:left="480" w:hanging="480"/>
            </w:pPr>
            <w:r w:rsidRPr="00661FB6">
              <w:rPr>
                <w:rFonts w:ascii="Times" w:hAnsi="Times"/>
              </w:rPr>
              <w:t>13.2.3 Übersicht über die lat. Nebensätze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rPr>
                <w:sz w:val="20"/>
              </w:rPr>
            </w:pPr>
            <w:r w:rsidRPr="00661FB6">
              <w:rPr>
                <w:rFonts w:ascii="Times" w:hAnsi="Times"/>
                <w:sz w:val="20"/>
              </w:rPr>
              <w:t>Lektürezeit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B6" w:rsidRPr="00661FB6" w:rsidRDefault="006E6275">
            <w:pPr>
              <w:tabs>
                <w:tab w:val="left" w:pos="8980"/>
              </w:tabs>
              <w:spacing w:before="20" w:after="20"/>
              <w:jc w:val="center"/>
              <w:rPr>
                <w:rFonts w:ascii="New York" w:hAnsi="New York"/>
              </w:rPr>
            </w:pPr>
            <w:r w:rsidRPr="00661FB6">
              <w:rPr>
                <w:rFonts w:ascii="Times" w:hAnsi="Times"/>
              </w:rPr>
              <w:t>nein</w:t>
            </w:r>
          </w:p>
        </w:tc>
      </w:tr>
    </w:tbl>
    <w:p w:rsidR="00661FB6" w:rsidRPr="00661FB6" w:rsidRDefault="006E6275">
      <w:pPr>
        <w:rPr>
          <w:rFonts w:ascii="Times" w:hAnsi="Times"/>
        </w:rPr>
      </w:pPr>
    </w:p>
    <w:sectPr w:rsidR="00661FB6" w:rsidRPr="00661FB6">
      <w:type w:val="continuous"/>
      <w:pgSz w:w="11900" w:h="16840"/>
      <w:pgMar w:top="1134" w:right="1021" w:bottom="1134" w:left="1134" w:header="1077" w:footer="1077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661FB6"/>
    <w:rsid w:val="006E62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4703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§§-Ordnung nach Ostia-Lektionen</vt:lpstr>
    </vt:vector>
  </TitlesOfParts>
  <Company>cheironos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§§-Ordnung nach Ostia-Lektionen</dc:title>
  <dc:subject/>
  <dc:creator>Theo Wirth</dc:creator>
  <cp:keywords/>
  <cp:lastModifiedBy>Theo Wirth</cp:lastModifiedBy>
  <cp:revision>2</cp:revision>
  <dcterms:created xsi:type="dcterms:W3CDTF">2009-12-16T20:47:00Z</dcterms:created>
  <dcterms:modified xsi:type="dcterms:W3CDTF">2009-12-16T20:47:00Z</dcterms:modified>
</cp:coreProperties>
</file>