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C3" w:rsidRDefault="001F12C3">
      <w:r w:rsidRPr="001F12C3">
        <w:drawing>
          <wp:inline distT="0" distB="0" distL="0" distR="0">
            <wp:extent cx="6116320" cy="4950035"/>
            <wp:effectExtent l="2540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9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C3" w:rsidRDefault="001F12C3"/>
    <w:p w:rsidR="00CD24DB" w:rsidRDefault="001F12C3">
      <w:r>
        <w:t>NZZ 1.9.2012, S. 26</w:t>
      </w:r>
    </w:p>
    <w:sectPr w:rsidR="00CD24DB" w:rsidSect="007C7CC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12C3"/>
    <w:rsid w:val="001F12C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C6"/>
    <w:rPr>
      <w:rFonts w:ascii="Times" w:hAnsi="Times"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A3EC6"/>
  </w:style>
  <w:style w:type="paragraph" w:customStyle="1" w:styleId="LU-Text">
    <w:name w:val="LU-Text"/>
    <w:basedOn w:val="Standard"/>
    <w:rsid w:val="0084200D"/>
    <w:pPr>
      <w:spacing w:after="0" w:line="360" w:lineRule="auto"/>
    </w:pPr>
    <w:rPr>
      <w:rFonts w:eastAsia="Times" w:cs="Times New Roman"/>
      <w:szCs w:val="20"/>
      <w:lang w:eastAsia="de-DE"/>
    </w:rPr>
  </w:style>
  <w:style w:type="paragraph" w:styleId="Textkrpereinzug3">
    <w:name w:val="Body Text Indent 3"/>
    <w:basedOn w:val="Standard"/>
    <w:link w:val="Textkrpereinzug3Zeichen"/>
    <w:autoRedefine/>
    <w:rsid w:val="008D5625"/>
    <w:pPr>
      <w:spacing w:before="80" w:after="80"/>
      <w:ind w:left="284"/>
    </w:pPr>
    <w:rPr>
      <w:rFonts w:asciiTheme="minorHAnsi" w:hAnsiTheme="minorHAnsi"/>
      <w:i/>
      <w:sz w:val="20"/>
      <w:szCs w:val="16"/>
      <w:lang w:bidi="de-DE"/>
    </w:rPr>
  </w:style>
  <w:style w:type="character" w:customStyle="1" w:styleId="Textkrpereinzug3Zeichen">
    <w:name w:val="Textkörpereinzug 3 Zeichen"/>
    <w:basedOn w:val="Absatzstandardschriftart"/>
    <w:link w:val="Textkrpereinzug3"/>
    <w:rsid w:val="008D5625"/>
    <w:rPr>
      <w:i/>
      <w:szCs w:val="16"/>
      <w:lang w:bidi="de-DE"/>
    </w:rPr>
  </w:style>
  <w:style w:type="paragraph" w:customStyle="1" w:styleId="LU-Zitat">
    <w:name w:val="LU-Zitat"/>
    <w:basedOn w:val="LU-Text"/>
    <w:next w:val="LU-Text"/>
    <w:rsid w:val="0084200D"/>
    <w:pPr>
      <w:spacing w:after="180" w:line="280" w:lineRule="exact"/>
      <w:ind w:left="284"/>
    </w:pPr>
    <w:rPr>
      <w:sz w:val="20"/>
    </w:rPr>
  </w:style>
  <w:style w:type="paragraph" w:customStyle="1" w:styleId="Einrckung">
    <w:name w:val="Einrückung"/>
    <w:basedOn w:val="Standard"/>
    <w:qFormat/>
    <w:rsid w:val="00852213"/>
    <w:pPr>
      <w:spacing w:after="0" w:line="360" w:lineRule="atLeast"/>
      <w:ind w:left="1134"/>
    </w:pPr>
    <w:rPr>
      <w:rFonts w:ascii="Helvetica" w:eastAsia="ＭＳ 明朝" w:hAnsi="Helvetica" w:cs="Times New Roman"/>
      <w:b/>
      <w:sz w:val="20"/>
      <w:szCs w:val="20"/>
      <w:lang w:eastAsia="de-DE"/>
    </w:rPr>
  </w:style>
  <w:style w:type="paragraph" w:customStyle="1" w:styleId="Farbe">
    <w:name w:val="Farbe"/>
    <w:basedOn w:val="Standard"/>
    <w:qFormat/>
    <w:rsid w:val="004A62BB"/>
    <w:pPr>
      <w:pBdr>
        <w:top w:val="single" w:sz="12" w:space="1" w:color="FF0000"/>
        <w:bottom w:val="single" w:sz="12" w:space="1" w:color="FF0000"/>
        <w:right w:val="single" w:sz="12" w:space="4" w:color="FF0000"/>
      </w:pBdr>
      <w:shd w:val="pct50" w:color="FF0000" w:fill="auto"/>
      <w:spacing w:after="0"/>
      <w:jc w:val="righ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cheironos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Wirth</dc:creator>
  <cp:keywords/>
  <cp:lastModifiedBy>Theo Wirth</cp:lastModifiedBy>
  <cp:revision>1</cp:revision>
  <dcterms:created xsi:type="dcterms:W3CDTF">2012-09-01T20:38:00Z</dcterms:created>
  <dcterms:modified xsi:type="dcterms:W3CDTF">2012-09-01T20:39:00Z</dcterms:modified>
</cp:coreProperties>
</file>