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08D4" w:rsidRPr="00BE6649" w:rsidRDefault="003608D4" w:rsidP="003608D4">
      <w:pPr>
        <w:spacing w:before="0" w:line="240" w:lineRule="auto"/>
        <w:jc w:val="left"/>
        <w:rPr>
          <w:b/>
          <w:sz w:val="28"/>
        </w:rPr>
      </w:pPr>
    </w:p>
    <w:p w:rsidR="00881052" w:rsidRPr="00BE6649" w:rsidRDefault="00EC6D5B" w:rsidP="003608D4">
      <w:pPr>
        <w:spacing w:before="0" w:line="240" w:lineRule="auto"/>
        <w:jc w:val="left"/>
        <w:rPr>
          <w:b/>
          <w:sz w:val="28"/>
        </w:rPr>
      </w:pPr>
      <w:r w:rsidRPr="00BE6649">
        <w:rPr>
          <w:noProof/>
          <w:lang w:eastAsia="de-CH"/>
        </w:rPr>
        <w:drawing>
          <wp:inline distT="0" distB="0" distL="0" distR="0" wp14:anchorId="346077D1" wp14:editId="253F4C45">
            <wp:extent cx="2638425" cy="500391"/>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08580" cy="513696"/>
                    </a:xfrm>
                    <a:prstGeom prst="rect">
                      <a:avLst/>
                    </a:prstGeom>
                  </pic:spPr>
                </pic:pic>
              </a:graphicData>
            </a:graphic>
          </wp:inline>
        </w:drawing>
      </w:r>
    </w:p>
    <w:p w:rsidR="00EC6D5B" w:rsidRPr="00BE6649" w:rsidRDefault="00EC6D5B" w:rsidP="003608D4">
      <w:pPr>
        <w:spacing w:before="0" w:line="240" w:lineRule="auto"/>
        <w:jc w:val="left"/>
        <w:rPr>
          <w:b/>
          <w:sz w:val="28"/>
        </w:rPr>
      </w:pPr>
    </w:p>
    <w:p w:rsidR="00B76222" w:rsidRPr="00BE6649" w:rsidRDefault="00B76222" w:rsidP="00B76222">
      <w:pPr>
        <w:spacing w:before="0" w:line="240" w:lineRule="auto"/>
        <w:jc w:val="left"/>
        <w:rPr>
          <w:b/>
          <w:sz w:val="28"/>
        </w:rPr>
      </w:pPr>
    </w:p>
    <w:p w:rsidR="00B76222" w:rsidRPr="00BE6649" w:rsidRDefault="00B76222" w:rsidP="00881052">
      <w:pPr>
        <w:spacing w:before="0" w:line="480" w:lineRule="auto"/>
        <w:jc w:val="center"/>
        <w:rPr>
          <w:b/>
          <w:noProof/>
          <w:sz w:val="36"/>
          <w:lang w:eastAsia="de-CH"/>
        </w:rPr>
      </w:pPr>
      <w:r w:rsidRPr="00BE6649">
        <w:rPr>
          <w:b/>
          <w:noProof/>
          <w:sz w:val="36"/>
          <w:lang w:eastAsia="de-CH"/>
        </w:rPr>
        <w:t>Kryptographie</w:t>
      </w:r>
      <w:r w:rsidR="001C0A80" w:rsidRPr="00BE6649">
        <w:rPr>
          <w:b/>
          <w:noProof/>
          <w:sz w:val="36"/>
          <w:lang w:eastAsia="de-CH"/>
        </w:rPr>
        <w:t xml:space="preserve"> und Geschichte</w:t>
      </w:r>
    </w:p>
    <w:p w:rsidR="00B76222" w:rsidRPr="00BE6649" w:rsidRDefault="00B76222" w:rsidP="00881052">
      <w:pPr>
        <w:spacing w:before="0" w:line="480" w:lineRule="auto"/>
        <w:jc w:val="center"/>
        <w:rPr>
          <w:noProof/>
          <w:sz w:val="22"/>
          <w:lang w:eastAsia="de-CH"/>
        </w:rPr>
      </w:pPr>
      <w:r w:rsidRPr="00BE6649">
        <w:rPr>
          <w:noProof/>
          <w:sz w:val="22"/>
          <w:lang w:eastAsia="de-CH"/>
        </w:rPr>
        <w:t>Einblicke in die Geschichte der Geheimsprachen</w:t>
      </w:r>
    </w:p>
    <w:p w:rsidR="00881052" w:rsidRPr="00BE6649" w:rsidRDefault="00881052" w:rsidP="00B76222">
      <w:pPr>
        <w:spacing w:before="0" w:line="480" w:lineRule="auto"/>
        <w:jc w:val="left"/>
        <w:rPr>
          <w:color w:val="FFFFFF" w:themeColor="background1"/>
          <w:sz w:val="12"/>
        </w:rPr>
      </w:pPr>
    </w:p>
    <w:p w:rsidR="00881052" w:rsidRPr="00BE6649" w:rsidRDefault="00881052" w:rsidP="00881052">
      <w:pPr>
        <w:keepNext/>
        <w:spacing w:before="0" w:line="240" w:lineRule="auto"/>
        <w:jc w:val="center"/>
      </w:pPr>
      <w:r w:rsidRPr="00BE6649">
        <w:rPr>
          <w:noProof/>
          <w:lang w:eastAsia="de-CH"/>
        </w:rPr>
        <w:drawing>
          <wp:inline distT="0" distB="0" distL="0" distR="0" wp14:anchorId="7966B84F" wp14:editId="74B9A54F">
            <wp:extent cx="3691559" cy="6317840"/>
            <wp:effectExtent l="19050" t="19050" r="23495" b="26035"/>
            <wp:docPr id="5" name="Grafik 5" descr="https://upload.wikimedia.org/wikipedia/commons/thumb/d/d1/Enigma_Verkehrshaus_Luzern_cropped.jpg/350px-Enigma_Verkehrshaus_Luzern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d/d1/Enigma_Verkehrshaus_Luzern_cropped.jpg/350px-Enigma_Verkehrshaus_Luzern_croppe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96276" cy="6325913"/>
                    </a:xfrm>
                    <a:prstGeom prst="rect">
                      <a:avLst/>
                    </a:prstGeom>
                    <a:noFill/>
                    <a:ln>
                      <a:solidFill>
                        <a:schemeClr val="tx1"/>
                      </a:solidFill>
                    </a:ln>
                  </pic:spPr>
                </pic:pic>
              </a:graphicData>
            </a:graphic>
          </wp:inline>
        </w:drawing>
      </w:r>
    </w:p>
    <w:p w:rsidR="00881052" w:rsidRPr="00BE6649" w:rsidRDefault="00881052" w:rsidP="00881052">
      <w:pPr>
        <w:pStyle w:val="Beschriftung"/>
      </w:pPr>
      <w:r w:rsidRPr="00BE6649">
        <w:t xml:space="preserve">Abbildung </w:t>
      </w:r>
      <w:r w:rsidRPr="00BE6649">
        <w:fldChar w:fldCharType="begin"/>
      </w:r>
      <w:r w:rsidRPr="00BE6649">
        <w:instrText xml:space="preserve"> SEQ Abbildung \* ARABIC </w:instrText>
      </w:r>
      <w:r w:rsidRPr="00BE6649">
        <w:fldChar w:fldCharType="separate"/>
      </w:r>
      <w:r w:rsidR="001E0611">
        <w:rPr>
          <w:noProof/>
        </w:rPr>
        <w:t>1</w:t>
      </w:r>
      <w:r w:rsidRPr="00BE6649">
        <w:fldChar w:fldCharType="end"/>
      </w:r>
      <w:r w:rsidRPr="00BE6649">
        <w:t>: Enigma im Verkehrshaus der Schweiz, Luzern</w:t>
      </w:r>
      <w:r w:rsidRPr="00BE6649">
        <w:br/>
        <w:t>(https://de.wikipedia.org/wiki/Datei:Enigma_Verkehrshaus_Luzern_cropped.jpg)</w:t>
      </w:r>
    </w:p>
    <w:p w:rsidR="00BF6C58" w:rsidRPr="00BE6649" w:rsidRDefault="00BF6C58" w:rsidP="00B76222">
      <w:pPr>
        <w:spacing w:before="0" w:line="240" w:lineRule="auto"/>
        <w:jc w:val="left"/>
      </w:pPr>
    </w:p>
    <w:p w:rsidR="00B76222" w:rsidRPr="00BE6649" w:rsidRDefault="00B76222" w:rsidP="00B76222">
      <w:pPr>
        <w:spacing w:before="0" w:line="240" w:lineRule="auto"/>
        <w:jc w:val="left"/>
      </w:pPr>
    </w:p>
    <w:sdt>
      <w:sdtPr>
        <w:rPr>
          <w:rFonts w:ascii="Arial" w:eastAsia="Times New Roman" w:hAnsi="Arial" w:cs="Times New Roman"/>
          <w:noProof/>
          <w:color w:val="auto"/>
          <w:sz w:val="20"/>
          <w:szCs w:val="20"/>
          <w:lang w:eastAsia="de-DE"/>
        </w:rPr>
        <w:id w:val="1704902388"/>
        <w:docPartObj>
          <w:docPartGallery w:val="Table of Contents"/>
          <w:docPartUnique/>
        </w:docPartObj>
      </w:sdtPr>
      <w:sdtEndPr>
        <w:rPr>
          <w:b/>
          <w:bCs/>
        </w:rPr>
      </w:sdtEndPr>
      <w:sdtContent>
        <w:p w:rsidR="00066B18" w:rsidRPr="00BE6649" w:rsidRDefault="00066B18">
          <w:pPr>
            <w:pStyle w:val="Inhaltsverzeichnisberschrift"/>
            <w:rPr>
              <w:sz w:val="24"/>
            </w:rPr>
          </w:pPr>
          <w:r w:rsidRPr="00BE6649">
            <w:rPr>
              <w:sz w:val="24"/>
            </w:rPr>
            <w:t>Inhaltsverzeichnis</w:t>
          </w:r>
        </w:p>
        <w:p w:rsidR="00F95DF9" w:rsidRDefault="00066B18">
          <w:pPr>
            <w:pStyle w:val="Verzeichnis1"/>
            <w:rPr>
              <w:rFonts w:asciiTheme="minorHAnsi" w:eastAsiaTheme="minorEastAsia" w:hAnsiTheme="minorHAnsi" w:cstheme="minorBidi"/>
              <w:b w:val="0"/>
              <w:sz w:val="22"/>
              <w:szCs w:val="22"/>
              <w:lang w:eastAsia="de-CH"/>
            </w:rPr>
          </w:pPr>
          <w:r w:rsidRPr="00BE6649">
            <w:fldChar w:fldCharType="begin"/>
          </w:r>
          <w:r w:rsidRPr="00BE6649">
            <w:instrText xml:space="preserve"> TOC \o "1-3" \h \z \u </w:instrText>
          </w:r>
          <w:r w:rsidRPr="00BE6649">
            <w:fldChar w:fldCharType="separate"/>
          </w:r>
          <w:hyperlink w:anchor="_Toc461614851" w:history="1">
            <w:r w:rsidR="00F95DF9" w:rsidRPr="00136F4E">
              <w:rPr>
                <w:rStyle w:val="Hyperlink"/>
              </w:rPr>
              <w:t>1</w:t>
            </w:r>
            <w:r w:rsidR="00F95DF9">
              <w:rPr>
                <w:rFonts w:asciiTheme="minorHAnsi" w:eastAsiaTheme="minorEastAsia" w:hAnsiTheme="minorHAnsi" w:cstheme="minorBidi"/>
                <w:b w:val="0"/>
                <w:sz w:val="22"/>
                <w:szCs w:val="22"/>
                <w:lang w:eastAsia="de-CH"/>
              </w:rPr>
              <w:tab/>
            </w:r>
            <w:r w:rsidR="00F95DF9" w:rsidRPr="00136F4E">
              <w:rPr>
                <w:rStyle w:val="Hyperlink"/>
              </w:rPr>
              <w:t>Geheimsprachen in der Geschichte</w:t>
            </w:r>
            <w:r w:rsidR="00F95DF9">
              <w:rPr>
                <w:webHidden/>
              </w:rPr>
              <w:tab/>
            </w:r>
            <w:r w:rsidR="00F95DF9">
              <w:rPr>
                <w:webHidden/>
              </w:rPr>
              <w:fldChar w:fldCharType="begin"/>
            </w:r>
            <w:r w:rsidR="00F95DF9">
              <w:rPr>
                <w:webHidden/>
              </w:rPr>
              <w:instrText xml:space="preserve"> PAGEREF _Toc461614851 \h </w:instrText>
            </w:r>
            <w:r w:rsidR="00F95DF9">
              <w:rPr>
                <w:webHidden/>
              </w:rPr>
            </w:r>
            <w:r w:rsidR="00F95DF9">
              <w:rPr>
                <w:webHidden/>
              </w:rPr>
              <w:fldChar w:fldCharType="separate"/>
            </w:r>
            <w:r w:rsidR="001E0611">
              <w:rPr>
                <w:webHidden/>
              </w:rPr>
              <w:t>3</w:t>
            </w:r>
            <w:r w:rsidR="00F95DF9">
              <w:rPr>
                <w:webHidden/>
              </w:rPr>
              <w:fldChar w:fldCharType="end"/>
            </w:r>
          </w:hyperlink>
        </w:p>
        <w:p w:rsidR="00F95DF9" w:rsidRDefault="00F95DF9">
          <w:pPr>
            <w:pStyle w:val="Verzeichnis2"/>
            <w:rPr>
              <w:rFonts w:asciiTheme="minorHAnsi" w:eastAsiaTheme="minorEastAsia" w:hAnsiTheme="minorHAnsi" w:cstheme="minorBidi"/>
              <w:sz w:val="22"/>
              <w:szCs w:val="22"/>
              <w:lang w:eastAsia="de-CH"/>
            </w:rPr>
          </w:pPr>
          <w:hyperlink w:anchor="_Toc461614852" w:history="1">
            <w:r w:rsidRPr="00136F4E">
              <w:rPr>
                <w:rStyle w:val="Hyperlink"/>
              </w:rPr>
              <w:t>1.1</w:t>
            </w:r>
            <w:r>
              <w:rPr>
                <w:rFonts w:asciiTheme="minorHAnsi" w:eastAsiaTheme="minorEastAsia" w:hAnsiTheme="minorHAnsi" w:cstheme="minorBidi"/>
                <w:sz w:val="22"/>
                <w:szCs w:val="22"/>
                <w:lang w:eastAsia="de-CH"/>
              </w:rPr>
              <w:tab/>
            </w:r>
            <w:r w:rsidRPr="00136F4E">
              <w:rPr>
                <w:rStyle w:val="Hyperlink"/>
              </w:rPr>
              <w:t>Steganographie</w:t>
            </w:r>
            <w:r>
              <w:rPr>
                <w:webHidden/>
              </w:rPr>
              <w:tab/>
            </w:r>
            <w:r>
              <w:rPr>
                <w:webHidden/>
              </w:rPr>
              <w:fldChar w:fldCharType="begin"/>
            </w:r>
            <w:r>
              <w:rPr>
                <w:webHidden/>
              </w:rPr>
              <w:instrText xml:space="preserve"> PAGEREF _Toc461614852 \h </w:instrText>
            </w:r>
            <w:r>
              <w:rPr>
                <w:webHidden/>
              </w:rPr>
            </w:r>
            <w:r>
              <w:rPr>
                <w:webHidden/>
              </w:rPr>
              <w:fldChar w:fldCharType="separate"/>
            </w:r>
            <w:r w:rsidR="001E0611">
              <w:rPr>
                <w:webHidden/>
              </w:rPr>
              <w:t>3</w:t>
            </w:r>
            <w:r>
              <w:rPr>
                <w:webHidden/>
              </w:rPr>
              <w:fldChar w:fldCharType="end"/>
            </w:r>
          </w:hyperlink>
        </w:p>
        <w:p w:rsidR="00F95DF9" w:rsidRDefault="00F95DF9">
          <w:pPr>
            <w:pStyle w:val="Verzeichnis2"/>
            <w:rPr>
              <w:rFonts w:asciiTheme="minorHAnsi" w:eastAsiaTheme="minorEastAsia" w:hAnsiTheme="minorHAnsi" w:cstheme="minorBidi"/>
              <w:sz w:val="22"/>
              <w:szCs w:val="22"/>
              <w:lang w:eastAsia="de-CH"/>
            </w:rPr>
          </w:pPr>
          <w:hyperlink w:anchor="_Toc461614853" w:history="1">
            <w:r w:rsidRPr="00136F4E">
              <w:rPr>
                <w:rStyle w:val="Hyperlink"/>
              </w:rPr>
              <w:t>1.2</w:t>
            </w:r>
            <w:r>
              <w:rPr>
                <w:rFonts w:asciiTheme="minorHAnsi" w:eastAsiaTheme="minorEastAsia" w:hAnsiTheme="minorHAnsi" w:cstheme="minorBidi"/>
                <w:sz w:val="22"/>
                <w:szCs w:val="22"/>
                <w:lang w:eastAsia="de-CH"/>
              </w:rPr>
              <w:tab/>
            </w:r>
            <w:r w:rsidRPr="00136F4E">
              <w:rPr>
                <w:rStyle w:val="Hyperlink"/>
              </w:rPr>
              <w:t>Aufgaben: Finden Sie die versteckten Botschaften?</w:t>
            </w:r>
            <w:r>
              <w:rPr>
                <w:webHidden/>
              </w:rPr>
              <w:tab/>
            </w:r>
            <w:r>
              <w:rPr>
                <w:webHidden/>
              </w:rPr>
              <w:fldChar w:fldCharType="begin"/>
            </w:r>
            <w:r>
              <w:rPr>
                <w:webHidden/>
              </w:rPr>
              <w:instrText xml:space="preserve"> PAGEREF _Toc461614853 \h </w:instrText>
            </w:r>
            <w:r>
              <w:rPr>
                <w:webHidden/>
              </w:rPr>
            </w:r>
            <w:r>
              <w:rPr>
                <w:webHidden/>
              </w:rPr>
              <w:fldChar w:fldCharType="separate"/>
            </w:r>
            <w:r w:rsidR="001E0611">
              <w:rPr>
                <w:webHidden/>
              </w:rPr>
              <w:t>4</w:t>
            </w:r>
            <w:r>
              <w:rPr>
                <w:webHidden/>
              </w:rPr>
              <w:fldChar w:fldCharType="end"/>
            </w:r>
          </w:hyperlink>
        </w:p>
        <w:p w:rsidR="00F95DF9" w:rsidRDefault="00F95DF9">
          <w:pPr>
            <w:pStyle w:val="Verzeichnis3"/>
            <w:rPr>
              <w:rFonts w:asciiTheme="minorHAnsi" w:eastAsiaTheme="minorEastAsia" w:hAnsiTheme="minorHAnsi" w:cstheme="minorBidi"/>
              <w:sz w:val="22"/>
              <w:szCs w:val="22"/>
              <w:lang w:eastAsia="de-CH"/>
            </w:rPr>
          </w:pPr>
          <w:hyperlink w:anchor="_Toc461614854" w:history="1">
            <w:r w:rsidRPr="00136F4E">
              <w:rPr>
                <w:rStyle w:val="Hyperlink"/>
              </w:rPr>
              <w:t>1.2.1</w:t>
            </w:r>
            <w:r>
              <w:rPr>
                <w:rFonts w:asciiTheme="minorHAnsi" w:eastAsiaTheme="minorEastAsia" w:hAnsiTheme="minorHAnsi" w:cstheme="minorBidi"/>
                <w:sz w:val="22"/>
                <w:szCs w:val="22"/>
                <w:lang w:eastAsia="de-CH"/>
              </w:rPr>
              <w:tab/>
            </w:r>
            <w:r w:rsidRPr="00136F4E">
              <w:rPr>
                <w:rStyle w:val="Hyperlink"/>
              </w:rPr>
              <w:t>An Amazing Love Story</w:t>
            </w:r>
            <w:r>
              <w:rPr>
                <w:webHidden/>
              </w:rPr>
              <w:tab/>
            </w:r>
            <w:r>
              <w:rPr>
                <w:webHidden/>
              </w:rPr>
              <w:fldChar w:fldCharType="begin"/>
            </w:r>
            <w:r>
              <w:rPr>
                <w:webHidden/>
              </w:rPr>
              <w:instrText xml:space="preserve"> PAGEREF _Toc461614854 \h </w:instrText>
            </w:r>
            <w:r>
              <w:rPr>
                <w:webHidden/>
              </w:rPr>
            </w:r>
            <w:r>
              <w:rPr>
                <w:webHidden/>
              </w:rPr>
              <w:fldChar w:fldCharType="separate"/>
            </w:r>
            <w:r w:rsidR="001E0611">
              <w:rPr>
                <w:webHidden/>
              </w:rPr>
              <w:t>5</w:t>
            </w:r>
            <w:r>
              <w:rPr>
                <w:webHidden/>
              </w:rPr>
              <w:fldChar w:fldCharType="end"/>
            </w:r>
          </w:hyperlink>
        </w:p>
        <w:p w:rsidR="00F95DF9" w:rsidRDefault="00F95DF9">
          <w:pPr>
            <w:pStyle w:val="Verzeichnis1"/>
            <w:rPr>
              <w:rFonts w:asciiTheme="minorHAnsi" w:eastAsiaTheme="minorEastAsia" w:hAnsiTheme="minorHAnsi" w:cstheme="minorBidi"/>
              <w:b w:val="0"/>
              <w:sz w:val="22"/>
              <w:szCs w:val="22"/>
              <w:lang w:eastAsia="de-CH"/>
            </w:rPr>
          </w:pPr>
          <w:hyperlink w:anchor="_Toc461614855" w:history="1">
            <w:r w:rsidRPr="00136F4E">
              <w:rPr>
                <w:rStyle w:val="Hyperlink"/>
              </w:rPr>
              <w:t>2</w:t>
            </w:r>
            <w:r>
              <w:rPr>
                <w:rFonts w:asciiTheme="minorHAnsi" w:eastAsiaTheme="minorEastAsia" w:hAnsiTheme="minorHAnsi" w:cstheme="minorBidi"/>
                <w:b w:val="0"/>
                <w:sz w:val="22"/>
                <w:szCs w:val="22"/>
                <w:lang w:eastAsia="de-CH"/>
              </w:rPr>
              <w:tab/>
            </w:r>
            <w:r w:rsidRPr="00136F4E">
              <w:rPr>
                <w:rStyle w:val="Hyperlink"/>
              </w:rPr>
              <w:t>Codierung</w:t>
            </w:r>
            <w:r>
              <w:rPr>
                <w:webHidden/>
              </w:rPr>
              <w:tab/>
            </w:r>
            <w:r>
              <w:rPr>
                <w:webHidden/>
              </w:rPr>
              <w:fldChar w:fldCharType="begin"/>
            </w:r>
            <w:r>
              <w:rPr>
                <w:webHidden/>
              </w:rPr>
              <w:instrText xml:space="preserve"> PAGEREF _Toc461614855 \h </w:instrText>
            </w:r>
            <w:r>
              <w:rPr>
                <w:webHidden/>
              </w:rPr>
            </w:r>
            <w:r>
              <w:rPr>
                <w:webHidden/>
              </w:rPr>
              <w:fldChar w:fldCharType="separate"/>
            </w:r>
            <w:r w:rsidR="001E0611">
              <w:rPr>
                <w:webHidden/>
              </w:rPr>
              <w:t>7</w:t>
            </w:r>
            <w:r>
              <w:rPr>
                <w:webHidden/>
              </w:rPr>
              <w:fldChar w:fldCharType="end"/>
            </w:r>
          </w:hyperlink>
        </w:p>
        <w:p w:rsidR="00F95DF9" w:rsidRDefault="00F95DF9">
          <w:pPr>
            <w:pStyle w:val="Verzeichnis2"/>
            <w:rPr>
              <w:rFonts w:asciiTheme="minorHAnsi" w:eastAsiaTheme="minorEastAsia" w:hAnsiTheme="minorHAnsi" w:cstheme="minorBidi"/>
              <w:sz w:val="22"/>
              <w:szCs w:val="22"/>
              <w:lang w:eastAsia="de-CH"/>
            </w:rPr>
          </w:pPr>
          <w:hyperlink w:anchor="_Toc461614856" w:history="1">
            <w:r w:rsidRPr="00136F4E">
              <w:rPr>
                <w:rStyle w:val="Hyperlink"/>
              </w:rPr>
              <w:t>2.1</w:t>
            </w:r>
            <w:r>
              <w:rPr>
                <w:rFonts w:asciiTheme="minorHAnsi" w:eastAsiaTheme="minorEastAsia" w:hAnsiTheme="minorHAnsi" w:cstheme="minorBidi"/>
                <w:sz w:val="22"/>
                <w:szCs w:val="22"/>
                <w:lang w:eastAsia="de-CH"/>
              </w:rPr>
              <w:tab/>
            </w:r>
            <w:r w:rsidRPr="00136F4E">
              <w:rPr>
                <w:rStyle w:val="Hyperlink"/>
              </w:rPr>
              <w:t>Morse</w:t>
            </w:r>
            <w:r>
              <w:rPr>
                <w:webHidden/>
              </w:rPr>
              <w:tab/>
            </w:r>
            <w:r>
              <w:rPr>
                <w:webHidden/>
              </w:rPr>
              <w:fldChar w:fldCharType="begin"/>
            </w:r>
            <w:r>
              <w:rPr>
                <w:webHidden/>
              </w:rPr>
              <w:instrText xml:space="preserve"> PAGEREF _Toc461614856 \h </w:instrText>
            </w:r>
            <w:r>
              <w:rPr>
                <w:webHidden/>
              </w:rPr>
            </w:r>
            <w:r>
              <w:rPr>
                <w:webHidden/>
              </w:rPr>
              <w:fldChar w:fldCharType="separate"/>
            </w:r>
            <w:r w:rsidR="001E0611">
              <w:rPr>
                <w:webHidden/>
              </w:rPr>
              <w:t>7</w:t>
            </w:r>
            <w:r>
              <w:rPr>
                <w:webHidden/>
              </w:rPr>
              <w:fldChar w:fldCharType="end"/>
            </w:r>
          </w:hyperlink>
        </w:p>
        <w:p w:rsidR="00F95DF9" w:rsidRDefault="00F95DF9">
          <w:pPr>
            <w:pStyle w:val="Verzeichnis3"/>
            <w:rPr>
              <w:rFonts w:asciiTheme="minorHAnsi" w:eastAsiaTheme="minorEastAsia" w:hAnsiTheme="minorHAnsi" w:cstheme="minorBidi"/>
              <w:sz w:val="22"/>
              <w:szCs w:val="22"/>
              <w:lang w:eastAsia="de-CH"/>
            </w:rPr>
          </w:pPr>
          <w:hyperlink w:anchor="_Toc461614857" w:history="1">
            <w:r w:rsidRPr="00136F4E">
              <w:rPr>
                <w:rStyle w:val="Hyperlink"/>
              </w:rPr>
              <w:t>2.1.1</w:t>
            </w:r>
            <w:r>
              <w:rPr>
                <w:rFonts w:asciiTheme="minorHAnsi" w:eastAsiaTheme="minorEastAsia" w:hAnsiTheme="minorHAnsi" w:cstheme="minorBidi"/>
                <w:sz w:val="22"/>
                <w:szCs w:val="22"/>
                <w:lang w:eastAsia="de-CH"/>
              </w:rPr>
              <w:tab/>
            </w:r>
            <w:r w:rsidRPr="00136F4E">
              <w:rPr>
                <w:rStyle w:val="Hyperlink"/>
              </w:rPr>
              <w:t>Aufgaben: Können Sie folgende Code entschlüsseln:</w:t>
            </w:r>
            <w:r>
              <w:rPr>
                <w:webHidden/>
              </w:rPr>
              <w:tab/>
            </w:r>
            <w:r>
              <w:rPr>
                <w:webHidden/>
              </w:rPr>
              <w:fldChar w:fldCharType="begin"/>
            </w:r>
            <w:r>
              <w:rPr>
                <w:webHidden/>
              </w:rPr>
              <w:instrText xml:space="preserve"> PAGEREF _Toc461614857 \h </w:instrText>
            </w:r>
            <w:r>
              <w:rPr>
                <w:webHidden/>
              </w:rPr>
            </w:r>
            <w:r>
              <w:rPr>
                <w:webHidden/>
              </w:rPr>
              <w:fldChar w:fldCharType="separate"/>
            </w:r>
            <w:r w:rsidR="001E0611">
              <w:rPr>
                <w:webHidden/>
              </w:rPr>
              <w:t>7</w:t>
            </w:r>
            <w:r>
              <w:rPr>
                <w:webHidden/>
              </w:rPr>
              <w:fldChar w:fldCharType="end"/>
            </w:r>
          </w:hyperlink>
        </w:p>
        <w:p w:rsidR="00F95DF9" w:rsidRDefault="00F95DF9">
          <w:pPr>
            <w:pStyle w:val="Verzeichnis3"/>
            <w:rPr>
              <w:rFonts w:asciiTheme="minorHAnsi" w:eastAsiaTheme="minorEastAsia" w:hAnsiTheme="minorHAnsi" w:cstheme="minorBidi"/>
              <w:sz w:val="22"/>
              <w:szCs w:val="22"/>
              <w:lang w:eastAsia="de-CH"/>
            </w:rPr>
          </w:pPr>
          <w:hyperlink w:anchor="_Toc461614858" w:history="1">
            <w:r w:rsidRPr="00136F4E">
              <w:rPr>
                <w:rStyle w:val="Hyperlink"/>
              </w:rPr>
              <w:t>2.1.2</w:t>
            </w:r>
            <w:r>
              <w:rPr>
                <w:rFonts w:asciiTheme="minorHAnsi" w:eastAsiaTheme="minorEastAsia" w:hAnsiTheme="minorHAnsi" w:cstheme="minorBidi"/>
                <w:sz w:val="22"/>
                <w:szCs w:val="22"/>
                <w:lang w:eastAsia="de-CH"/>
              </w:rPr>
              <w:tab/>
            </w:r>
            <w:r w:rsidRPr="00136F4E">
              <w:rPr>
                <w:rStyle w:val="Hyperlink"/>
              </w:rPr>
              <w:t>Eine „harmlose“ Kinderzeichnung</w:t>
            </w:r>
            <w:r>
              <w:rPr>
                <w:webHidden/>
              </w:rPr>
              <w:tab/>
            </w:r>
            <w:r>
              <w:rPr>
                <w:webHidden/>
              </w:rPr>
              <w:fldChar w:fldCharType="begin"/>
            </w:r>
            <w:r>
              <w:rPr>
                <w:webHidden/>
              </w:rPr>
              <w:instrText xml:space="preserve"> PAGEREF _Toc461614858 \h </w:instrText>
            </w:r>
            <w:r>
              <w:rPr>
                <w:webHidden/>
              </w:rPr>
            </w:r>
            <w:r>
              <w:rPr>
                <w:webHidden/>
              </w:rPr>
              <w:fldChar w:fldCharType="separate"/>
            </w:r>
            <w:r w:rsidR="001E0611">
              <w:rPr>
                <w:webHidden/>
              </w:rPr>
              <w:t>8</w:t>
            </w:r>
            <w:r>
              <w:rPr>
                <w:webHidden/>
              </w:rPr>
              <w:fldChar w:fldCharType="end"/>
            </w:r>
          </w:hyperlink>
        </w:p>
        <w:p w:rsidR="00F95DF9" w:rsidRDefault="00F95DF9">
          <w:pPr>
            <w:pStyle w:val="Verzeichnis1"/>
            <w:rPr>
              <w:rFonts w:asciiTheme="minorHAnsi" w:eastAsiaTheme="minorEastAsia" w:hAnsiTheme="minorHAnsi" w:cstheme="minorBidi"/>
              <w:b w:val="0"/>
              <w:sz w:val="22"/>
              <w:szCs w:val="22"/>
              <w:lang w:eastAsia="de-CH"/>
            </w:rPr>
          </w:pPr>
          <w:hyperlink w:anchor="_Toc461614859" w:history="1">
            <w:r w:rsidRPr="00136F4E">
              <w:rPr>
                <w:rStyle w:val="Hyperlink"/>
              </w:rPr>
              <w:t>3</w:t>
            </w:r>
            <w:r>
              <w:rPr>
                <w:rFonts w:asciiTheme="minorHAnsi" w:eastAsiaTheme="minorEastAsia" w:hAnsiTheme="minorHAnsi" w:cstheme="minorBidi"/>
                <w:b w:val="0"/>
                <w:sz w:val="22"/>
                <w:szCs w:val="22"/>
                <w:lang w:eastAsia="de-CH"/>
              </w:rPr>
              <w:tab/>
            </w:r>
            <w:r w:rsidRPr="00136F4E">
              <w:rPr>
                <w:rStyle w:val="Hyperlink"/>
              </w:rPr>
              <w:t>Kryptographie</w:t>
            </w:r>
            <w:r>
              <w:rPr>
                <w:webHidden/>
              </w:rPr>
              <w:tab/>
            </w:r>
            <w:r>
              <w:rPr>
                <w:webHidden/>
              </w:rPr>
              <w:fldChar w:fldCharType="begin"/>
            </w:r>
            <w:r>
              <w:rPr>
                <w:webHidden/>
              </w:rPr>
              <w:instrText xml:space="preserve"> PAGEREF _Toc461614859 \h </w:instrText>
            </w:r>
            <w:r>
              <w:rPr>
                <w:webHidden/>
              </w:rPr>
            </w:r>
            <w:r>
              <w:rPr>
                <w:webHidden/>
              </w:rPr>
              <w:fldChar w:fldCharType="separate"/>
            </w:r>
            <w:r w:rsidR="001E0611">
              <w:rPr>
                <w:webHidden/>
              </w:rPr>
              <w:t>9</w:t>
            </w:r>
            <w:r>
              <w:rPr>
                <w:webHidden/>
              </w:rPr>
              <w:fldChar w:fldCharType="end"/>
            </w:r>
          </w:hyperlink>
        </w:p>
        <w:p w:rsidR="00F95DF9" w:rsidRDefault="00F95DF9">
          <w:pPr>
            <w:pStyle w:val="Verzeichnis2"/>
            <w:rPr>
              <w:rFonts w:asciiTheme="minorHAnsi" w:eastAsiaTheme="minorEastAsia" w:hAnsiTheme="minorHAnsi" w:cstheme="minorBidi"/>
              <w:sz w:val="22"/>
              <w:szCs w:val="22"/>
              <w:lang w:eastAsia="de-CH"/>
            </w:rPr>
          </w:pPr>
          <w:hyperlink w:anchor="_Toc461614860" w:history="1">
            <w:r w:rsidRPr="00136F4E">
              <w:rPr>
                <w:rStyle w:val="Hyperlink"/>
              </w:rPr>
              <w:t>3.1</w:t>
            </w:r>
            <w:r>
              <w:rPr>
                <w:rFonts w:asciiTheme="minorHAnsi" w:eastAsiaTheme="minorEastAsia" w:hAnsiTheme="minorHAnsi" w:cstheme="minorBidi"/>
                <w:sz w:val="22"/>
                <w:szCs w:val="22"/>
                <w:lang w:eastAsia="de-CH"/>
              </w:rPr>
              <w:tab/>
            </w:r>
            <w:r w:rsidRPr="00136F4E">
              <w:rPr>
                <w:rStyle w:val="Hyperlink"/>
              </w:rPr>
              <w:t>Transposition</w:t>
            </w:r>
            <w:r>
              <w:rPr>
                <w:webHidden/>
              </w:rPr>
              <w:tab/>
            </w:r>
            <w:r>
              <w:rPr>
                <w:webHidden/>
              </w:rPr>
              <w:fldChar w:fldCharType="begin"/>
            </w:r>
            <w:r>
              <w:rPr>
                <w:webHidden/>
              </w:rPr>
              <w:instrText xml:space="preserve"> PAGEREF _Toc461614860 \h </w:instrText>
            </w:r>
            <w:r>
              <w:rPr>
                <w:webHidden/>
              </w:rPr>
            </w:r>
            <w:r>
              <w:rPr>
                <w:webHidden/>
              </w:rPr>
              <w:fldChar w:fldCharType="separate"/>
            </w:r>
            <w:r w:rsidR="001E0611">
              <w:rPr>
                <w:webHidden/>
              </w:rPr>
              <w:t>9</w:t>
            </w:r>
            <w:r>
              <w:rPr>
                <w:webHidden/>
              </w:rPr>
              <w:fldChar w:fldCharType="end"/>
            </w:r>
          </w:hyperlink>
        </w:p>
        <w:p w:rsidR="00F95DF9" w:rsidRDefault="00F95DF9">
          <w:pPr>
            <w:pStyle w:val="Verzeichnis3"/>
            <w:rPr>
              <w:rFonts w:asciiTheme="minorHAnsi" w:eastAsiaTheme="minorEastAsia" w:hAnsiTheme="minorHAnsi" w:cstheme="minorBidi"/>
              <w:sz w:val="22"/>
              <w:szCs w:val="22"/>
              <w:lang w:eastAsia="de-CH"/>
            </w:rPr>
          </w:pPr>
          <w:hyperlink w:anchor="_Toc461614861" w:history="1">
            <w:r w:rsidRPr="00136F4E">
              <w:rPr>
                <w:rStyle w:val="Hyperlink"/>
                <w:lang w:eastAsia="en-US"/>
              </w:rPr>
              <w:t>3.1.1</w:t>
            </w:r>
            <w:r>
              <w:rPr>
                <w:rFonts w:asciiTheme="minorHAnsi" w:eastAsiaTheme="minorEastAsia" w:hAnsiTheme="minorHAnsi" w:cstheme="minorBidi"/>
                <w:sz w:val="22"/>
                <w:szCs w:val="22"/>
                <w:lang w:eastAsia="de-CH"/>
              </w:rPr>
              <w:tab/>
            </w:r>
            <w:r w:rsidRPr="00136F4E">
              <w:rPr>
                <w:rStyle w:val="Hyperlink"/>
                <w:lang w:eastAsia="en-US"/>
              </w:rPr>
              <w:t>Skytale</w:t>
            </w:r>
            <w:r>
              <w:rPr>
                <w:webHidden/>
              </w:rPr>
              <w:tab/>
            </w:r>
            <w:r>
              <w:rPr>
                <w:webHidden/>
              </w:rPr>
              <w:fldChar w:fldCharType="begin"/>
            </w:r>
            <w:r>
              <w:rPr>
                <w:webHidden/>
              </w:rPr>
              <w:instrText xml:space="preserve"> PAGEREF _Toc461614861 \h </w:instrText>
            </w:r>
            <w:r>
              <w:rPr>
                <w:webHidden/>
              </w:rPr>
            </w:r>
            <w:r>
              <w:rPr>
                <w:webHidden/>
              </w:rPr>
              <w:fldChar w:fldCharType="separate"/>
            </w:r>
            <w:r w:rsidR="001E0611">
              <w:rPr>
                <w:webHidden/>
              </w:rPr>
              <w:t>9</w:t>
            </w:r>
            <w:r>
              <w:rPr>
                <w:webHidden/>
              </w:rPr>
              <w:fldChar w:fldCharType="end"/>
            </w:r>
          </w:hyperlink>
        </w:p>
        <w:p w:rsidR="00F95DF9" w:rsidRDefault="00F95DF9">
          <w:pPr>
            <w:pStyle w:val="Verzeichnis3"/>
            <w:rPr>
              <w:rFonts w:asciiTheme="minorHAnsi" w:eastAsiaTheme="minorEastAsia" w:hAnsiTheme="minorHAnsi" w:cstheme="minorBidi"/>
              <w:sz w:val="22"/>
              <w:szCs w:val="22"/>
              <w:lang w:eastAsia="de-CH"/>
            </w:rPr>
          </w:pPr>
          <w:hyperlink w:anchor="_Toc461614862" w:history="1">
            <w:r w:rsidRPr="00136F4E">
              <w:rPr>
                <w:rStyle w:val="Hyperlink"/>
                <w:lang w:eastAsia="en-US"/>
              </w:rPr>
              <w:t>3.1.2</w:t>
            </w:r>
            <w:r>
              <w:rPr>
                <w:rFonts w:asciiTheme="minorHAnsi" w:eastAsiaTheme="minorEastAsia" w:hAnsiTheme="minorHAnsi" w:cstheme="minorBidi"/>
                <w:sz w:val="22"/>
                <w:szCs w:val="22"/>
                <w:lang w:eastAsia="de-CH"/>
              </w:rPr>
              <w:tab/>
            </w:r>
            <w:r w:rsidRPr="00136F4E">
              <w:rPr>
                <w:rStyle w:val="Hyperlink"/>
                <w:lang w:eastAsia="en-US"/>
              </w:rPr>
              <w:t>Aufgabe: Können Sie folgende Nachricht ohne Skytale knacken?</w:t>
            </w:r>
            <w:r>
              <w:rPr>
                <w:webHidden/>
              </w:rPr>
              <w:tab/>
            </w:r>
            <w:r>
              <w:rPr>
                <w:webHidden/>
              </w:rPr>
              <w:fldChar w:fldCharType="begin"/>
            </w:r>
            <w:r>
              <w:rPr>
                <w:webHidden/>
              </w:rPr>
              <w:instrText xml:space="preserve"> PAGEREF _Toc461614862 \h </w:instrText>
            </w:r>
            <w:r>
              <w:rPr>
                <w:webHidden/>
              </w:rPr>
            </w:r>
            <w:r>
              <w:rPr>
                <w:webHidden/>
              </w:rPr>
              <w:fldChar w:fldCharType="separate"/>
            </w:r>
            <w:r w:rsidR="001E0611">
              <w:rPr>
                <w:webHidden/>
              </w:rPr>
              <w:t>9</w:t>
            </w:r>
            <w:r>
              <w:rPr>
                <w:webHidden/>
              </w:rPr>
              <w:fldChar w:fldCharType="end"/>
            </w:r>
          </w:hyperlink>
        </w:p>
        <w:p w:rsidR="00F95DF9" w:rsidRDefault="00F95DF9">
          <w:pPr>
            <w:pStyle w:val="Verzeichnis3"/>
            <w:rPr>
              <w:rFonts w:asciiTheme="minorHAnsi" w:eastAsiaTheme="minorEastAsia" w:hAnsiTheme="minorHAnsi" w:cstheme="minorBidi"/>
              <w:sz w:val="22"/>
              <w:szCs w:val="22"/>
              <w:lang w:eastAsia="de-CH"/>
            </w:rPr>
          </w:pPr>
          <w:hyperlink w:anchor="_Toc461614863" w:history="1">
            <w:r w:rsidRPr="00136F4E">
              <w:rPr>
                <w:rStyle w:val="Hyperlink"/>
              </w:rPr>
              <w:t>3.1.3</w:t>
            </w:r>
            <w:r>
              <w:rPr>
                <w:rFonts w:asciiTheme="minorHAnsi" w:eastAsiaTheme="minorEastAsia" w:hAnsiTheme="minorHAnsi" w:cstheme="minorBidi"/>
                <w:sz w:val="22"/>
                <w:szCs w:val="22"/>
                <w:lang w:eastAsia="de-CH"/>
              </w:rPr>
              <w:tab/>
            </w:r>
            <w:r w:rsidRPr="00136F4E">
              <w:rPr>
                <w:rStyle w:val="Hyperlink"/>
              </w:rPr>
              <w:t>Schablone</w:t>
            </w:r>
            <w:r>
              <w:rPr>
                <w:webHidden/>
              </w:rPr>
              <w:tab/>
            </w:r>
            <w:r>
              <w:rPr>
                <w:webHidden/>
              </w:rPr>
              <w:fldChar w:fldCharType="begin"/>
            </w:r>
            <w:r>
              <w:rPr>
                <w:webHidden/>
              </w:rPr>
              <w:instrText xml:space="preserve"> PAGEREF _Toc461614863 \h </w:instrText>
            </w:r>
            <w:r>
              <w:rPr>
                <w:webHidden/>
              </w:rPr>
            </w:r>
            <w:r>
              <w:rPr>
                <w:webHidden/>
              </w:rPr>
              <w:fldChar w:fldCharType="separate"/>
            </w:r>
            <w:r w:rsidR="001E0611">
              <w:rPr>
                <w:webHidden/>
              </w:rPr>
              <w:t>10</w:t>
            </w:r>
            <w:r>
              <w:rPr>
                <w:webHidden/>
              </w:rPr>
              <w:fldChar w:fldCharType="end"/>
            </w:r>
          </w:hyperlink>
        </w:p>
        <w:p w:rsidR="00F95DF9" w:rsidRDefault="00F95DF9">
          <w:pPr>
            <w:pStyle w:val="Verzeichnis3"/>
            <w:rPr>
              <w:rFonts w:asciiTheme="minorHAnsi" w:eastAsiaTheme="minorEastAsia" w:hAnsiTheme="minorHAnsi" w:cstheme="minorBidi"/>
              <w:sz w:val="22"/>
              <w:szCs w:val="22"/>
              <w:lang w:eastAsia="de-CH"/>
            </w:rPr>
          </w:pPr>
          <w:hyperlink w:anchor="_Toc461614864" w:history="1">
            <w:r w:rsidRPr="00136F4E">
              <w:rPr>
                <w:rStyle w:val="Hyperlink"/>
                <w:rFonts w:cs="Arial"/>
              </w:rPr>
              <w:t>3.1.4</w:t>
            </w:r>
            <w:r>
              <w:rPr>
                <w:rFonts w:asciiTheme="minorHAnsi" w:eastAsiaTheme="minorEastAsia" w:hAnsiTheme="minorHAnsi" w:cstheme="minorBidi"/>
                <w:sz w:val="22"/>
                <w:szCs w:val="22"/>
                <w:lang w:eastAsia="de-CH"/>
              </w:rPr>
              <w:tab/>
            </w:r>
            <w:r w:rsidRPr="00136F4E">
              <w:rPr>
                <w:rStyle w:val="Hyperlink"/>
              </w:rPr>
              <w:t>Aufgabe: Können Sie folgenden Text mit der Schablone entschlüsseln</w:t>
            </w:r>
            <w:r w:rsidRPr="00136F4E">
              <w:rPr>
                <w:rStyle w:val="Hyperlink"/>
                <w:rFonts w:cs="Arial"/>
                <w:shd w:val="clear" w:color="auto" w:fill="FFFFFF"/>
              </w:rPr>
              <w:t>?</w:t>
            </w:r>
            <w:r>
              <w:rPr>
                <w:webHidden/>
              </w:rPr>
              <w:tab/>
            </w:r>
            <w:r>
              <w:rPr>
                <w:webHidden/>
              </w:rPr>
              <w:fldChar w:fldCharType="begin"/>
            </w:r>
            <w:r>
              <w:rPr>
                <w:webHidden/>
              </w:rPr>
              <w:instrText xml:space="preserve"> PAGEREF _Toc461614864 \h </w:instrText>
            </w:r>
            <w:r>
              <w:rPr>
                <w:webHidden/>
              </w:rPr>
            </w:r>
            <w:r>
              <w:rPr>
                <w:webHidden/>
              </w:rPr>
              <w:fldChar w:fldCharType="separate"/>
            </w:r>
            <w:r w:rsidR="001E0611">
              <w:rPr>
                <w:webHidden/>
              </w:rPr>
              <w:t>10</w:t>
            </w:r>
            <w:r>
              <w:rPr>
                <w:webHidden/>
              </w:rPr>
              <w:fldChar w:fldCharType="end"/>
            </w:r>
          </w:hyperlink>
        </w:p>
        <w:p w:rsidR="00F95DF9" w:rsidRDefault="00F95DF9">
          <w:pPr>
            <w:pStyle w:val="Verzeichnis2"/>
            <w:rPr>
              <w:rFonts w:asciiTheme="minorHAnsi" w:eastAsiaTheme="minorEastAsia" w:hAnsiTheme="minorHAnsi" w:cstheme="minorBidi"/>
              <w:sz w:val="22"/>
              <w:szCs w:val="22"/>
              <w:lang w:eastAsia="de-CH"/>
            </w:rPr>
          </w:pPr>
          <w:hyperlink w:anchor="_Toc461614865" w:history="1">
            <w:r w:rsidRPr="00136F4E">
              <w:rPr>
                <w:rStyle w:val="Hyperlink"/>
              </w:rPr>
              <w:t>3.2</w:t>
            </w:r>
            <w:r>
              <w:rPr>
                <w:rFonts w:asciiTheme="minorHAnsi" w:eastAsiaTheme="minorEastAsia" w:hAnsiTheme="minorHAnsi" w:cstheme="minorBidi"/>
                <w:sz w:val="22"/>
                <w:szCs w:val="22"/>
                <w:lang w:eastAsia="de-CH"/>
              </w:rPr>
              <w:tab/>
            </w:r>
            <w:r w:rsidRPr="00136F4E">
              <w:rPr>
                <w:rStyle w:val="Hyperlink"/>
              </w:rPr>
              <w:t>Substitution</w:t>
            </w:r>
            <w:r>
              <w:rPr>
                <w:webHidden/>
              </w:rPr>
              <w:tab/>
            </w:r>
            <w:r>
              <w:rPr>
                <w:webHidden/>
              </w:rPr>
              <w:fldChar w:fldCharType="begin"/>
            </w:r>
            <w:r>
              <w:rPr>
                <w:webHidden/>
              </w:rPr>
              <w:instrText xml:space="preserve"> PAGEREF _Toc461614865 \h </w:instrText>
            </w:r>
            <w:r>
              <w:rPr>
                <w:webHidden/>
              </w:rPr>
            </w:r>
            <w:r>
              <w:rPr>
                <w:webHidden/>
              </w:rPr>
              <w:fldChar w:fldCharType="separate"/>
            </w:r>
            <w:r w:rsidR="001E0611">
              <w:rPr>
                <w:webHidden/>
              </w:rPr>
              <w:t>11</w:t>
            </w:r>
            <w:r>
              <w:rPr>
                <w:webHidden/>
              </w:rPr>
              <w:fldChar w:fldCharType="end"/>
            </w:r>
          </w:hyperlink>
        </w:p>
        <w:p w:rsidR="00F95DF9" w:rsidRDefault="00F95DF9">
          <w:pPr>
            <w:pStyle w:val="Verzeichnis3"/>
            <w:rPr>
              <w:rFonts w:asciiTheme="minorHAnsi" w:eastAsiaTheme="minorEastAsia" w:hAnsiTheme="minorHAnsi" w:cstheme="minorBidi"/>
              <w:sz w:val="22"/>
              <w:szCs w:val="22"/>
              <w:lang w:eastAsia="de-CH"/>
            </w:rPr>
          </w:pPr>
          <w:hyperlink w:anchor="_Toc461614866" w:history="1">
            <w:r w:rsidRPr="00136F4E">
              <w:rPr>
                <w:rStyle w:val="Hyperlink"/>
              </w:rPr>
              <w:t>3.2.1</w:t>
            </w:r>
            <w:r>
              <w:rPr>
                <w:rFonts w:asciiTheme="minorHAnsi" w:eastAsiaTheme="minorEastAsia" w:hAnsiTheme="minorHAnsi" w:cstheme="minorBidi"/>
                <w:sz w:val="22"/>
                <w:szCs w:val="22"/>
                <w:lang w:eastAsia="de-CH"/>
              </w:rPr>
              <w:tab/>
            </w:r>
            <w:r w:rsidRPr="00136F4E">
              <w:rPr>
                <w:rStyle w:val="Hyperlink"/>
              </w:rPr>
              <w:t>Cäsar</w:t>
            </w:r>
            <w:r>
              <w:rPr>
                <w:webHidden/>
              </w:rPr>
              <w:tab/>
            </w:r>
            <w:r>
              <w:rPr>
                <w:webHidden/>
              </w:rPr>
              <w:fldChar w:fldCharType="begin"/>
            </w:r>
            <w:r>
              <w:rPr>
                <w:webHidden/>
              </w:rPr>
              <w:instrText xml:space="preserve"> PAGEREF _Toc461614866 \h </w:instrText>
            </w:r>
            <w:r>
              <w:rPr>
                <w:webHidden/>
              </w:rPr>
            </w:r>
            <w:r>
              <w:rPr>
                <w:webHidden/>
              </w:rPr>
              <w:fldChar w:fldCharType="separate"/>
            </w:r>
            <w:r w:rsidR="001E0611">
              <w:rPr>
                <w:webHidden/>
              </w:rPr>
              <w:t>11</w:t>
            </w:r>
            <w:r>
              <w:rPr>
                <w:webHidden/>
              </w:rPr>
              <w:fldChar w:fldCharType="end"/>
            </w:r>
          </w:hyperlink>
        </w:p>
        <w:p w:rsidR="00F95DF9" w:rsidRDefault="00F95DF9">
          <w:pPr>
            <w:pStyle w:val="Verzeichnis3"/>
            <w:rPr>
              <w:rFonts w:asciiTheme="minorHAnsi" w:eastAsiaTheme="minorEastAsia" w:hAnsiTheme="minorHAnsi" w:cstheme="minorBidi"/>
              <w:sz w:val="22"/>
              <w:szCs w:val="22"/>
              <w:lang w:eastAsia="de-CH"/>
            </w:rPr>
          </w:pPr>
          <w:hyperlink w:anchor="_Toc461614867" w:history="1">
            <w:r w:rsidRPr="00136F4E">
              <w:rPr>
                <w:rStyle w:val="Hyperlink"/>
              </w:rPr>
              <w:t>3.2.2</w:t>
            </w:r>
            <w:r>
              <w:rPr>
                <w:rFonts w:asciiTheme="minorHAnsi" w:eastAsiaTheme="minorEastAsia" w:hAnsiTheme="minorHAnsi" w:cstheme="minorBidi"/>
                <w:sz w:val="22"/>
                <w:szCs w:val="22"/>
                <w:lang w:eastAsia="de-CH"/>
              </w:rPr>
              <w:tab/>
            </w:r>
            <w:r w:rsidRPr="00136F4E">
              <w:rPr>
                <w:rStyle w:val="Hyperlink"/>
              </w:rPr>
              <w:t>Aufgabe: Cäsar entschlüsseln</w:t>
            </w:r>
            <w:r>
              <w:rPr>
                <w:webHidden/>
              </w:rPr>
              <w:tab/>
            </w:r>
            <w:r>
              <w:rPr>
                <w:webHidden/>
              </w:rPr>
              <w:fldChar w:fldCharType="begin"/>
            </w:r>
            <w:r>
              <w:rPr>
                <w:webHidden/>
              </w:rPr>
              <w:instrText xml:space="preserve"> PAGEREF _Toc461614867 \h </w:instrText>
            </w:r>
            <w:r>
              <w:rPr>
                <w:webHidden/>
              </w:rPr>
            </w:r>
            <w:r>
              <w:rPr>
                <w:webHidden/>
              </w:rPr>
              <w:fldChar w:fldCharType="separate"/>
            </w:r>
            <w:r w:rsidR="001E0611">
              <w:rPr>
                <w:webHidden/>
              </w:rPr>
              <w:t>13</w:t>
            </w:r>
            <w:r>
              <w:rPr>
                <w:webHidden/>
              </w:rPr>
              <w:fldChar w:fldCharType="end"/>
            </w:r>
          </w:hyperlink>
        </w:p>
        <w:p w:rsidR="00F95DF9" w:rsidRDefault="00F95DF9">
          <w:pPr>
            <w:pStyle w:val="Verzeichnis1"/>
            <w:rPr>
              <w:rFonts w:asciiTheme="minorHAnsi" w:eastAsiaTheme="minorEastAsia" w:hAnsiTheme="minorHAnsi" w:cstheme="minorBidi"/>
              <w:b w:val="0"/>
              <w:sz w:val="22"/>
              <w:szCs w:val="22"/>
              <w:lang w:eastAsia="de-CH"/>
            </w:rPr>
          </w:pPr>
          <w:hyperlink w:anchor="_Toc461614868" w:history="1">
            <w:r w:rsidRPr="00136F4E">
              <w:rPr>
                <w:rStyle w:val="Hyperlink"/>
              </w:rPr>
              <w:t>4</w:t>
            </w:r>
            <w:r>
              <w:rPr>
                <w:rFonts w:asciiTheme="minorHAnsi" w:eastAsiaTheme="minorEastAsia" w:hAnsiTheme="minorHAnsi" w:cstheme="minorBidi"/>
                <w:b w:val="0"/>
                <w:sz w:val="22"/>
                <w:szCs w:val="22"/>
                <w:lang w:eastAsia="de-CH"/>
              </w:rPr>
              <w:tab/>
            </w:r>
            <w:r w:rsidRPr="00136F4E">
              <w:rPr>
                <w:rStyle w:val="Hyperlink"/>
              </w:rPr>
              <w:t>Die Kryptoanalyse</w:t>
            </w:r>
            <w:r>
              <w:rPr>
                <w:webHidden/>
              </w:rPr>
              <w:tab/>
            </w:r>
            <w:r>
              <w:rPr>
                <w:webHidden/>
              </w:rPr>
              <w:fldChar w:fldCharType="begin"/>
            </w:r>
            <w:r>
              <w:rPr>
                <w:webHidden/>
              </w:rPr>
              <w:instrText xml:space="preserve"> PAGEREF _Toc461614868 \h </w:instrText>
            </w:r>
            <w:r>
              <w:rPr>
                <w:webHidden/>
              </w:rPr>
            </w:r>
            <w:r>
              <w:rPr>
                <w:webHidden/>
              </w:rPr>
              <w:fldChar w:fldCharType="separate"/>
            </w:r>
            <w:r w:rsidR="001E0611">
              <w:rPr>
                <w:webHidden/>
              </w:rPr>
              <w:t>14</w:t>
            </w:r>
            <w:r>
              <w:rPr>
                <w:webHidden/>
              </w:rPr>
              <w:fldChar w:fldCharType="end"/>
            </w:r>
          </w:hyperlink>
        </w:p>
        <w:p w:rsidR="00F95DF9" w:rsidRDefault="00F95DF9">
          <w:pPr>
            <w:pStyle w:val="Verzeichnis3"/>
            <w:rPr>
              <w:rFonts w:asciiTheme="minorHAnsi" w:eastAsiaTheme="minorEastAsia" w:hAnsiTheme="minorHAnsi" w:cstheme="minorBidi"/>
              <w:sz w:val="22"/>
              <w:szCs w:val="22"/>
              <w:lang w:eastAsia="de-CH"/>
            </w:rPr>
          </w:pPr>
          <w:hyperlink w:anchor="_Toc461614869" w:history="1">
            <w:r w:rsidRPr="00136F4E">
              <w:rPr>
                <w:rStyle w:val="Hyperlink"/>
                <w:rFonts w:eastAsiaTheme="minorHAnsi"/>
              </w:rPr>
              <w:t>4.1.1</w:t>
            </w:r>
            <w:r>
              <w:rPr>
                <w:rFonts w:asciiTheme="minorHAnsi" w:eastAsiaTheme="minorEastAsia" w:hAnsiTheme="minorHAnsi" w:cstheme="minorBidi"/>
                <w:sz w:val="22"/>
                <w:szCs w:val="22"/>
                <w:lang w:eastAsia="de-CH"/>
              </w:rPr>
              <w:tab/>
            </w:r>
            <w:r w:rsidRPr="00136F4E">
              <w:rPr>
                <w:rStyle w:val="Hyperlink"/>
                <w:rFonts w:eastAsiaTheme="minorHAnsi"/>
              </w:rPr>
              <w:t>Eine knifflige Aufgabe: Finden Sie den Klartext?</w:t>
            </w:r>
            <w:r>
              <w:rPr>
                <w:webHidden/>
              </w:rPr>
              <w:tab/>
            </w:r>
            <w:r>
              <w:rPr>
                <w:webHidden/>
              </w:rPr>
              <w:fldChar w:fldCharType="begin"/>
            </w:r>
            <w:r>
              <w:rPr>
                <w:webHidden/>
              </w:rPr>
              <w:instrText xml:space="preserve"> PAGEREF _Toc461614869 \h </w:instrText>
            </w:r>
            <w:r>
              <w:rPr>
                <w:webHidden/>
              </w:rPr>
            </w:r>
            <w:r>
              <w:rPr>
                <w:webHidden/>
              </w:rPr>
              <w:fldChar w:fldCharType="separate"/>
            </w:r>
            <w:r w:rsidR="001E0611">
              <w:rPr>
                <w:webHidden/>
              </w:rPr>
              <w:t>14</w:t>
            </w:r>
            <w:r>
              <w:rPr>
                <w:webHidden/>
              </w:rPr>
              <w:fldChar w:fldCharType="end"/>
            </w:r>
          </w:hyperlink>
        </w:p>
        <w:p w:rsidR="00F95DF9" w:rsidRDefault="00F95DF9">
          <w:pPr>
            <w:pStyle w:val="Verzeichnis3"/>
            <w:rPr>
              <w:rFonts w:asciiTheme="minorHAnsi" w:eastAsiaTheme="minorEastAsia" w:hAnsiTheme="minorHAnsi" w:cstheme="minorBidi"/>
              <w:sz w:val="22"/>
              <w:szCs w:val="22"/>
              <w:lang w:eastAsia="de-CH"/>
            </w:rPr>
          </w:pPr>
          <w:hyperlink w:anchor="_Toc461614870" w:history="1">
            <w:r w:rsidRPr="00136F4E">
              <w:rPr>
                <w:rStyle w:val="Hyperlink"/>
              </w:rPr>
              <w:t>4.1.2</w:t>
            </w:r>
            <w:r>
              <w:rPr>
                <w:rFonts w:asciiTheme="minorHAnsi" w:eastAsiaTheme="minorEastAsia" w:hAnsiTheme="minorHAnsi" w:cstheme="minorBidi"/>
                <w:sz w:val="22"/>
                <w:szCs w:val="22"/>
                <w:lang w:eastAsia="de-CH"/>
              </w:rPr>
              <w:tab/>
            </w:r>
            <w:r w:rsidRPr="00136F4E">
              <w:rPr>
                <w:rStyle w:val="Hyperlink"/>
              </w:rPr>
              <w:t>Historisches Beispiel: Die Hinrichtung von Maria Stuart</w:t>
            </w:r>
            <w:r>
              <w:rPr>
                <w:webHidden/>
              </w:rPr>
              <w:tab/>
            </w:r>
            <w:r>
              <w:rPr>
                <w:webHidden/>
              </w:rPr>
              <w:fldChar w:fldCharType="begin"/>
            </w:r>
            <w:r>
              <w:rPr>
                <w:webHidden/>
              </w:rPr>
              <w:instrText xml:space="preserve"> PAGEREF _Toc461614870 \h </w:instrText>
            </w:r>
            <w:r>
              <w:rPr>
                <w:webHidden/>
              </w:rPr>
            </w:r>
            <w:r>
              <w:rPr>
                <w:webHidden/>
              </w:rPr>
              <w:fldChar w:fldCharType="separate"/>
            </w:r>
            <w:r w:rsidR="001E0611">
              <w:rPr>
                <w:webHidden/>
              </w:rPr>
              <w:t>15</w:t>
            </w:r>
            <w:r>
              <w:rPr>
                <w:webHidden/>
              </w:rPr>
              <w:fldChar w:fldCharType="end"/>
            </w:r>
          </w:hyperlink>
        </w:p>
        <w:p w:rsidR="00F95DF9" w:rsidRDefault="00F95DF9">
          <w:pPr>
            <w:pStyle w:val="Verzeichnis2"/>
            <w:rPr>
              <w:rFonts w:asciiTheme="minorHAnsi" w:eastAsiaTheme="minorEastAsia" w:hAnsiTheme="minorHAnsi" w:cstheme="minorBidi"/>
              <w:sz w:val="22"/>
              <w:szCs w:val="22"/>
              <w:lang w:eastAsia="de-CH"/>
            </w:rPr>
          </w:pPr>
          <w:hyperlink w:anchor="_Toc461614871" w:history="1">
            <w:r w:rsidRPr="00136F4E">
              <w:rPr>
                <w:rStyle w:val="Hyperlink"/>
                <w:lang w:eastAsia="en-US"/>
              </w:rPr>
              <w:t>4.2</w:t>
            </w:r>
            <w:r>
              <w:rPr>
                <w:rFonts w:asciiTheme="minorHAnsi" w:eastAsiaTheme="minorEastAsia" w:hAnsiTheme="minorHAnsi" w:cstheme="minorBidi"/>
                <w:sz w:val="22"/>
                <w:szCs w:val="22"/>
                <w:lang w:eastAsia="de-CH"/>
              </w:rPr>
              <w:tab/>
            </w:r>
            <w:r w:rsidRPr="00136F4E">
              <w:rPr>
                <w:rStyle w:val="Hyperlink"/>
                <w:lang w:eastAsia="en-US"/>
              </w:rPr>
              <w:t>Die polyalphabetische Verschlüsselung</w:t>
            </w:r>
            <w:r>
              <w:rPr>
                <w:webHidden/>
              </w:rPr>
              <w:tab/>
            </w:r>
            <w:r>
              <w:rPr>
                <w:webHidden/>
              </w:rPr>
              <w:fldChar w:fldCharType="begin"/>
            </w:r>
            <w:r>
              <w:rPr>
                <w:webHidden/>
              </w:rPr>
              <w:instrText xml:space="preserve"> PAGEREF _Toc461614871 \h </w:instrText>
            </w:r>
            <w:r>
              <w:rPr>
                <w:webHidden/>
              </w:rPr>
            </w:r>
            <w:r>
              <w:rPr>
                <w:webHidden/>
              </w:rPr>
              <w:fldChar w:fldCharType="separate"/>
            </w:r>
            <w:r w:rsidR="001E0611">
              <w:rPr>
                <w:webHidden/>
              </w:rPr>
              <w:t>16</w:t>
            </w:r>
            <w:r>
              <w:rPr>
                <w:webHidden/>
              </w:rPr>
              <w:fldChar w:fldCharType="end"/>
            </w:r>
          </w:hyperlink>
        </w:p>
        <w:p w:rsidR="00F95DF9" w:rsidRDefault="00F95DF9">
          <w:pPr>
            <w:pStyle w:val="Verzeichnis3"/>
            <w:rPr>
              <w:rFonts w:asciiTheme="minorHAnsi" w:eastAsiaTheme="minorEastAsia" w:hAnsiTheme="minorHAnsi" w:cstheme="minorBidi"/>
              <w:sz w:val="22"/>
              <w:szCs w:val="22"/>
              <w:lang w:eastAsia="de-CH"/>
            </w:rPr>
          </w:pPr>
          <w:hyperlink w:anchor="_Toc461614872" w:history="1">
            <w:r w:rsidRPr="00136F4E">
              <w:rPr>
                <w:rStyle w:val="Hyperlink"/>
                <w:lang w:eastAsia="en-US"/>
              </w:rPr>
              <w:t>4.2.1</w:t>
            </w:r>
            <w:r>
              <w:rPr>
                <w:rFonts w:asciiTheme="minorHAnsi" w:eastAsiaTheme="minorEastAsia" w:hAnsiTheme="minorHAnsi" w:cstheme="minorBidi"/>
                <w:sz w:val="22"/>
                <w:szCs w:val="22"/>
                <w:lang w:eastAsia="de-CH"/>
              </w:rPr>
              <w:tab/>
            </w:r>
            <w:r w:rsidRPr="00136F4E">
              <w:rPr>
                <w:rStyle w:val="Hyperlink"/>
                <w:lang w:eastAsia="en-US"/>
              </w:rPr>
              <w:t xml:space="preserve">Beispiel für eine Vigenère Verschlüsselung </w:t>
            </w:r>
            <w:r>
              <w:rPr>
                <w:webHidden/>
              </w:rPr>
              <w:tab/>
            </w:r>
            <w:r>
              <w:rPr>
                <w:webHidden/>
              </w:rPr>
              <w:fldChar w:fldCharType="begin"/>
            </w:r>
            <w:r>
              <w:rPr>
                <w:webHidden/>
              </w:rPr>
              <w:instrText xml:space="preserve"> PAGEREF _Toc461614872 \h </w:instrText>
            </w:r>
            <w:r>
              <w:rPr>
                <w:webHidden/>
              </w:rPr>
            </w:r>
            <w:r>
              <w:rPr>
                <w:webHidden/>
              </w:rPr>
              <w:fldChar w:fldCharType="separate"/>
            </w:r>
            <w:r w:rsidR="001E0611">
              <w:rPr>
                <w:webHidden/>
              </w:rPr>
              <w:t>17</w:t>
            </w:r>
            <w:r>
              <w:rPr>
                <w:webHidden/>
              </w:rPr>
              <w:fldChar w:fldCharType="end"/>
            </w:r>
          </w:hyperlink>
        </w:p>
        <w:p w:rsidR="00F95DF9" w:rsidRDefault="00F95DF9">
          <w:pPr>
            <w:pStyle w:val="Verzeichnis3"/>
            <w:rPr>
              <w:rFonts w:asciiTheme="minorHAnsi" w:eastAsiaTheme="minorEastAsia" w:hAnsiTheme="minorHAnsi" w:cstheme="minorBidi"/>
              <w:sz w:val="22"/>
              <w:szCs w:val="22"/>
              <w:lang w:eastAsia="de-CH"/>
            </w:rPr>
          </w:pPr>
          <w:hyperlink w:anchor="_Toc461614873" w:history="1">
            <w:r w:rsidRPr="00136F4E">
              <w:rPr>
                <w:rStyle w:val="Hyperlink"/>
                <w:lang w:eastAsia="en-US"/>
              </w:rPr>
              <w:t>4.2.2</w:t>
            </w:r>
            <w:r>
              <w:rPr>
                <w:rFonts w:asciiTheme="minorHAnsi" w:eastAsiaTheme="minorEastAsia" w:hAnsiTheme="minorHAnsi" w:cstheme="minorBidi"/>
                <w:sz w:val="22"/>
                <w:szCs w:val="22"/>
                <w:lang w:eastAsia="de-CH"/>
              </w:rPr>
              <w:tab/>
            </w:r>
            <w:r w:rsidRPr="00136F4E">
              <w:rPr>
                <w:rStyle w:val="Hyperlink"/>
                <w:lang w:eastAsia="en-US"/>
              </w:rPr>
              <w:t>Aufgabe: Entschlüsseln Sie folgenden Text</w:t>
            </w:r>
            <w:r>
              <w:rPr>
                <w:webHidden/>
              </w:rPr>
              <w:tab/>
            </w:r>
            <w:r>
              <w:rPr>
                <w:webHidden/>
              </w:rPr>
              <w:fldChar w:fldCharType="begin"/>
            </w:r>
            <w:r>
              <w:rPr>
                <w:webHidden/>
              </w:rPr>
              <w:instrText xml:space="preserve"> PAGEREF _Toc461614873 \h </w:instrText>
            </w:r>
            <w:r>
              <w:rPr>
                <w:webHidden/>
              </w:rPr>
            </w:r>
            <w:r>
              <w:rPr>
                <w:webHidden/>
              </w:rPr>
              <w:fldChar w:fldCharType="separate"/>
            </w:r>
            <w:r w:rsidR="001E0611">
              <w:rPr>
                <w:webHidden/>
              </w:rPr>
              <w:t>18</w:t>
            </w:r>
            <w:r>
              <w:rPr>
                <w:webHidden/>
              </w:rPr>
              <w:fldChar w:fldCharType="end"/>
            </w:r>
          </w:hyperlink>
        </w:p>
        <w:p w:rsidR="00F95DF9" w:rsidRDefault="00F95DF9">
          <w:pPr>
            <w:pStyle w:val="Verzeichnis3"/>
            <w:rPr>
              <w:rFonts w:asciiTheme="minorHAnsi" w:eastAsiaTheme="minorEastAsia" w:hAnsiTheme="minorHAnsi" w:cstheme="minorBidi"/>
              <w:sz w:val="22"/>
              <w:szCs w:val="22"/>
              <w:lang w:eastAsia="de-CH"/>
            </w:rPr>
          </w:pPr>
          <w:hyperlink w:anchor="_Toc461614874" w:history="1">
            <w:r w:rsidRPr="00136F4E">
              <w:rPr>
                <w:rStyle w:val="Hyperlink"/>
                <w:lang w:eastAsia="en-US"/>
              </w:rPr>
              <w:t>4.2.3</w:t>
            </w:r>
            <w:r>
              <w:rPr>
                <w:rFonts w:asciiTheme="minorHAnsi" w:eastAsiaTheme="minorEastAsia" w:hAnsiTheme="minorHAnsi" w:cstheme="minorBidi"/>
                <w:sz w:val="22"/>
                <w:szCs w:val="22"/>
                <w:lang w:eastAsia="de-CH"/>
              </w:rPr>
              <w:tab/>
            </w:r>
            <w:r w:rsidRPr="00136F4E">
              <w:rPr>
                <w:rStyle w:val="Hyperlink"/>
                <w:lang w:eastAsia="en-US"/>
              </w:rPr>
              <w:t>Die Homophone Verschlüsselung</w:t>
            </w:r>
            <w:r>
              <w:rPr>
                <w:webHidden/>
              </w:rPr>
              <w:tab/>
            </w:r>
            <w:r>
              <w:rPr>
                <w:webHidden/>
              </w:rPr>
              <w:fldChar w:fldCharType="begin"/>
            </w:r>
            <w:r>
              <w:rPr>
                <w:webHidden/>
              </w:rPr>
              <w:instrText xml:space="preserve"> PAGEREF _Toc461614874 \h </w:instrText>
            </w:r>
            <w:r>
              <w:rPr>
                <w:webHidden/>
              </w:rPr>
            </w:r>
            <w:r>
              <w:rPr>
                <w:webHidden/>
              </w:rPr>
              <w:fldChar w:fldCharType="separate"/>
            </w:r>
            <w:r w:rsidR="001E0611">
              <w:rPr>
                <w:webHidden/>
              </w:rPr>
              <w:t>18</w:t>
            </w:r>
            <w:r>
              <w:rPr>
                <w:webHidden/>
              </w:rPr>
              <w:fldChar w:fldCharType="end"/>
            </w:r>
          </w:hyperlink>
        </w:p>
        <w:p w:rsidR="00F95DF9" w:rsidRDefault="00F95DF9">
          <w:pPr>
            <w:pStyle w:val="Verzeichnis2"/>
            <w:rPr>
              <w:rFonts w:asciiTheme="minorHAnsi" w:eastAsiaTheme="minorEastAsia" w:hAnsiTheme="minorHAnsi" w:cstheme="minorBidi"/>
              <w:sz w:val="22"/>
              <w:szCs w:val="22"/>
              <w:lang w:eastAsia="de-CH"/>
            </w:rPr>
          </w:pPr>
          <w:hyperlink w:anchor="_Toc461614875" w:history="1">
            <w:r w:rsidRPr="00136F4E">
              <w:rPr>
                <w:rStyle w:val="Hyperlink"/>
                <w:lang w:eastAsia="en-US"/>
              </w:rPr>
              <w:t>4.3</w:t>
            </w:r>
            <w:r>
              <w:rPr>
                <w:rFonts w:asciiTheme="minorHAnsi" w:eastAsiaTheme="minorEastAsia" w:hAnsiTheme="minorHAnsi" w:cstheme="minorBidi"/>
                <w:sz w:val="22"/>
                <w:szCs w:val="22"/>
                <w:lang w:eastAsia="de-CH"/>
              </w:rPr>
              <w:tab/>
            </w:r>
            <w:r w:rsidRPr="00136F4E">
              <w:rPr>
                <w:rStyle w:val="Hyperlink"/>
                <w:lang w:eastAsia="en-US"/>
              </w:rPr>
              <w:t>Die Entschlüsselung von Vigenère</w:t>
            </w:r>
            <w:r>
              <w:rPr>
                <w:webHidden/>
              </w:rPr>
              <w:tab/>
            </w:r>
            <w:r>
              <w:rPr>
                <w:webHidden/>
              </w:rPr>
              <w:fldChar w:fldCharType="begin"/>
            </w:r>
            <w:r>
              <w:rPr>
                <w:webHidden/>
              </w:rPr>
              <w:instrText xml:space="preserve"> PAGEREF _Toc461614875 \h </w:instrText>
            </w:r>
            <w:r>
              <w:rPr>
                <w:webHidden/>
              </w:rPr>
            </w:r>
            <w:r>
              <w:rPr>
                <w:webHidden/>
              </w:rPr>
              <w:fldChar w:fldCharType="separate"/>
            </w:r>
            <w:r w:rsidR="001E0611">
              <w:rPr>
                <w:webHidden/>
              </w:rPr>
              <w:t>19</w:t>
            </w:r>
            <w:r>
              <w:rPr>
                <w:webHidden/>
              </w:rPr>
              <w:fldChar w:fldCharType="end"/>
            </w:r>
          </w:hyperlink>
        </w:p>
        <w:p w:rsidR="00F95DF9" w:rsidRDefault="00F95DF9">
          <w:pPr>
            <w:pStyle w:val="Verzeichnis3"/>
            <w:rPr>
              <w:rFonts w:asciiTheme="minorHAnsi" w:eastAsiaTheme="minorEastAsia" w:hAnsiTheme="minorHAnsi" w:cstheme="minorBidi"/>
              <w:sz w:val="22"/>
              <w:szCs w:val="22"/>
              <w:lang w:eastAsia="de-CH"/>
            </w:rPr>
          </w:pPr>
          <w:hyperlink w:anchor="_Toc461614876" w:history="1">
            <w:r w:rsidRPr="00136F4E">
              <w:rPr>
                <w:rStyle w:val="Hyperlink"/>
                <w:lang w:eastAsia="en-US"/>
              </w:rPr>
              <w:t>4.3.1</w:t>
            </w:r>
            <w:r>
              <w:rPr>
                <w:rFonts w:asciiTheme="minorHAnsi" w:eastAsiaTheme="minorEastAsia" w:hAnsiTheme="minorHAnsi" w:cstheme="minorBidi"/>
                <w:sz w:val="22"/>
                <w:szCs w:val="22"/>
                <w:lang w:eastAsia="de-CH"/>
              </w:rPr>
              <w:tab/>
            </w:r>
            <w:r w:rsidRPr="00136F4E">
              <w:rPr>
                <w:rStyle w:val="Hyperlink"/>
                <w:lang w:eastAsia="en-US"/>
              </w:rPr>
              <w:t>Vigenère Chiffre brechen</w:t>
            </w:r>
            <w:r>
              <w:rPr>
                <w:webHidden/>
              </w:rPr>
              <w:tab/>
            </w:r>
            <w:r>
              <w:rPr>
                <w:webHidden/>
              </w:rPr>
              <w:fldChar w:fldCharType="begin"/>
            </w:r>
            <w:r>
              <w:rPr>
                <w:webHidden/>
              </w:rPr>
              <w:instrText xml:space="preserve"> PAGEREF _Toc461614876 \h </w:instrText>
            </w:r>
            <w:r>
              <w:rPr>
                <w:webHidden/>
              </w:rPr>
            </w:r>
            <w:r>
              <w:rPr>
                <w:webHidden/>
              </w:rPr>
              <w:fldChar w:fldCharType="separate"/>
            </w:r>
            <w:r w:rsidR="001E0611">
              <w:rPr>
                <w:webHidden/>
              </w:rPr>
              <w:t>20</w:t>
            </w:r>
            <w:r>
              <w:rPr>
                <w:webHidden/>
              </w:rPr>
              <w:fldChar w:fldCharType="end"/>
            </w:r>
          </w:hyperlink>
        </w:p>
        <w:p w:rsidR="00F95DF9" w:rsidRDefault="00F95DF9">
          <w:pPr>
            <w:pStyle w:val="Verzeichnis1"/>
            <w:rPr>
              <w:rFonts w:asciiTheme="minorHAnsi" w:eastAsiaTheme="minorEastAsia" w:hAnsiTheme="minorHAnsi" w:cstheme="minorBidi"/>
              <w:b w:val="0"/>
              <w:sz w:val="22"/>
              <w:szCs w:val="22"/>
              <w:lang w:eastAsia="de-CH"/>
            </w:rPr>
          </w:pPr>
          <w:hyperlink w:anchor="_Toc461614877" w:history="1">
            <w:r w:rsidRPr="00136F4E">
              <w:rPr>
                <w:rStyle w:val="Hyperlink"/>
              </w:rPr>
              <w:t>5</w:t>
            </w:r>
            <w:r>
              <w:rPr>
                <w:rFonts w:asciiTheme="minorHAnsi" w:eastAsiaTheme="minorEastAsia" w:hAnsiTheme="minorHAnsi" w:cstheme="minorBidi"/>
                <w:b w:val="0"/>
                <w:sz w:val="22"/>
                <w:szCs w:val="22"/>
                <w:lang w:eastAsia="de-CH"/>
              </w:rPr>
              <w:tab/>
            </w:r>
            <w:r w:rsidRPr="00136F4E">
              <w:rPr>
                <w:rStyle w:val="Hyperlink"/>
              </w:rPr>
              <w:t>Historisches Beispiel: Die Zimmermann-Depesche</w:t>
            </w:r>
            <w:r>
              <w:rPr>
                <w:webHidden/>
              </w:rPr>
              <w:tab/>
            </w:r>
            <w:r>
              <w:rPr>
                <w:webHidden/>
              </w:rPr>
              <w:fldChar w:fldCharType="begin"/>
            </w:r>
            <w:r>
              <w:rPr>
                <w:webHidden/>
              </w:rPr>
              <w:instrText xml:space="preserve"> PAGEREF _Toc461614877 \h </w:instrText>
            </w:r>
            <w:r>
              <w:rPr>
                <w:webHidden/>
              </w:rPr>
            </w:r>
            <w:r>
              <w:rPr>
                <w:webHidden/>
              </w:rPr>
              <w:fldChar w:fldCharType="separate"/>
            </w:r>
            <w:r w:rsidR="001E0611">
              <w:rPr>
                <w:webHidden/>
              </w:rPr>
              <w:t>20</w:t>
            </w:r>
            <w:r>
              <w:rPr>
                <w:webHidden/>
              </w:rPr>
              <w:fldChar w:fldCharType="end"/>
            </w:r>
          </w:hyperlink>
        </w:p>
        <w:p w:rsidR="00F95DF9" w:rsidRDefault="00F95DF9">
          <w:pPr>
            <w:pStyle w:val="Verzeichnis2"/>
            <w:rPr>
              <w:rFonts w:asciiTheme="minorHAnsi" w:eastAsiaTheme="minorEastAsia" w:hAnsiTheme="minorHAnsi" w:cstheme="minorBidi"/>
              <w:sz w:val="22"/>
              <w:szCs w:val="22"/>
              <w:lang w:eastAsia="de-CH"/>
            </w:rPr>
          </w:pPr>
          <w:hyperlink w:anchor="_Toc461614878" w:history="1">
            <w:r w:rsidRPr="00136F4E">
              <w:rPr>
                <w:rStyle w:val="Hyperlink"/>
                <w:lang w:eastAsia="en-US"/>
              </w:rPr>
              <w:t>5.1</w:t>
            </w:r>
            <w:r>
              <w:rPr>
                <w:rFonts w:asciiTheme="minorHAnsi" w:eastAsiaTheme="minorEastAsia" w:hAnsiTheme="minorHAnsi" w:cstheme="minorBidi"/>
                <w:sz w:val="22"/>
                <w:szCs w:val="22"/>
                <w:lang w:eastAsia="de-CH"/>
              </w:rPr>
              <w:tab/>
            </w:r>
            <w:r w:rsidRPr="00136F4E">
              <w:rPr>
                <w:rStyle w:val="Hyperlink"/>
                <w:lang w:eastAsia="en-US"/>
              </w:rPr>
              <w:t>Hintergründe zur Entzifferung</w:t>
            </w:r>
            <w:r>
              <w:rPr>
                <w:webHidden/>
              </w:rPr>
              <w:tab/>
            </w:r>
            <w:r>
              <w:rPr>
                <w:webHidden/>
              </w:rPr>
              <w:fldChar w:fldCharType="begin"/>
            </w:r>
            <w:r>
              <w:rPr>
                <w:webHidden/>
              </w:rPr>
              <w:instrText xml:space="preserve"> PAGEREF _Toc461614878 \h </w:instrText>
            </w:r>
            <w:r>
              <w:rPr>
                <w:webHidden/>
              </w:rPr>
            </w:r>
            <w:r>
              <w:rPr>
                <w:webHidden/>
              </w:rPr>
              <w:fldChar w:fldCharType="separate"/>
            </w:r>
            <w:r w:rsidR="001E0611">
              <w:rPr>
                <w:webHidden/>
              </w:rPr>
              <w:t>22</w:t>
            </w:r>
            <w:r>
              <w:rPr>
                <w:webHidden/>
              </w:rPr>
              <w:fldChar w:fldCharType="end"/>
            </w:r>
          </w:hyperlink>
        </w:p>
        <w:p w:rsidR="00F95DF9" w:rsidRDefault="00F95DF9">
          <w:pPr>
            <w:pStyle w:val="Verzeichnis1"/>
            <w:rPr>
              <w:rFonts w:asciiTheme="minorHAnsi" w:eastAsiaTheme="minorEastAsia" w:hAnsiTheme="minorHAnsi" w:cstheme="minorBidi"/>
              <w:b w:val="0"/>
              <w:sz w:val="22"/>
              <w:szCs w:val="22"/>
              <w:lang w:eastAsia="de-CH"/>
            </w:rPr>
          </w:pPr>
          <w:hyperlink w:anchor="_Toc461614879" w:history="1">
            <w:r w:rsidRPr="00136F4E">
              <w:rPr>
                <w:rStyle w:val="Hyperlink"/>
              </w:rPr>
              <w:t>6</w:t>
            </w:r>
            <w:r>
              <w:rPr>
                <w:rFonts w:asciiTheme="minorHAnsi" w:eastAsiaTheme="minorEastAsia" w:hAnsiTheme="minorHAnsi" w:cstheme="minorBidi"/>
                <w:b w:val="0"/>
                <w:sz w:val="22"/>
                <w:szCs w:val="22"/>
                <w:lang w:eastAsia="de-CH"/>
              </w:rPr>
              <w:tab/>
            </w:r>
            <w:r w:rsidRPr="00136F4E">
              <w:rPr>
                <w:rStyle w:val="Hyperlink"/>
              </w:rPr>
              <w:t>Die Enigma</w:t>
            </w:r>
            <w:r>
              <w:rPr>
                <w:webHidden/>
              </w:rPr>
              <w:tab/>
            </w:r>
            <w:r>
              <w:rPr>
                <w:webHidden/>
              </w:rPr>
              <w:fldChar w:fldCharType="begin"/>
            </w:r>
            <w:r>
              <w:rPr>
                <w:webHidden/>
              </w:rPr>
              <w:instrText xml:space="preserve"> PAGEREF _Toc461614879 \h </w:instrText>
            </w:r>
            <w:r>
              <w:rPr>
                <w:webHidden/>
              </w:rPr>
            </w:r>
            <w:r>
              <w:rPr>
                <w:webHidden/>
              </w:rPr>
              <w:fldChar w:fldCharType="separate"/>
            </w:r>
            <w:r w:rsidR="001E0611">
              <w:rPr>
                <w:webHidden/>
              </w:rPr>
              <w:t>23</w:t>
            </w:r>
            <w:r>
              <w:rPr>
                <w:webHidden/>
              </w:rPr>
              <w:fldChar w:fldCharType="end"/>
            </w:r>
          </w:hyperlink>
        </w:p>
        <w:p w:rsidR="00F95DF9" w:rsidRDefault="00F95DF9">
          <w:pPr>
            <w:pStyle w:val="Verzeichnis2"/>
            <w:rPr>
              <w:rFonts w:asciiTheme="minorHAnsi" w:eastAsiaTheme="minorEastAsia" w:hAnsiTheme="minorHAnsi" w:cstheme="minorBidi"/>
              <w:sz w:val="22"/>
              <w:szCs w:val="22"/>
              <w:lang w:eastAsia="de-CH"/>
            </w:rPr>
          </w:pPr>
          <w:hyperlink w:anchor="_Toc461614880" w:history="1">
            <w:r w:rsidRPr="00136F4E">
              <w:rPr>
                <w:rStyle w:val="Hyperlink"/>
              </w:rPr>
              <w:t>6.1</w:t>
            </w:r>
            <w:r>
              <w:rPr>
                <w:rFonts w:asciiTheme="minorHAnsi" w:eastAsiaTheme="minorEastAsia" w:hAnsiTheme="minorHAnsi" w:cstheme="minorBidi"/>
                <w:sz w:val="22"/>
                <w:szCs w:val="22"/>
                <w:lang w:eastAsia="de-CH"/>
              </w:rPr>
              <w:tab/>
            </w:r>
            <w:r w:rsidRPr="00136F4E">
              <w:rPr>
                <w:rStyle w:val="Hyperlink"/>
              </w:rPr>
              <w:t>Die Entstehungsgeschichte der Enigma</w:t>
            </w:r>
            <w:r>
              <w:rPr>
                <w:webHidden/>
              </w:rPr>
              <w:tab/>
            </w:r>
            <w:r>
              <w:rPr>
                <w:webHidden/>
              </w:rPr>
              <w:fldChar w:fldCharType="begin"/>
            </w:r>
            <w:r>
              <w:rPr>
                <w:webHidden/>
              </w:rPr>
              <w:instrText xml:space="preserve"> PAGEREF _Toc461614880 \h </w:instrText>
            </w:r>
            <w:r>
              <w:rPr>
                <w:webHidden/>
              </w:rPr>
            </w:r>
            <w:r>
              <w:rPr>
                <w:webHidden/>
              </w:rPr>
              <w:fldChar w:fldCharType="separate"/>
            </w:r>
            <w:r w:rsidR="001E0611">
              <w:rPr>
                <w:webHidden/>
              </w:rPr>
              <w:t>23</w:t>
            </w:r>
            <w:r>
              <w:rPr>
                <w:webHidden/>
              </w:rPr>
              <w:fldChar w:fldCharType="end"/>
            </w:r>
          </w:hyperlink>
        </w:p>
        <w:p w:rsidR="00F95DF9" w:rsidRDefault="00F95DF9">
          <w:pPr>
            <w:pStyle w:val="Verzeichnis2"/>
            <w:rPr>
              <w:rFonts w:asciiTheme="minorHAnsi" w:eastAsiaTheme="minorEastAsia" w:hAnsiTheme="minorHAnsi" w:cstheme="minorBidi"/>
              <w:sz w:val="22"/>
              <w:szCs w:val="22"/>
              <w:lang w:eastAsia="de-CH"/>
            </w:rPr>
          </w:pPr>
          <w:hyperlink w:anchor="_Toc461614881" w:history="1">
            <w:r w:rsidRPr="00136F4E">
              <w:rPr>
                <w:rStyle w:val="Hyperlink"/>
              </w:rPr>
              <w:t>6.2</w:t>
            </w:r>
            <w:r>
              <w:rPr>
                <w:rFonts w:asciiTheme="minorHAnsi" w:eastAsiaTheme="minorEastAsia" w:hAnsiTheme="minorHAnsi" w:cstheme="minorBidi"/>
                <w:sz w:val="22"/>
                <w:szCs w:val="22"/>
                <w:lang w:eastAsia="de-CH"/>
              </w:rPr>
              <w:tab/>
            </w:r>
            <w:r w:rsidRPr="00136F4E">
              <w:rPr>
                <w:rStyle w:val="Hyperlink"/>
              </w:rPr>
              <w:t>Die Entschlüsselung der Enigma</w:t>
            </w:r>
            <w:r>
              <w:rPr>
                <w:webHidden/>
              </w:rPr>
              <w:tab/>
            </w:r>
            <w:r>
              <w:rPr>
                <w:webHidden/>
              </w:rPr>
              <w:fldChar w:fldCharType="begin"/>
            </w:r>
            <w:r>
              <w:rPr>
                <w:webHidden/>
              </w:rPr>
              <w:instrText xml:space="preserve"> PAGEREF _Toc461614881 \h </w:instrText>
            </w:r>
            <w:r>
              <w:rPr>
                <w:webHidden/>
              </w:rPr>
            </w:r>
            <w:r>
              <w:rPr>
                <w:webHidden/>
              </w:rPr>
              <w:fldChar w:fldCharType="separate"/>
            </w:r>
            <w:r w:rsidR="001E0611">
              <w:rPr>
                <w:webHidden/>
              </w:rPr>
              <w:t>25</w:t>
            </w:r>
            <w:r>
              <w:rPr>
                <w:webHidden/>
              </w:rPr>
              <w:fldChar w:fldCharType="end"/>
            </w:r>
          </w:hyperlink>
        </w:p>
        <w:p w:rsidR="00F95DF9" w:rsidRDefault="00F95DF9">
          <w:pPr>
            <w:pStyle w:val="Verzeichnis1"/>
            <w:rPr>
              <w:rFonts w:asciiTheme="minorHAnsi" w:eastAsiaTheme="minorEastAsia" w:hAnsiTheme="minorHAnsi" w:cstheme="minorBidi"/>
              <w:b w:val="0"/>
              <w:sz w:val="22"/>
              <w:szCs w:val="22"/>
              <w:lang w:eastAsia="de-CH"/>
            </w:rPr>
          </w:pPr>
          <w:hyperlink w:anchor="_Toc461614882" w:history="1">
            <w:r w:rsidRPr="00136F4E">
              <w:rPr>
                <w:rStyle w:val="Hyperlink"/>
              </w:rPr>
              <w:t>7</w:t>
            </w:r>
            <w:r>
              <w:rPr>
                <w:rFonts w:asciiTheme="minorHAnsi" w:eastAsiaTheme="minorEastAsia" w:hAnsiTheme="minorHAnsi" w:cstheme="minorBidi"/>
                <w:b w:val="0"/>
                <w:sz w:val="22"/>
                <w:szCs w:val="22"/>
                <w:lang w:eastAsia="de-CH"/>
              </w:rPr>
              <w:tab/>
            </w:r>
            <w:r w:rsidRPr="00136F4E">
              <w:rPr>
                <w:rStyle w:val="Hyperlink"/>
              </w:rPr>
              <w:t>One-Time Pad</w:t>
            </w:r>
            <w:r>
              <w:rPr>
                <w:webHidden/>
              </w:rPr>
              <w:tab/>
            </w:r>
            <w:r>
              <w:rPr>
                <w:webHidden/>
              </w:rPr>
              <w:fldChar w:fldCharType="begin"/>
            </w:r>
            <w:r>
              <w:rPr>
                <w:webHidden/>
              </w:rPr>
              <w:instrText xml:space="preserve"> PAGEREF _Toc461614882 \h </w:instrText>
            </w:r>
            <w:r>
              <w:rPr>
                <w:webHidden/>
              </w:rPr>
            </w:r>
            <w:r>
              <w:rPr>
                <w:webHidden/>
              </w:rPr>
              <w:fldChar w:fldCharType="separate"/>
            </w:r>
            <w:r w:rsidR="001E0611">
              <w:rPr>
                <w:webHidden/>
              </w:rPr>
              <w:t>27</w:t>
            </w:r>
            <w:r>
              <w:rPr>
                <w:webHidden/>
              </w:rPr>
              <w:fldChar w:fldCharType="end"/>
            </w:r>
          </w:hyperlink>
        </w:p>
        <w:p w:rsidR="00F95DF9" w:rsidRDefault="00F95DF9">
          <w:pPr>
            <w:pStyle w:val="Verzeichnis2"/>
            <w:rPr>
              <w:rFonts w:asciiTheme="minorHAnsi" w:eastAsiaTheme="minorEastAsia" w:hAnsiTheme="minorHAnsi" w:cstheme="minorBidi"/>
              <w:sz w:val="22"/>
              <w:szCs w:val="22"/>
              <w:lang w:eastAsia="de-CH"/>
            </w:rPr>
          </w:pPr>
          <w:hyperlink w:anchor="_Toc461614883" w:history="1">
            <w:r w:rsidRPr="00136F4E">
              <w:rPr>
                <w:rStyle w:val="Hyperlink"/>
                <w:lang w:eastAsia="en-US"/>
              </w:rPr>
              <w:t>7.1</w:t>
            </w:r>
            <w:r>
              <w:rPr>
                <w:rFonts w:asciiTheme="minorHAnsi" w:eastAsiaTheme="minorEastAsia" w:hAnsiTheme="minorHAnsi" w:cstheme="minorBidi"/>
                <w:sz w:val="22"/>
                <w:szCs w:val="22"/>
                <w:lang w:eastAsia="de-CH"/>
              </w:rPr>
              <w:tab/>
            </w:r>
            <w:r w:rsidRPr="00136F4E">
              <w:rPr>
                <w:rStyle w:val="Hyperlink"/>
                <w:lang w:eastAsia="en-US"/>
              </w:rPr>
              <w:t>Das One-Time Pad in der Geschichte</w:t>
            </w:r>
            <w:r>
              <w:rPr>
                <w:webHidden/>
              </w:rPr>
              <w:tab/>
            </w:r>
            <w:r>
              <w:rPr>
                <w:webHidden/>
              </w:rPr>
              <w:fldChar w:fldCharType="begin"/>
            </w:r>
            <w:r>
              <w:rPr>
                <w:webHidden/>
              </w:rPr>
              <w:instrText xml:space="preserve"> PAGEREF _Toc461614883 \h </w:instrText>
            </w:r>
            <w:r>
              <w:rPr>
                <w:webHidden/>
              </w:rPr>
            </w:r>
            <w:r>
              <w:rPr>
                <w:webHidden/>
              </w:rPr>
              <w:fldChar w:fldCharType="separate"/>
            </w:r>
            <w:r w:rsidR="001E0611">
              <w:rPr>
                <w:webHidden/>
              </w:rPr>
              <w:t>27</w:t>
            </w:r>
            <w:r>
              <w:rPr>
                <w:webHidden/>
              </w:rPr>
              <w:fldChar w:fldCharType="end"/>
            </w:r>
          </w:hyperlink>
        </w:p>
        <w:p w:rsidR="00F95DF9" w:rsidRDefault="00F95DF9">
          <w:pPr>
            <w:pStyle w:val="Verzeichnis3"/>
            <w:rPr>
              <w:rFonts w:asciiTheme="minorHAnsi" w:eastAsiaTheme="minorEastAsia" w:hAnsiTheme="minorHAnsi" w:cstheme="minorBidi"/>
              <w:sz w:val="22"/>
              <w:szCs w:val="22"/>
              <w:lang w:eastAsia="de-CH"/>
            </w:rPr>
          </w:pPr>
          <w:hyperlink w:anchor="_Toc461614884" w:history="1">
            <w:r w:rsidRPr="00136F4E">
              <w:rPr>
                <w:rStyle w:val="Hyperlink"/>
              </w:rPr>
              <w:t>7.1.1</w:t>
            </w:r>
            <w:r>
              <w:rPr>
                <w:rFonts w:asciiTheme="minorHAnsi" w:eastAsiaTheme="minorEastAsia" w:hAnsiTheme="minorHAnsi" w:cstheme="minorBidi"/>
                <w:sz w:val="22"/>
                <w:szCs w:val="22"/>
                <w:lang w:eastAsia="de-CH"/>
              </w:rPr>
              <w:tab/>
            </w:r>
            <w:r w:rsidRPr="00136F4E">
              <w:rPr>
                <w:rStyle w:val="Hyperlink"/>
              </w:rPr>
              <w:t>Wann wurde der heiße Draht genutzt?</w:t>
            </w:r>
            <w:r>
              <w:rPr>
                <w:webHidden/>
              </w:rPr>
              <w:tab/>
            </w:r>
            <w:r>
              <w:rPr>
                <w:webHidden/>
              </w:rPr>
              <w:fldChar w:fldCharType="begin"/>
            </w:r>
            <w:r>
              <w:rPr>
                <w:webHidden/>
              </w:rPr>
              <w:instrText xml:space="preserve"> PAGEREF _Toc461614884 \h </w:instrText>
            </w:r>
            <w:r>
              <w:rPr>
                <w:webHidden/>
              </w:rPr>
            </w:r>
            <w:r>
              <w:rPr>
                <w:webHidden/>
              </w:rPr>
              <w:fldChar w:fldCharType="separate"/>
            </w:r>
            <w:r w:rsidR="001E0611">
              <w:rPr>
                <w:webHidden/>
              </w:rPr>
              <w:t>28</w:t>
            </w:r>
            <w:r>
              <w:rPr>
                <w:webHidden/>
              </w:rPr>
              <w:fldChar w:fldCharType="end"/>
            </w:r>
          </w:hyperlink>
        </w:p>
        <w:p w:rsidR="00F95DF9" w:rsidRDefault="00F95DF9">
          <w:pPr>
            <w:pStyle w:val="Verzeichnis1"/>
            <w:rPr>
              <w:rFonts w:asciiTheme="minorHAnsi" w:eastAsiaTheme="minorEastAsia" w:hAnsiTheme="minorHAnsi" w:cstheme="minorBidi"/>
              <w:b w:val="0"/>
              <w:sz w:val="22"/>
              <w:szCs w:val="22"/>
              <w:lang w:eastAsia="de-CH"/>
            </w:rPr>
          </w:pPr>
          <w:hyperlink w:anchor="_Toc461614885" w:history="1">
            <w:r w:rsidRPr="00136F4E">
              <w:rPr>
                <w:rStyle w:val="Hyperlink"/>
              </w:rPr>
              <w:t>8</w:t>
            </w:r>
            <w:r>
              <w:rPr>
                <w:rFonts w:asciiTheme="minorHAnsi" w:eastAsiaTheme="minorEastAsia" w:hAnsiTheme="minorHAnsi" w:cstheme="minorBidi"/>
                <w:b w:val="0"/>
                <w:sz w:val="22"/>
                <w:szCs w:val="22"/>
                <w:lang w:eastAsia="de-CH"/>
              </w:rPr>
              <w:tab/>
            </w:r>
            <w:r w:rsidRPr="00136F4E">
              <w:rPr>
                <w:rStyle w:val="Hyperlink"/>
              </w:rPr>
              <w:t>Kryptographie heute –  wie sicher sind die heutigen Verschlüsselungen?</w:t>
            </w:r>
            <w:r>
              <w:rPr>
                <w:webHidden/>
              </w:rPr>
              <w:tab/>
            </w:r>
            <w:r>
              <w:rPr>
                <w:webHidden/>
              </w:rPr>
              <w:fldChar w:fldCharType="begin"/>
            </w:r>
            <w:r>
              <w:rPr>
                <w:webHidden/>
              </w:rPr>
              <w:instrText xml:space="preserve"> PAGEREF _Toc461614885 \h </w:instrText>
            </w:r>
            <w:r>
              <w:rPr>
                <w:webHidden/>
              </w:rPr>
            </w:r>
            <w:r>
              <w:rPr>
                <w:webHidden/>
              </w:rPr>
              <w:fldChar w:fldCharType="separate"/>
            </w:r>
            <w:r w:rsidR="001E0611">
              <w:rPr>
                <w:webHidden/>
              </w:rPr>
              <w:t>29</w:t>
            </w:r>
            <w:r>
              <w:rPr>
                <w:webHidden/>
              </w:rPr>
              <w:fldChar w:fldCharType="end"/>
            </w:r>
          </w:hyperlink>
        </w:p>
        <w:p w:rsidR="00F95DF9" w:rsidRDefault="00F95DF9">
          <w:pPr>
            <w:pStyle w:val="Verzeichnis1"/>
            <w:rPr>
              <w:rFonts w:asciiTheme="minorHAnsi" w:eastAsiaTheme="minorEastAsia" w:hAnsiTheme="minorHAnsi" w:cstheme="minorBidi"/>
              <w:b w:val="0"/>
              <w:sz w:val="22"/>
              <w:szCs w:val="22"/>
              <w:lang w:eastAsia="de-CH"/>
            </w:rPr>
          </w:pPr>
          <w:hyperlink w:anchor="_Toc461614886" w:history="1">
            <w:r w:rsidRPr="00136F4E">
              <w:rPr>
                <w:rStyle w:val="Hyperlink"/>
              </w:rPr>
              <w:t>9</w:t>
            </w:r>
            <w:r>
              <w:rPr>
                <w:rFonts w:asciiTheme="minorHAnsi" w:eastAsiaTheme="minorEastAsia" w:hAnsiTheme="minorHAnsi" w:cstheme="minorBidi"/>
                <w:b w:val="0"/>
                <w:sz w:val="22"/>
                <w:szCs w:val="22"/>
                <w:lang w:eastAsia="de-CH"/>
              </w:rPr>
              <w:tab/>
            </w:r>
            <w:r w:rsidRPr="00136F4E">
              <w:rPr>
                <w:rStyle w:val="Hyperlink"/>
              </w:rPr>
              <w:t>Zeitleiste: Geschichte der Kryptologie</w:t>
            </w:r>
            <w:r>
              <w:rPr>
                <w:webHidden/>
              </w:rPr>
              <w:tab/>
            </w:r>
            <w:r>
              <w:rPr>
                <w:webHidden/>
              </w:rPr>
              <w:fldChar w:fldCharType="begin"/>
            </w:r>
            <w:r>
              <w:rPr>
                <w:webHidden/>
              </w:rPr>
              <w:instrText xml:space="preserve"> PAGEREF _Toc461614886 \h </w:instrText>
            </w:r>
            <w:r>
              <w:rPr>
                <w:webHidden/>
              </w:rPr>
            </w:r>
            <w:r>
              <w:rPr>
                <w:webHidden/>
              </w:rPr>
              <w:fldChar w:fldCharType="separate"/>
            </w:r>
            <w:r w:rsidR="001E0611">
              <w:rPr>
                <w:webHidden/>
              </w:rPr>
              <w:t>30</w:t>
            </w:r>
            <w:r>
              <w:rPr>
                <w:webHidden/>
              </w:rPr>
              <w:fldChar w:fldCharType="end"/>
            </w:r>
          </w:hyperlink>
        </w:p>
        <w:p w:rsidR="00066B18" w:rsidRPr="00BE6649" w:rsidRDefault="00066B18" w:rsidP="00C435FC">
          <w:pPr>
            <w:pStyle w:val="Verzeichnis2"/>
          </w:pPr>
          <w:r w:rsidRPr="00BE6649">
            <w:rPr>
              <w:b/>
              <w:bCs/>
            </w:rPr>
            <w:fldChar w:fldCharType="end"/>
          </w:r>
        </w:p>
      </w:sdtContent>
    </w:sdt>
    <w:p w:rsidR="002722C4" w:rsidRPr="00BE6649" w:rsidRDefault="002722C4" w:rsidP="001C0A80">
      <w:pPr>
        <w:pStyle w:val="berschrift1"/>
      </w:pPr>
      <w:bookmarkStart w:id="0" w:name="_Toc461614851"/>
      <w:r w:rsidRPr="00BE6649">
        <w:lastRenderedPageBreak/>
        <w:t>Geheimsprachen in der Geschichte</w:t>
      </w:r>
      <w:bookmarkEnd w:id="0"/>
    </w:p>
    <w:p w:rsidR="003A18EF" w:rsidRPr="00BE6649" w:rsidRDefault="00FD1E77" w:rsidP="002722C4">
      <w:pPr>
        <w:pStyle w:val="berschrift2"/>
        <w:rPr>
          <w:lang w:val="de-CH"/>
        </w:rPr>
      </w:pPr>
      <w:bookmarkStart w:id="1" w:name="_Toc461614852"/>
      <w:r w:rsidRPr="00BE6649">
        <w:rPr>
          <w:lang w:val="de-CH"/>
        </w:rPr>
        <w:t>Steganographie</w:t>
      </w:r>
      <w:r w:rsidRPr="00BE6649">
        <w:rPr>
          <w:rStyle w:val="Funotenzeichen"/>
          <w:lang w:val="de-CH"/>
        </w:rPr>
        <w:footnoteReference w:id="1"/>
      </w:r>
      <w:bookmarkEnd w:id="1"/>
    </w:p>
    <w:p w:rsidR="00CD6BA7" w:rsidRPr="00BE6649" w:rsidRDefault="00CD6BA7" w:rsidP="00661FB1">
      <w:pPr>
        <w:pStyle w:val="merkkasten"/>
      </w:pPr>
      <w:r w:rsidRPr="00BE6649">
        <w:rPr>
          <w:lang w:eastAsia="en-US"/>
        </w:rPr>
        <w:t>Die Buchstaben bleiben was sie sind, aber man erkennt nicht, wo die Nachricht ist.</w:t>
      </w:r>
    </w:p>
    <w:p w:rsidR="00FD1E77" w:rsidRPr="00BE6649" w:rsidRDefault="00FD1E77" w:rsidP="00FD1E77">
      <w:r w:rsidRPr="00BE6649">
        <w:t xml:space="preserve">Schon in vorchristlicher Zeit versuchte man wichtige Botschaften vor den Augen des Feindes zu verstecken. </w:t>
      </w:r>
      <w:r w:rsidR="00270168" w:rsidRPr="00BE6649">
        <w:t>Bekannte Beispiele stammen aus den Perserkriegen</w:t>
      </w:r>
      <w:r w:rsidR="00BF6C58" w:rsidRPr="00BE6649">
        <w:t>.</w:t>
      </w:r>
      <w:r w:rsidR="00270168" w:rsidRPr="00BE6649">
        <w:t xml:space="preserve"> (</w:t>
      </w:r>
      <w:r w:rsidRPr="00BE6649">
        <w:t>Als Perserkriege bezeichnet man allgemein die im frühen 5. Jahrhundert v. Chr. von den persischen Großkönigen Dareios I. und Xerxes I. unternommenen Versuche, durch militärische Gewalt Griechenland ihrem Reich anzugliedern</w:t>
      </w:r>
      <w:r w:rsidR="00270168" w:rsidRPr="00BE6649">
        <w:t>)</w:t>
      </w:r>
      <w:r w:rsidRPr="00BE6649">
        <w:t>.</w:t>
      </w:r>
      <w:r w:rsidR="00270168" w:rsidRPr="00BE6649">
        <w:t xml:space="preserve"> </w:t>
      </w:r>
      <w:r w:rsidRPr="00BE6649">
        <w:t>Nachdem Persien in der Schlacht bei Marathon eine Niederlage einstecken mu</w:t>
      </w:r>
      <w:r w:rsidR="008C4532" w:rsidRPr="00BE6649">
        <w:t>ss</w:t>
      </w:r>
      <w:r w:rsidRPr="00BE6649">
        <w:t>te,</w:t>
      </w:r>
      <w:r w:rsidR="00270168" w:rsidRPr="00BE6649">
        <w:t xml:space="preserve"> </w:t>
      </w:r>
      <w:r w:rsidRPr="00BE6649">
        <w:t>begann der persische Großkönig Darius mit einer gewaltigen Aufrüstung seines Heeres.</w:t>
      </w:r>
      <w:r w:rsidR="00270168" w:rsidRPr="00BE6649">
        <w:t xml:space="preserve"> </w:t>
      </w:r>
      <w:r w:rsidRPr="00BE6649">
        <w:t>Diese gewaltigen Rüstungsmassnahmen blieben natürlich nicht verborgen. Ein im</w:t>
      </w:r>
      <w:r w:rsidR="00270168" w:rsidRPr="00BE6649">
        <w:t xml:space="preserve"> </w:t>
      </w:r>
      <w:r w:rsidRPr="00BE6649">
        <w:t>Exil le</w:t>
      </w:r>
      <w:r w:rsidR="00BF6C58" w:rsidRPr="00BE6649">
        <w:t>bender Grieche namens Demaratos</w:t>
      </w:r>
      <w:r w:rsidRPr="00BE6649">
        <w:t xml:space="preserve"> lebte zu dieser Zeit in der persischen Stadt</w:t>
      </w:r>
      <w:r w:rsidR="00270168" w:rsidRPr="00BE6649">
        <w:t xml:space="preserve"> </w:t>
      </w:r>
      <w:r w:rsidRPr="00BE6649">
        <w:t>Susa. Er beschloss, eine Nachricht an die Spartaner zu</w:t>
      </w:r>
      <w:r w:rsidR="00270168" w:rsidRPr="00BE6649">
        <w:t xml:space="preserve"> </w:t>
      </w:r>
      <w:r w:rsidRPr="00BE6649">
        <w:t>übermitteln, um diese zu warnen. Da er sich jedoch in Feindesland befand, durfte die Botschaft nicht in die Hände der Perser gelangen.</w:t>
      </w:r>
    </w:p>
    <w:p w:rsidR="00FD1E77" w:rsidRPr="00BE6649" w:rsidRDefault="00270168" w:rsidP="00FD1E77">
      <w:r w:rsidRPr="00BE6649">
        <w:rPr>
          <w:noProof/>
          <w:lang w:eastAsia="de-CH"/>
        </w:rPr>
        <mc:AlternateContent>
          <mc:Choice Requires="wps">
            <w:drawing>
              <wp:anchor distT="0" distB="0" distL="114300" distR="114300" simplePos="0" relativeHeight="251666432" behindDoc="1" locked="0" layoutInCell="1" allowOverlap="1" wp14:anchorId="2C703139" wp14:editId="671D3417">
                <wp:simplePos x="0" y="0"/>
                <wp:positionH relativeFrom="column">
                  <wp:posOffset>0</wp:posOffset>
                </wp:positionH>
                <wp:positionV relativeFrom="paragraph">
                  <wp:posOffset>337820</wp:posOffset>
                </wp:positionV>
                <wp:extent cx="2350770" cy="2465705"/>
                <wp:effectExtent l="38100" t="38100" r="106680" b="106045"/>
                <wp:wrapTight wrapText="bothSides">
                  <wp:wrapPolygon edited="0">
                    <wp:start x="0" y="-334"/>
                    <wp:lineTo x="-350" y="-167"/>
                    <wp:lineTo x="-350" y="21861"/>
                    <wp:lineTo x="0" y="22362"/>
                    <wp:lineTo x="22055" y="22362"/>
                    <wp:lineTo x="22405" y="21361"/>
                    <wp:lineTo x="22405" y="2169"/>
                    <wp:lineTo x="22055" y="0"/>
                    <wp:lineTo x="21880" y="-334"/>
                    <wp:lineTo x="0" y="-334"/>
                  </wp:wrapPolygon>
                </wp:wrapTight>
                <wp:docPr id="13" name="Textfeld 13"/>
                <wp:cNvGraphicFramePr/>
                <a:graphic xmlns:a="http://schemas.openxmlformats.org/drawingml/2006/main">
                  <a:graphicData uri="http://schemas.microsoft.com/office/word/2010/wordprocessingShape">
                    <wps:wsp>
                      <wps:cNvSpPr txBox="1"/>
                      <wps:spPr>
                        <a:xfrm>
                          <a:off x="0" y="0"/>
                          <a:ext cx="2350770" cy="2465705"/>
                        </a:xfrm>
                        <a:prstGeom prst="rect">
                          <a:avLst/>
                        </a:prstGeom>
                        <a:solidFill>
                          <a:schemeClr val="tx2">
                            <a:lumMod val="20000"/>
                            <a:lumOff val="80000"/>
                          </a:schemeClr>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F95DF9" w:rsidRPr="009A3FFD" w:rsidRDefault="00F95DF9" w:rsidP="00270168">
                            <w:pPr>
                              <w:rPr>
                                <w:lang w:eastAsia="en-US"/>
                              </w:rPr>
                            </w:pPr>
                            <w:r w:rsidRPr="00BF6C58">
                              <w:rPr>
                                <w:b/>
                              </w:rPr>
                              <w:t>Steganographie</w:t>
                            </w:r>
                            <w:r>
                              <w:t xml:space="preserve"> </w:t>
                            </w:r>
                            <w:r>
                              <w:br/>
                            </w:r>
                            <w:r>
                              <w:br/>
                            </w:r>
                            <w:r>
                              <w:rPr>
                                <w:lang w:eastAsia="en-US"/>
                              </w:rPr>
                              <w:t xml:space="preserve">Bei der Steganographie werden Nachrichten versteckt, bspw.: </w:t>
                            </w:r>
                          </w:p>
                          <w:p w:rsidR="00F95DF9" w:rsidRDefault="00F95DF9" w:rsidP="00066B18">
                            <w:pPr>
                              <w:pStyle w:val="Listenabsatz"/>
                              <w:numPr>
                                <w:ilvl w:val="0"/>
                                <w:numId w:val="18"/>
                              </w:numPr>
                              <w:ind w:left="284" w:hanging="284"/>
                              <w:jc w:val="left"/>
                              <w:rPr>
                                <w:lang w:eastAsia="en-US"/>
                              </w:rPr>
                            </w:pPr>
                            <w:r>
                              <w:rPr>
                                <w:lang w:eastAsia="en-US"/>
                              </w:rPr>
                              <w:t>Beschriebener Seidenstoff wurde in Wachskügelchen eingetaucht und geschluckt.</w:t>
                            </w:r>
                          </w:p>
                          <w:p w:rsidR="00F95DF9" w:rsidRDefault="00F95DF9" w:rsidP="00066B18">
                            <w:pPr>
                              <w:pStyle w:val="Listenabsatz"/>
                              <w:numPr>
                                <w:ilvl w:val="0"/>
                                <w:numId w:val="18"/>
                              </w:numPr>
                              <w:ind w:left="284" w:hanging="284"/>
                              <w:jc w:val="left"/>
                              <w:rPr>
                                <w:lang w:eastAsia="en-US"/>
                              </w:rPr>
                            </w:pPr>
                            <w:r>
                              <w:rPr>
                                <w:lang w:eastAsia="en-US"/>
                              </w:rPr>
                              <w:t xml:space="preserve">Schweineblasen wurden beschrieben und danach in eine Flasche gesteckt und mit Wein gefüllt. </w:t>
                            </w:r>
                          </w:p>
                          <w:p w:rsidR="00F95DF9" w:rsidRDefault="00F95DF9" w:rsidP="00066B18">
                            <w:pPr>
                              <w:pStyle w:val="Listenabsatz"/>
                              <w:numPr>
                                <w:ilvl w:val="0"/>
                                <w:numId w:val="18"/>
                              </w:numPr>
                              <w:ind w:left="284" w:hanging="284"/>
                              <w:jc w:val="left"/>
                              <w:rPr>
                                <w:lang w:eastAsia="en-US"/>
                              </w:rPr>
                            </w:pPr>
                            <w:r>
                              <w:rPr>
                                <w:lang w:eastAsia="en-US"/>
                              </w:rPr>
                              <w:t>Unsichtbare Geheimtinte wurde verwendet.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703139" id="_x0000_t202" coordsize="21600,21600" o:spt="202" path="m,l,21600r21600,l21600,xe">
                <v:stroke joinstyle="miter"/>
                <v:path gradientshapeok="t" o:connecttype="rect"/>
              </v:shapetype>
              <v:shape id="Textfeld 13" o:spid="_x0000_s1026" type="#_x0000_t202" style="position:absolute;left:0;text-align:left;margin-left:0;margin-top:26.6pt;width:185.1pt;height:194.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" fillcolor="#c6d9f1 [671]" strokeweight=".5pt">
                <v:shadow on="t" color="black" opacity="26214f" origin="-.5,-.5" offset=".74836mm,.74836mm"/>
                <v:textbox>
                  <w:txbxContent>
                    <w:p w:rsidR="00F95DF9" w:rsidRPr="009A3FFD" w:rsidRDefault="00F95DF9" w:rsidP="00270168">
                      <w:pPr>
                        <w:rPr>
                          <w:lang w:eastAsia="en-US"/>
                        </w:rPr>
                      </w:pPr>
                      <w:r w:rsidRPr="00BF6C58">
                        <w:rPr>
                          <w:b/>
                        </w:rPr>
                        <w:t>Steganographie</w:t>
                      </w:r>
                      <w:r>
                        <w:t xml:space="preserve"> </w:t>
                      </w:r>
                      <w:r>
                        <w:br/>
                      </w:r>
                      <w:r>
                        <w:br/>
                      </w:r>
                      <w:r>
                        <w:rPr>
                          <w:lang w:eastAsia="en-US"/>
                        </w:rPr>
                        <w:t xml:space="preserve">Bei der Steganographie werden Nachrichten versteckt, bspw.: </w:t>
                      </w:r>
                    </w:p>
                    <w:p w:rsidR="00F95DF9" w:rsidRDefault="00F95DF9" w:rsidP="00066B18">
                      <w:pPr>
                        <w:pStyle w:val="Listenabsatz"/>
                        <w:numPr>
                          <w:ilvl w:val="0"/>
                          <w:numId w:val="18"/>
                        </w:numPr>
                        <w:ind w:left="284" w:hanging="284"/>
                        <w:jc w:val="left"/>
                        <w:rPr>
                          <w:lang w:eastAsia="en-US"/>
                        </w:rPr>
                      </w:pPr>
                      <w:r>
                        <w:rPr>
                          <w:lang w:eastAsia="en-US"/>
                        </w:rPr>
                        <w:t>Beschriebener Seidenstoff wurde in Wachskügelchen eingetaucht und geschluckt.</w:t>
                      </w:r>
                    </w:p>
                    <w:p w:rsidR="00F95DF9" w:rsidRDefault="00F95DF9" w:rsidP="00066B18">
                      <w:pPr>
                        <w:pStyle w:val="Listenabsatz"/>
                        <w:numPr>
                          <w:ilvl w:val="0"/>
                          <w:numId w:val="18"/>
                        </w:numPr>
                        <w:ind w:left="284" w:hanging="284"/>
                        <w:jc w:val="left"/>
                        <w:rPr>
                          <w:lang w:eastAsia="en-US"/>
                        </w:rPr>
                      </w:pPr>
                      <w:r>
                        <w:rPr>
                          <w:lang w:eastAsia="en-US"/>
                        </w:rPr>
                        <w:t xml:space="preserve">Schweineblasen wurden beschrieben und danach in eine Flasche gesteckt und mit Wein gefüllt. </w:t>
                      </w:r>
                    </w:p>
                    <w:p w:rsidR="00F95DF9" w:rsidRDefault="00F95DF9" w:rsidP="00066B18">
                      <w:pPr>
                        <w:pStyle w:val="Listenabsatz"/>
                        <w:numPr>
                          <w:ilvl w:val="0"/>
                          <w:numId w:val="18"/>
                        </w:numPr>
                        <w:ind w:left="284" w:hanging="284"/>
                        <w:jc w:val="left"/>
                        <w:rPr>
                          <w:lang w:eastAsia="en-US"/>
                        </w:rPr>
                      </w:pPr>
                      <w:r>
                        <w:rPr>
                          <w:lang w:eastAsia="en-US"/>
                        </w:rPr>
                        <w:t>Unsichtbare Geheimtinte wurde verwendet.</w:t>
                      </w:r>
                    </w:p>
                  </w:txbxContent>
                </v:textbox>
                <w10:wrap type="tight"/>
              </v:shape>
            </w:pict>
          </mc:Fallback>
        </mc:AlternateContent>
      </w:r>
      <w:r w:rsidR="00FD1E77" w:rsidRPr="00BE6649">
        <w:t>Die damaligen Schreibtafeln bestanden aus Holz mit einer dickeren Wachsschicht.</w:t>
      </w:r>
      <w:r w:rsidRPr="00BE6649">
        <w:t xml:space="preserve"> </w:t>
      </w:r>
      <w:r w:rsidR="00FD1E77" w:rsidRPr="00BE6649">
        <w:t>Auf dieser Wachsschicht wurden die Texte und Botschaften eingeritzt. Hätte Demaratos</w:t>
      </w:r>
      <w:r w:rsidRPr="00BE6649">
        <w:t xml:space="preserve"> </w:t>
      </w:r>
      <w:r w:rsidR="00FD1E77" w:rsidRPr="00BE6649">
        <w:t>seine Botschaft an die Spartaner dort niedergeschrieben und diese mittels Boten</w:t>
      </w:r>
      <w:r w:rsidRPr="00BE6649">
        <w:t xml:space="preserve"> </w:t>
      </w:r>
      <w:r w:rsidR="00FD1E77" w:rsidRPr="00BE6649">
        <w:t>übermittelt, so wäre die Gefahr der Entdeckung zu groß gewesen. Er kam daher auf die Idee, das Wachs der Schreibtafel zu entfernen</w:t>
      </w:r>
      <w:r w:rsidRPr="00BE6649">
        <w:t xml:space="preserve"> </w:t>
      </w:r>
      <w:r w:rsidR="00FD1E77" w:rsidRPr="00BE6649">
        <w:t>und die Botschaft direkt auf das Holz zu schreiben.</w:t>
      </w:r>
      <w:r w:rsidR="002722C4" w:rsidRPr="00BE6649">
        <w:t xml:space="preserve"> </w:t>
      </w:r>
      <w:r w:rsidR="00FD1E77" w:rsidRPr="00BE6649">
        <w:t>Anschliessend erneuerte er die</w:t>
      </w:r>
      <w:r w:rsidRPr="00BE6649">
        <w:t xml:space="preserve"> </w:t>
      </w:r>
      <w:r w:rsidR="00FD1E77" w:rsidRPr="00BE6649">
        <w:t>Wachsschicht wieder und übergab die Tafel einem Boten.</w:t>
      </w:r>
      <w:r w:rsidRPr="00BE6649">
        <w:t xml:space="preserve"> </w:t>
      </w:r>
      <w:r w:rsidR="00FD1E77" w:rsidRPr="00BE6649">
        <w:t>Die Schrifttafel erreichte schließlich ihren Bestimmungsort, jedoch waren die Empfänger</w:t>
      </w:r>
      <w:r w:rsidRPr="00BE6649">
        <w:t xml:space="preserve"> </w:t>
      </w:r>
      <w:r w:rsidR="00FD1E77" w:rsidRPr="00BE6649">
        <w:t>verwundert über eine leere Tafel. Die Gattin des Leonidas kam nun auf die</w:t>
      </w:r>
      <w:r w:rsidRPr="00BE6649">
        <w:t xml:space="preserve"> </w:t>
      </w:r>
      <w:r w:rsidR="00FD1E77" w:rsidRPr="00BE6649">
        <w:t>Idee, das Wachs zu entfernen. Die Spartaner waren gewarnt. Die Griechen begannen</w:t>
      </w:r>
      <w:r w:rsidRPr="00BE6649">
        <w:t xml:space="preserve"> </w:t>
      </w:r>
      <w:r w:rsidR="00FD1E77" w:rsidRPr="00BE6649">
        <w:t xml:space="preserve">jetzt </w:t>
      </w:r>
      <w:r w:rsidR="00EC6D5B" w:rsidRPr="00BE6649">
        <w:t>aufzurüsten</w:t>
      </w:r>
      <w:r w:rsidR="00FD1E77" w:rsidRPr="00BE6649">
        <w:t>. Xerxes hatte seinen Überraschungsvorteil verloren und musste um</w:t>
      </w:r>
      <w:r w:rsidRPr="00BE6649">
        <w:t xml:space="preserve"> </w:t>
      </w:r>
      <w:r w:rsidR="00FD1E77" w:rsidRPr="00BE6649">
        <w:t>480 v. Chr. eine verheerende Niederlage einstecken.</w:t>
      </w:r>
    </w:p>
    <w:p w:rsidR="00BF6C58" w:rsidRPr="00BE6649" w:rsidRDefault="00FD1E77" w:rsidP="00FD1E77">
      <w:r w:rsidRPr="00BE6649">
        <w:t>In Herodots Übermittlungen findet sich eine weitere Episode der versteckten Nachrichtenübermittlung.</w:t>
      </w:r>
      <w:r w:rsidR="00BF6C58" w:rsidRPr="00BE6649">
        <w:t xml:space="preserve"> </w:t>
      </w:r>
      <w:r w:rsidRPr="00BE6649">
        <w:t>So liess Histaeus einem Boten die Kopfhaut rasieren, brannte</w:t>
      </w:r>
      <w:r w:rsidR="00270168" w:rsidRPr="00BE6649">
        <w:t xml:space="preserve"> </w:t>
      </w:r>
      <w:r w:rsidRPr="00BE6649">
        <w:t>die Botschaft ein und wartete, bis die Haare nachgewachsen waren. Nun musste sich</w:t>
      </w:r>
      <w:r w:rsidR="00270168" w:rsidRPr="00BE6649">
        <w:t xml:space="preserve"> </w:t>
      </w:r>
      <w:r w:rsidRPr="00BE6649">
        <w:t>der Bote am Zielort nur noch den Kopf rasieren und selbigen zum Lesen hinhalten.</w:t>
      </w:r>
      <w:r w:rsidR="00270168" w:rsidRPr="00BE6649">
        <w:t xml:space="preserve"> </w:t>
      </w:r>
      <w:r w:rsidRPr="00BE6649">
        <w:t xml:space="preserve">Die Liste ließe sich beliebig fortsetzen. </w:t>
      </w:r>
    </w:p>
    <w:p w:rsidR="00FD1E77" w:rsidRPr="00BE6649" w:rsidRDefault="00FD1E77" w:rsidP="00FD1E77">
      <w:r w:rsidRPr="00BE6649">
        <w:t>Die verschiedenen Spielarten der Steganographie spielten noch bis in das 20.Jahrhundert</w:t>
      </w:r>
      <w:r w:rsidR="00270168" w:rsidRPr="00BE6649">
        <w:t xml:space="preserve"> </w:t>
      </w:r>
      <w:r w:rsidRPr="00BE6649">
        <w:t>eine Rolle. So dürften sich viele wohl noch an einen Briefwechsel mit Geheimtinte</w:t>
      </w:r>
      <w:r w:rsidR="00270168" w:rsidRPr="00BE6649">
        <w:t xml:space="preserve"> </w:t>
      </w:r>
      <w:r w:rsidRPr="00BE6649">
        <w:t>in ihrer Jugendzeit erinnern. Der entscheidende Vorteil der versteckten Botschaften</w:t>
      </w:r>
      <w:r w:rsidR="00270168" w:rsidRPr="00BE6649">
        <w:t xml:space="preserve"> </w:t>
      </w:r>
      <w:r w:rsidRPr="00BE6649">
        <w:t>besteht zweifelsohne in der Einfachheit der Übermittlung. Der Empfänger der</w:t>
      </w:r>
      <w:r w:rsidR="00270168" w:rsidRPr="00BE6649">
        <w:t xml:space="preserve"> </w:t>
      </w:r>
      <w:r w:rsidRPr="00BE6649">
        <w:t>Botschaft muss lediglich wissen, wo die geheime Nachricht versteckt wurde. Jedoch</w:t>
      </w:r>
      <w:r w:rsidR="00270168" w:rsidRPr="00BE6649">
        <w:t xml:space="preserve"> </w:t>
      </w:r>
      <w:r w:rsidRPr="00BE6649">
        <w:t>besteht der große Nachteil in der Offenheit der Botschaft.</w:t>
      </w:r>
    </w:p>
    <w:p w:rsidR="00CD6BA7" w:rsidRPr="00BE6649" w:rsidRDefault="00FD1E77" w:rsidP="002722C4">
      <w:r w:rsidRPr="00BE6649">
        <w:t xml:space="preserve">Während des </w:t>
      </w:r>
      <w:r w:rsidR="00634E41" w:rsidRPr="00BE6649">
        <w:t>Z</w:t>
      </w:r>
      <w:r w:rsidRPr="00BE6649">
        <w:t>weiten Weltkrieg</w:t>
      </w:r>
      <w:r w:rsidR="00634E41" w:rsidRPr="00BE6649">
        <w:t>e</w:t>
      </w:r>
      <w:r w:rsidRPr="00BE6649">
        <w:t>s versteckten Geheimagenten ihre Botschaften in sogenannten</w:t>
      </w:r>
      <w:r w:rsidR="00270168" w:rsidRPr="00BE6649">
        <w:t xml:space="preserve"> </w:t>
      </w:r>
      <w:r w:rsidRPr="00BE6649">
        <w:t>Mikropunkten. Dokumente wurden mittels Photographie auf einen Millimeter</w:t>
      </w:r>
      <w:r w:rsidR="00270168" w:rsidRPr="00BE6649">
        <w:t xml:space="preserve"> </w:t>
      </w:r>
      <w:r w:rsidRPr="00BE6649">
        <w:t xml:space="preserve">verkleinert, so dass diese </w:t>
      </w:r>
      <w:r w:rsidR="00C81C47" w:rsidRPr="00BE6649">
        <w:t>- auf einem herkömmlichen Dokum</w:t>
      </w:r>
      <w:r w:rsidRPr="00BE6649">
        <w:t>ent untergebracht</w:t>
      </w:r>
      <w:r w:rsidR="00270168" w:rsidRPr="00BE6649">
        <w:t xml:space="preserve"> </w:t>
      </w:r>
      <w:r w:rsidRPr="00BE6649">
        <w:t>- nicht auffielen. Durch einen anonymen Ti</w:t>
      </w:r>
      <w:r w:rsidR="002722C4" w:rsidRPr="00BE6649">
        <w:t>p</w:t>
      </w:r>
      <w:r w:rsidRPr="00BE6649">
        <w:t>p wurden diese 1941 entdeckt</w:t>
      </w:r>
      <w:r w:rsidR="00270168" w:rsidRPr="00BE6649">
        <w:t xml:space="preserve"> </w:t>
      </w:r>
      <w:r w:rsidRPr="00BE6649">
        <w:t>und somit der Inhalt der Botschaft sichtbar. Das Problem der offenen Botschaften</w:t>
      </w:r>
      <w:r w:rsidR="00270168" w:rsidRPr="00BE6649">
        <w:t xml:space="preserve"> </w:t>
      </w:r>
      <w:r w:rsidRPr="00BE6649">
        <w:t>war jedoch nicht erst seit dieser Zeit bekannt. Daher entstand zeitgleich mit der Steganographie</w:t>
      </w:r>
      <w:r w:rsidR="00270168" w:rsidRPr="00BE6649">
        <w:t xml:space="preserve"> </w:t>
      </w:r>
      <w:r w:rsidRPr="00BE6649">
        <w:t>die Kryptographie</w:t>
      </w:r>
      <w:r w:rsidR="00AE61D4" w:rsidRPr="00BE6649">
        <w:t xml:space="preserve"> </w:t>
      </w:r>
      <w:r w:rsidRPr="00BE6649">
        <w:t>(Krypto = verbergen)</w:t>
      </w:r>
      <w:r w:rsidR="00634E41" w:rsidRPr="00BE6649">
        <w:t xml:space="preserve">, verstanden als die Wissenschaft von der Verschlüsselung von Informationen. </w:t>
      </w:r>
      <w:r w:rsidRPr="00BE6649">
        <w:cr/>
      </w:r>
      <w:r w:rsidR="00CD6BA7" w:rsidRPr="00BE6649">
        <w:br w:type="page"/>
      </w:r>
    </w:p>
    <w:p w:rsidR="008B2711" w:rsidRPr="00BE6649" w:rsidRDefault="00CD6BA7" w:rsidP="001C0A80">
      <w:pPr>
        <w:pStyle w:val="berschrift2"/>
        <w:rPr>
          <w:lang w:val="de-CH"/>
        </w:rPr>
      </w:pPr>
      <w:bookmarkStart w:id="2" w:name="_Toc461614853"/>
      <w:r w:rsidRPr="00BE6649">
        <w:rPr>
          <w:lang w:val="de-CH"/>
        </w:rPr>
        <w:lastRenderedPageBreak/>
        <w:t>Aufgaben: Finden Sie die versteckten Botschaften?</w:t>
      </w:r>
      <w:r w:rsidR="008B2711" w:rsidRPr="00BE6649">
        <w:rPr>
          <w:rStyle w:val="Funotenzeichen"/>
          <w:lang w:val="de-CH"/>
        </w:rPr>
        <w:footnoteReference w:id="2"/>
      </w:r>
      <w:bookmarkEnd w:id="2"/>
    </w:p>
    <w:p w:rsidR="002722C4" w:rsidRPr="00BE6649" w:rsidRDefault="002722C4" w:rsidP="002722C4"/>
    <w:p w:rsidR="002722C4" w:rsidRPr="00BE6649" w:rsidRDefault="002722C4" w:rsidP="002722C4">
      <w:r w:rsidRPr="00BE6649">
        <w:rPr>
          <w:noProof/>
          <w:lang w:eastAsia="de-CH"/>
        </w:rPr>
        <w:drawing>
          <wp:inline distT="0" distB="0" distL="0" distR="0" wp14:anchorId="66645522" wp14:editId="3222E014">
            <wp:extent cx="5849620" cy="4705350"/>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49620" cy="4705350"/>
                    </a:xfrm>
                    <a:prstGeom prst="rect">
                      <a:avLst/>
                    </a:prstGeom>
                  </pic:spPr>
                </pic:pic>
              </a:graphicData>
            </a:graphic>
          </wp:inline>
        </w:drawing>
      </w:r>
    </w:p>
    <w:p w:rsidR="002722C4" w:rsidRPr="00BE6649" w:rsidRDefault="002722C4">
      <w:pPr>
        <w:spacing w:before="0" w:line="240" w:lineRule="auto"/>
        <w:jc w:val="left"/>
        <w:rPr>
          <w:b/>
          <w:kern w:val="28"/>
        </w:rPr>
      </w:pPr>
      <w:r w:rsidRPr="00BE6649">
        <w:br w:type="page"/>
      </w:r>
    </w:p>
    <w:p w:rsidR="008B2711" w:rsidRPr="00BE6649" w:rsidRDefault="008B2711" w:rsidP="00CD6BA7">
      <w:pPr>
        <w:pStyle w:val="berschrift3"/>
        <w:rPr>
          <w:lang w:val="de-CH"/>
        </w:rPr>
      </w:pPr>
      <w:bookmarkStart w:id="3" w:name="_Toc461614854"/>
      <w:r w:rsidRPr="00BE6649">
        <w:rPr>
          <w:lang w:val="de-CH"/>
        </w:rPr>
        <w:lastRenderedPageBreak/>
        <w:t>An Amazing Love Story</w:t>
      </w:r>
      <w:bookmarkEnd w:id="3"/>
    </w:p>
    <w:p w:rsidR="008B2711" w:rsidRPr="00BE6649" w:rsidRDefault="008B2711" w:rsidP="008B2711">
      <w:r w:rsidRPr="00BE6649">
        <w:t>Once there was a boy who loved a girl very much. The girl’s father however didn’t like the boy. The boy wanted to write a love letter to the girl but he was sure that the girl’s father would read it first. Nevertheless, he wrote this letter:</w:t>
      </w:r>
    </w:p>
    <w:p w:rsidR="008B2711" w:rsidRPr="00BE6649" w:rsidRDefault="008B2711" w:rsidP="008B2711"/>
    <w:p w:rsidR="008B2711" w:rsidRPr="00BE6649" w:rsidRDefault="008B2711" w:rsidP="008B2711">
      <w:r w:rsidRPr="00BE6649">
        <w:t>“This great love I said I have for you</w:t>
      </w:r>
    </w:p>
    <w:p w:rsidR="008B2711" w:rsidRPr="00BE6649" w:rsidRDefault="008B2711" w:rsidP="008B2711">
      <w:r w:rsidRPr="00BE6649">
        <w:t>Is gone and I find my dislikes for you</w:t>
      </w:r>
    </w:p>
    <w:p w:rsidR="008B2711" w:rsidRPr="00BE6649" w:rsidRDefault="008B2711" w:rsidP="008B2711">
      <w:r w:rsidRPr="00BE6649">
        <w:t>Increases everyday, when I see you</w:t>
      </w:r>
    </w:p>
    <w:p w:rsidR="008B2711" w:rsidRPr="00BE6649" w:rsidRDefault="008B2711" w:rsidP="008B2711">
      <w:r w:rsidRPr="00BE6649">
        <w:t>I don’t even like the way you look,</w:t>
      </w:r>
    </w:p>
    <w:p w:rsidR="008B2711" w:rsidRPr="00BE6649" w:rsidRDefault="008B2711" w:rsidP="008B2711">
      <w:r w:rsidRPr="00BE6649">
        <w:t xml:space="preserve">The one thing I want to do is to </w:t>
      </w:r>
    </w:p>
    <w:p w:rsidR="008B2711" w:rsidRPr="00BE6649" w:rsidRDefault="008B2711" w:rsidP="008B2711">
      <w:r w:rsidRPr="00BE6649">
        <w:t xml:space="preserve">Look another way. I never wanted to </w:t>
      </w:r>
    </w:p>
    <w:p w:rsidR="008B2711" w:rsidRPr="00BE6649" w:rsidRDefault="008B2711" w:rsidP="008B2711">
      <w:r w:rsidRPr="00BE6649">
        <w:t xml:space="preserve">Marry. Our last conversation </w:t>
      </w:r>
    </w:p>
    <w:p w:rsidR="008B2711" w:rsidRPr="00BE6649" w:rsidRDefault="008B2711" w:rsidP="008B2711">
      <w:r w:rsidRPr="00BE6649">
        <w:t xml:space="preserve">Was very dull and in no way </w:t>
      </w:r>
    </w:p>
    <w:p w:rsidR="008B2711" w:rsidRPr="00BE6649" w:rsidRDefault="008B2711" w:rsidP="008B2711">
      <w:r w:rsidRPr="00BE6649">
        <w:t>Has made me anxious to see you again.</w:t>
      </w:r>
    </w:p>
    <w:p w:rsidR="008B2711" w:rsidRPr="00BE6649" w:rsidRDefault="008B2711" w:rsidP="008B2711">
      <w:r w:rsidRPr="00BE6649">
        <w:t>You think only of yourself.</w:t>
      </w:r>
    </w:p>
    <w:p w:rsidR="008B2711" w:rsidRPr="00BE6649" w:rsidRDefault="008B2711" w:rsidP="008B2711">
      <w:r w:rsidRPr="00BE6649">
        <w:t xml:space="preserve">If we were married I know that I’d find </w:t>
      </w:r>
    </w:p>
    <w:p w:rsidR="008B2711" w:rsidRPr="00BE6649" w:rsidRDefault="008B2711" w:rsidP="008B2711">
      <w:r w:rsidRPr="00BE6649">
        <w:t>Life very difficult nor would I find</w:t>
      </w:r>
    </w:p>
    <w:p w:rsidR="008B2711" w:rsidRPr="00BE6649" w:rsidRDefault="008B2711" w:rsidP="008B2711">
      <w:r w:rsidRPr="00BE6649">
        <w:t>Pleasure in living with you. I’ve heart</w:t>
      </w:r>
    </w:p>
    <w:p w:rsidR="008B2711" w:rsidRPr="00BE6649" w:rsidRDefault="008B2711" w:rsidP="008B2711">
      <w:r w:rsidRPr="00BE6649">
        <w:t>To give, but it is not a heart</w:t>
      </w:r>
    </w:p>
    <w:p w:rsidR="008B2711" w:rsidRPr="00BE6649" w:rsidRDefault="008B2711" w:rsidP="008B2711">
      <w:r w:rsidRPr="00BE6649">
        <w:t>I want to give you, No one is more</w:t>
      </w:r>
    </w:p>
    <w:p w:rsidR="008B2711" w:rsidRPr="00BE6649" w:rsidRDefault="008B2711" w:rsidP="008B2711">
      <w:r w:rsidRPr="00BE6649">
        <w:t>Demanding or selfish than you and less</w:t>
      </w:r>
    </w:p>
    <w:p w:rsidR="008B2711" w:rsidRPr="00BE6649" w:rsidRDefault="008B2711" w:rsidP="008B2711">
      <w:r w:rsidRPr="00BE6649">
        <w:t>Able to care for me and helpful to me</w:t>
      </w:r>
    </w:p>
    <w:p w:rsidR="008B2711" w:rsidRPr="00BE6649" w:rsidRDefault="008B2711" w:rsidP="008B2711">
      <w:r w:rsidRPr="00BE6649">
        <w:t>I sincerely want you to understand that</w:t>
      </w:r>
    </w:p>
    <w:p w:rsidR="008B2711" w:rsidRPr="00BE6649" w:rsidRDefault="008B2711" w:rsidP="008B2711">
      <w:r w:rsidRPr="00BE6649">
        <w:t>I speak the truth. You will do me a favor</w:t>
      </w:r>
    </w:p>
    <w:p w:rsidR="008B2711" w:rsidRPr="00BE6649" w:rsidRDefault="008B2711" w:rsidP="008B2711">
      <w:r w:rsidRPr="00BE6649">
        <w:t>If you consider to put this to an end. Do not cry</w:t>
      </w:r>
    </w:p>
    <w:p w:rsidR="008B2711" w:rsidRPr="00BE6649" w:rsidRDefault="008B2711" w:rsidP="008B2711">
      <w:r w:rsidRPr="00BE6649">
        <w:t xml:space="preserve">To answer this. Your letters are full of </w:t>
      </w:r>
    </w:p>
    <w:p w:rsidR="008B2711" w:rsidRPr="00BE6649" w:rsidRDefault="008B2711" w:rsidP="008B2711">
      <w:r w:rsidRPr="00BE6649">
        <w:t>Things that do not interest me.</w:t>
      </w:r>
    </w:p>
    <w:p w:rsidR="008B2711" w:rsidRPr="00BE6649" w:rsidRDefault="008B2711" w:rsidP="008B2711">
      <w:r w:rsidRPr="00BE6649">
        <w:t xml:space="preserve">True concern for me. Goodbye! Believe me </w:t>
      </w:r>
    </w:p>
    <w:p w:rsidR="008B2711" w:rsidRPr="00BE6649" w:rsidRDefault="008B2711" w:rsidP="008B2711">
      <w:r w:rsidRPr="00BE6649">
        <w:t xml:space="preserve">I don’t care for you. Please don’t think </w:t>
      </w:r>
    </w:p>
    <w:p w:rsidR="008B2711" w:rsidRPr="00BE6649" w:rsidRDefault="008B2711" w:rsidP="008B2711">
      <w:r w:rsidRPr="00BE6649">
        <w:t>I am still yours”</w:t>
      </w:r>
    </w:p>
    <w:p w:rsidR="008B2711" w:rsidRPr="00BE6649" w:rsidRDefault="008B2711" w:rsidP="008B2711"/>
    <w:p w:rsidR="008B2711" w:rsidRPr="00BE6649" w:rsidRDefault="008B2711" w:rsidP="008B2711">
      <w:pPr>
        <w:rPr>
          <w:sz w:val="18"/>
        </w:rPr>
      </w:pPr>
      <w:r w:rsidRPr="00BE6649">
        <w:rPr>
          <w:sz w:val="18"/>
        </w:rPr>
        <w:t>The girl’s father read the letter, was very happy and gave it to his daughter. His daughter read the letter and was very happy too.</w:t>
      </w:r>
    </w:p>
    <w:p w:rsidR="00CD6BA7" w:rsidRPr="00BE6649" w:rsidRDefault="00CD6BA7" w:rsidP="008B2711">
      <w:pPr>
        <w:rPr>
          <w:sz w:val="18"/>
        </w:rPr>
      </w:pPr>
    </w:p>
    <w:p w:rsidR="008B2711" w:rsidRPr="00BE6649" w:rsidRDefault="008B2711" w:rsidP="008B2711">
      <w:pPr>
        <w:rPr>
          <w:sz w:val="18"/>
        </w:rPr>
      </w:pPr>
      <w:r w:rsidRPr="00BE6649">
        <w:rPr>
          <w:sz w:val="18"/>
        </w:rPr>
        <w:t xml:space="preserve">“CAN YOU ANSWER WHY WAS SHE HAPPY” </w:t>
      </w:r>
    </w:p>
    <w:p w:rsidR="008B2711" w:rsidRPr="00BE6649" w:rsidRDefault="008B2711">
      <w:pPr>
        <w:spacing w:before="0" w:line="240" w:lineRule="auto"/>
        <w:jc w:val="left"/>
      </w:pPr>
    </w:p>
    <w:p w:rsidR="008B2711" w:rsidRPr="00BE6649" w:rsidRDefault="00BD5814" w:rsidP="008B2711">
      <w:r w:rsidRPr="00BE6649">
        <w:rPr>
          <w:noProof/>
          <w:lang w:eastAsia="de-CH"/>
        </w:rPr>
        <w:lastRenderedPageBreak/>
        <mc:AlternateContent>
          <mc:Choice Requires="wps">
            <w:drawing>
              <wp:anchor distT="45720" distB="45720" distL="114300" distR="114300" simplePos="0" relativeHeight="251668480" behindDoc="1" locked="0" layoutInCell="1" allowOverlap="1" wp14:anchorId="7EFB3A3A" wp14:editId="06F5B08B">
                <wp:simplePos x="0" y="0"/>
                <wp:positionH relativeFrom="column">
                  <wp:posOffset>5080</wp:posOffset>
                </wp:positionH>
                <wp:positionV relativeFrom="paragraph">
                  <wp:posOffset>3810</wp:posOffset>
                </wp:positionV>
                <wp:extent cx="5624195" cy="1404620"/>
                <wp:effectExtent l="0" t="0" r="14605" b="27305"/>
                <wp:wrapTopAndBottom/>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4195" cy="1404620"/>
                        </a:xfrm>
                        <a:prstGeom prst="rect">
                          <a:avLst/>
                        </a:prstGeom>
                        <a:solidFill>
                          <a:srgbClr val="FFFFFF"/>
                        </a:solidFill>
                        <a:ln w="9525">
                          <a:solidFill>
                            <a:srgbClr val="000000"/>
                          </a:solidFill>
                          <a:miter lim="800000"/>
                          <a:headEnd/>
                          <a:tailEnd/>
                        </a:ln>
                      </wps:spPr>
                      <wps:txbx>
                        <w:txbxContent>
                          <w:p w:rsidR="00F95DF9" w:rsidRPr="00BD5814" w:rsidRDefault="00F95DF9" w:rsidP="00BD5814">
                            <w:pPr>
                              <w:rPr>
                                <w:sz w:val="28"/>
                              </w:rPr>
                            </w:pPr>
                            <w:r w:rsidRPr="00BD5814">
                              <w:rPr>
                                <w:sz w:val="28"/>
                              </w:rPr>
                              <w:t>Liebste Eltern! 3.3.333</w:t>
                            </w:r>
                          </w:p>
                          <w:p w:rsidR="00F95DF9" w:rsidRPr="00CD6BA7" w:rsidRDefault="00F95DF9" w:rsidP="00BD5814">
                            <w:pPr>
                              <w:rPr>
                                <w:sz w:val="28"/>
                              </w:rPr>
                            </w:pPr>
                            <w:r w:rsidRPr="00CD6BA7">
                              <w:rPr>
                                <w:sz w:val="28"/>
                              </w:rPr>
                              <w:t xml:space="preserve">Macht euch keine Sorgen um uns, die währen wirklich unbegründet. Es währe ganz falsch, wenn ihr denken würdet, </w:t>
                            </w:r>
                            <w:r w:rsidRPr="00CD6BA7">
                              <w:rPr>
                                <w:sz w:val="28"/>
                              </w:rPr>
                              <w:br/>
                              <w:t xml:space="preserve">gute Eltern, Hänsel und Gretel sind in der Gewalt einer Hexe! </w:t>
                            </w:r>
                            <w:r w:rsidRPr="00CD6BA7">
                              <w:rPr>
                                <w:sz w:val="28"/>
                              </w:rPr>
                              <w:br/>
                              <w:t xml:space="preserve">Wir leben hier bei einer sehr netten alten Dame, die uns jeden Wunsch von den Augen abliest! Zuerst dachte Gretel ja, </w:t>
                            </w:r>
                            <w:r w:rsidRPr="00CD6BA7">
                              <w:rPr>
                                <w:sz w:val="28"/>
                              </w:rPr>
                              <w:br/>
                              <w:t>wir werden gefangen gehalten und sollten geschlachtet werden! Geht denn so was zu fassen!</w:t>
                            </w:r>
                            <w:r>
                              <w:rPr>
                                <w:sz w:val="28"/>
                              </w:rPr>
                              <w:t xml:space="preserve"> </w:t>
                            </w:r>
                            <w:r w:rsidRPr="00CD6BA7">
                              <w:rPr>
                                <w:sz w:val="28"/>
                              </w:rPr>
                              <w:t xml:space="preserve">Wir haben uns dusselig gelacht! Es gibt hier viele Tiere, vor allem Vögel, die fliegen gewöhnlich </w:t>
                            </w:r>
                            <w:r w:rsidRPr="00CD6BA7">
                              <w:rPr>
                                <w:sz w:val="28"/>
                              </w:rPr>
                              <w:br/>
                              <w:t xml:space="preserve">bis zur großen Eiche und dann in Richtung Norden, dort liegt </w:t>
                            </w:r>
                            <w:r w:rsidRPr="00CD6BA7">
                              <w:rPr>
                                <w:sz w:val="28"/>
                              </w:rPr>
                              <w:br/>
                              <w:t xml:space="preserve">nämlich ihr Futterplatz. Wir haben auch sehr schöne Puppen, mit denen wir spielen, und dazu viele Einrichtungen, so etwa auch </w:t>
                            </w:r>
                            <w:r w:rsidRPr="00CD6BA7">
                              <w:rPr>
                                <w:sz w:val="28"/>
                              </w:rPr>
                              <w:br/>
                              <w:t xml:space="preserve">ein Kuchenhaus mit einem Dach aus Schokolade und Marzipan. </w:t>
                            </w:r>
                          </w:p>
                          <w:p w:rsidR="00F95DF9" w:rsidRPr="00C81C47" w:rsidRDefault="00F95DF9" w:rsidP="00BD5814">
                            <w:pPr>
                              <w:rPr>
                                <w:sz w:val="28"/>
                                <w:u w:val="single"/>
                              </w:rPr>
                            </w:pPr>
                            <w:r w:rsidRPr="00CD6BA7">
                              <w:rPr>
                                <w:sz w:val="28"/>
                              </w:rPr>
                              <w:t>Einmal spielten wir Kasperletheater, da haben Löwen die</w:t>
                            </w:r>
                            <w:r>
                              <w:rPr>
                                <w:sz w:val="28"/>
                              </w:rPr>
                              <w:t xml:space="preserve"> </w:t>
                            </w:r>
                            <w:r w:rsidRPr="00CD6BA7">
                              <w:rPr>
                                <w:sz w:val="28"/>
                              </w:rPr>
                              <w:t>Kaspers auf einen Baum gejagt und da schrien sie:</w:t>
                            </w:r>
                            <w:r>
                              <w:rPr>
                                <w:sz w:val="28"/>
                              </w:rPr>
                              <w:t xml:space="preserve"> </w:t>
                            </w:r>
                            <w:r w:rsidRPr="00CD6BA7">
                              <w:rPr>
                                <w:sz w:val="28"/>
                              </w:rPr>
                              <w:t xml:space="preserve">He da ihr Förster! </w:t>
                            </w:r>
                            <w:r w:rsidRPr="00CD6BA7">
                              <w:rPr>
                                <w:sz w:val="28"/>
                              </w:rPr>
                              <w:br/>
                              <w:t xml:space="preserve">Hier sind wir! Kommt rasch und rettet uns! Eure unglücklichen </w:t>
                            </w:r>
                            <w:r w:rsidRPr="00CD6BA7">
                              <w:rPr>
                                <w:sz w:val="28"/>
                              </w:rPr>
                              <w:br/>
                              <w:t>Dienstzeiten, ihr Waldwächter, sind unmöglich! Ihr müsstet mittags jagen, anstatt Amts pausen zu halten und zu pennen!- Eure</w:t>
                            </w:r>
                            <w:r w:rsidRPr="00CD6BA7">
                              <w:rPr>
                                <w:sz w:val="28"/>
                              </w:rPr>
                              <w:br/>
                              <w:t xml:space="preserve">Kinder Hänsel und Gretel bitten euch darum, nicht länger zu </w:t>
                            </w:r>
                            <w:r w:rsidRPr="00CD6BA7">
                              <w:rPr>
                                <w:sz w:val="28"/>
                              </w:rPr>
                              <w:br/>
                              <w:t>sorgen, teuerste Eltern! Uns geht`s vorzüglich. Gestern durfte Gretel ein Kleid der lieben alten Dame mit einem rosa Band um-</w:t>
                            </w:r>
                            <w:r w:rsidRPr="00CD6BA7">
                              <w:rPr>
                                <w:sz w:val="28"/>
                              </w:rPr>
                              <w:br/>
                              <w:t xml:space="preserve">säumen. Vielleicht- sie sprach schon davon- schlachtet morgen die liebe alte Dame ein Gänslein für uns oder sie spielt mit uns wieder Theater. Gestern schenkte sie gar von ihren Marionetten die </w:t>
                            </w:r>
                            <w:r w:rsidRPr="00CD6BA7">
                              <w:rPr>
                                <w:sz w:val="28"/>
                              </w:rPr>
                              <w:br/>
                              <w:t xml:space="preserve">Hexe Hänsel. Es klingt unglaublich und ist doch die Wahrheit. </w:t>
                            </w:r>
                            <w:r w:rsidRPr="00CD6BA7">
                              <w:rPr>
                                <w:sz w:val="28"/>
                              </w:rPr>
                              <w:br/>
                              <w:t xml:space="preserve">Dürfen wir dies denn auch annehmen? fragten wir, doch die Gute nickte. Nun will sie mit uns spazieren gehen und ruft uns zu: </w:t>
                            </w:r>
                            <w:r w:rsidRPr="00CD6BA7">
                              <w:rPr>
                                <w:sz w:val="28"/>
                              </w:rPr>
                              <w:br/>
                              <w:t xml:space="preserve">Eilt! Eilt! Es ist höchste Zeit! Wo bleibt ihr nur! Helft </w:t>
                            </w:r>
                            <w:r w:rsidRPr="00CD6BA7">
                              <w:rPr>
                                <w:sz w:val="28"/>
                              </w:rPr>
                              <w:br/>
                              <w:t>eurer alten Dame den Mantel anzuziehen! So wollen wir jetzt schließen und bitten sehr:</w:t>
                            </w:r>
                            <w:r w:rsidRPr="00BD5814">
                              <w:rPr>
                                <w:sz w:val="28"/>
                              </w:rPr>
                              <w:t xml:space="preserve"> Seit sorglos und freut euch mit </w:t>
                            </w:r>
                            <w:r>
                              <w:rPr>
                                <w:sz w:val="28"/>
                              </w:rPr>
                              <w:br/>
                            </w:r>
                            <w:r w:rsidRPr="00CD6BA7">
                              <w:rPr>
                                <w:sz w:val="28"/>
                              </w:rPr>
                              <w:t>euren Kindern.</w:t>
                            </w:r>
                          </w:p>
                          <w:p w:rsidR="00F95DF9" w:rsidRPr="00BD5814" w:rsidRDefault="00F95DF9" w:rsidP="00BD5814">
                            <w:pPr>
                              <w:rPr>
                                <w:sz w:val="28"/>
                              </w:rPr>
                            </w:pPr>
                            <w:r w:rsidRPr="00BD5814">
                              <w:rPr>
                                <w:sz w:val="28"/>
                              </w:rPr>
                              <w:t>Hänsel und Gretel</w:t>
                            </w:r>
                          </w:p>
                          <w:p w:rsidR="00F95DF9" w:rsidRPr="00BD5814" w:rsidRDefault="00F95DF9">
                            <w:pPr>
                              <w:rPr>
                                <w:sz w:val="2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FB3A3A" id="Textfeld 2" o:spid="_x0000_s1027" type="#_x0000_t202" style="position:absolute;left:0;text-align:left;margin-left:.4pt;margin-top:.3pt;width:442.85pt;height:110.6pt;z-index:-2516480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">
                <v:textbox style="mso-fit-shape-to-text:t">
                  <w:txbxContent>
                    <w:p w:rsidR="00F95DF9" w:rsidRPr="00BD5814" w:rsidRDefault="00F95DF9" w:rsidP="00BD5814">
                      <w:pPr>
                        <w:rPr>
                          <w:sz w:val="28"/>
                        </w:rPr>
                      </w:pPr>
                      <w:r w:rsidRPr="00BD5814">
                        <w:rPr>
                          <w:sz w:val="28"/>
                        </w:rPr>
                        <w:t>Liebste Eltern! 3.3.333</w:t>
                      </w:r>
                    </w:p>
                    <w:p w:rsidR="00F95DF9" w:rsidRPr="00CD6BA7" w:rsidRDefault="00F95DF9" w:rsidP="00BD5814">
                      <w:pPr>
                        <w:rPr>
                          <w:sz w:val="28"/>
                        </w:rPr>
                      </w:pPr>
                      <w:r w:rsidRPr="00CD6BA7">
                        <w:rPr>
                          <w:sz w:val="28"/>
                        </w:rPr>
                        <w:t xml:space="preserve">Macht euch keine Sorgen um uns, die währen wirklich unbegründet. Es währe ganz falsch, wenn ihr denken würdet, </w:t>
                      </w:r>
                      <w:r w:rsidRPr="00CD6BA7">
                        <w:rPr>
                          <w:sz w:val="28"/>
                        </w:rPr>
                        <w:br/>
                        <w:t xml:space="preserve">gute Eltern, Hänsel und Gretel sind in der Gewalt einer Hexe! </w:t>
                      </w:r>
                      <w:r w:rsidRPr="00CD6BA7">
                        <w:rPr>
                          <w:sz w:val="28"/>
                        </w:rPr>
                        <w:br/>
                        <w:t xml:space="preserve">Wir leben hier bei einer sehr netten alten Dame, die uns jeden Wunsch von den Augen abliest! Zuerst dachte Gretel ja, </w:t>
                      </w:r>
                      <w:r w:rsidRPr="00CD6BA7">
                        <w:rPr>
                          <w:sz w:val="28"/>
                        </w:rPr>
                        <w:br/>
                        <w:t>wir werden gefangen gehalten und sollten geschlachtet werden! Geht denn so was zu fassen!</w:t>
                      </w:r>
                      <w:r>
                        <w:rPr>
                          <w:sz w:val="28"/>
                        </w:rPr>
                        <w:t xml:space="preserve"> </w:t>
                      </w:r>
                      <w:r w:rsidRPr="00CD6BA7">
                        <w:rPr>
                          <w:sz w:val="28"/>
                        </w:rPr>
                        <w:t xml:space="preserve">Wir haben uns dusselig gelacht! Es gibt hier viele Tiere, vor allem Vögel, die fliegen gewöhnlich </w:t>
                      </w:r>
                      <w:r w:rsidRPr="00CD6BA7">
                        <w:rPr>
                          <w:sz w:val="28"/>
                        </w:rPr>
                        <w:br/>
                        <w:t xml:space="preserve">bis zur großen Eiche und dann in Richtung Norden, dort liegt </w:t>
                      </w:r>
                      <w:r w:rsidRPr="00CD6BA7">
                        <w:rPr>
                          <w:sz w:val="28"/>
                        </w:rPr>
                        <w:br/>
                        <w:t xml:space="preserve">nämlich ihr Futterplatz. Wir haben auch sehr schöne Puppen, mit denen wir spielen, und dazu viele Einrichtungen, so etwa auch </w:t>
                      </w:r>
                      <w:r w:rsidRPr="00CD6BA7">
                        <w:rPr>
                          <w:sz w:val="28"/>
                        </w:rPr>
                        <w:br/>
                        <w:t xml:space="preserve">ein Kuchenhaus mit einem Dach aus Schokolade und Marzipan. </w:t>
                      </w:r>
                    </w:p>
                    <w:p w:rsidR="00F95DF9" w:rsidRPr="00C81C47" w:rsidRDefault="00F95DF9" w:rsidP="00BD5814">
                      <w:pPr>
                        <w:rPr>
                          <w:sz w:val="28"/>
                          <w:u w:val="single"/>
                        </w:rPr>
                      </w:pPr>
                      <w:r w:rsidRPr="00CD6BA7">
                        <w:rPr>
                          <w:sz w:val="28"/>
                        </w:rPr>
                        <w:t>Einmal spielten wir Kasperletheater, da haben Löwen die</w:t>
                      </w:r>
                      <w:r>
                        <w:rPr>
                          <w:sz w:val="28"/>
                        </w:rPr>
                        <w:t xml:space="preserve"> </w:t>
                      </w:r>
                      <w:r w:rsidRPr="00CD6BA7">
                        <w:rPr>
                          <w:sz w:val="28"/>
                        </w:rPr>
                        <w:t>Kaspers auf einen Baum gejagt und da schrien sie:</w:t>
                      </w:r>
                      <w:r>
                        <w:rPr>
                          <w:sz w:val="28"/>
                        </w:rPr>
                        <w:t xml:space="preserve"> </w:t>
                      </w:r>
                      <w:r w:rsidRPr="00CD6BA7">
                        <w:rPr>
                          <w:sz w:val="28"/>
                        </w:rPr>
                        <w:t xml:space="preserve">He da ihr Förster! </w:t>
                      </w:r>
                      <w:r w:rsidRPr="00CD6BA7">
                        <w:rPr>
                          <w:sz w:val="28"/>
                        </w:rPr>
                        <w:br/>
                        <w:t xml:space="preserve">Hier sind wir! Kommt rasch und rettet uns! Eure unglücklichen </w:t>
                      </w:r>
                      <w:r w:rsidRPr="00CD6BA7">
                        <w:rPr>
                          <w:sz w:val="28"/>
                        </w:rPr>
                        <w:br/>
                        <w:t>Dienstzeiten, ihr Waldwächter, sind unmöglich! Ihr müsstet mittags jagen, anstatt Amts pausen zu halten und zu pennen!- Eure</w:t>
                      </w:r>
                      <w:r w:rsidRPr="00CD6BA7">
                        <w:rPr>
                          <w:sz w:val="28"/>
                        </w:rPr>
                        <w:br/>
                        <w:t xml:space="preserve">Kinder Hänsel und Gretel bitten euch darum, nicht länger zu </w:t>
                      </w:r>
                      <w:r w:rsidRPr="00CD6BA7">
                        <w:rPr>
                          <w:sz w:val="28"/>
                        </w:rPr>
                        <w:br/>
                        <w:t>sorgen, teuerste Eltern! Uns geht`s vorzüglich. Gestern durfte Gretel ein Kleid der lieben alten Dame mit einem rosa Band um-</w:t>
                      </w:r>
                      <w:r w:rsidRPr="00CD6BA7">
                        <w:rPr>
                          <w:sz w:val="28"/>
                        </w:rPr>
                        <w:br/>
                        <w:t xml:space="preserve">säumen. Vielleicht- sie sprach schon davon- schlachtet morgen die liebe alte Dame ein Gänslein für uns oder sie spielt mit uns wieder Theater. Gestern schenkte sie gar von ihren Marionetten die </w:t>
                      </w:r>
                      <w:r w:rsidRPr="00CD6BA7">
                        <w:rPr>
                          <w:sz w:val="28"/>
                        </w:rPr>
                        <w:br/>
                        <w:t xml:space="preserve">Hexe Hänsel. Es klingt unglaublich und ist doch die Wahrheit. </w:t>
                      </w:r>
                      <w:r w:rsidRPr="00CD6BA7">
                        <w:rPr>
                          <w:sz w:val="28"/>
                        </w:rPr>
                        <w:br/>
                        <w:t xml:space="preserve">Dürfen wir dies denn auch annehmen? fragten wir, doch die Gute nickte. Nun will sie mit uns spazieren gehen und ruft uns zu: </w:t>
                      </w:r>
                      <w:r w:rsidRPr="00CD6BA7">
                        <w:rPr>
                          <w:sz w:val="28"/>
                        </w:rPr>
                        <w:br/>
                        <w:t xml:space="preserve">Eilt! Eilt! Es ist höchste Zeit! Wo bleibt ihr nur! Helft </w:t>
                      </w:r>
                      <w:r w:rsidRPr="00CD6BA7">
                        <w:rPr>
                          <w:sz w:val="28"/>
                        </w:rPr>
                        <w:br/>
                        <w:t>eurer alten Dame den Mantel anzuziehen! So wollen wir jetzt schließen und bitten sehr:</w:t>
                      </w:r>
                      <w:r w:rsidRPr="00BD5814">
                        <w:rPr>
                          <w:sz w:val="28"/>
                        </w:rPr>
                        <w:t xml:space="preserve"> Seit sorglos und freut euch mit </w:t>
                      </w:r>
                      <w:r>
                        <w:rPr>
                          <w:sz w:val="28"/>
                        </w:rPr>
                        <w:br/>
                      </w:r>
                      <w:r w:rsidRPr="00CD6BA7">
                        <w:rPr>
                          <w:sz w:val="28"/>
                        </w:rPr>
                        <w:t>euren Kindern.</w:t>
                      </w:r>
                    </w:p>
                    <w:p w:rsidR="00F95DF9" w:rsidRPr="00BD5814" w:rsidRDefault="00F95DF9" w:rsidP="00BD5814">
                      <w:pPr>
                        <w:rPr>
                          <w:sz w:val="28"/>
                        </w:rPr>
                      </w:pPr>
                      <w:r w:rsidRPr="00BD5814">
                        <w:rPr>
                          <w:sz w:val="28"/>
                        </w:rPr>
                        <w:t>Hänsel und Gretel</w:t>
                      </w:r>
                    </w:p>
                    <w:p w:rsidR="00F95DF9" w:rsidRPr="00BD5814" w:rsidRDefault="00F95DF9">
                      <w:pPr>
                        <w:rPr>
                          <w:sz w:val="28"/>
                        </w:rPr>
                      </w:pPr>
                    </w:p>
                  </w:txbxContent>
                </v:textbox>
                <w10:wrap type="topAndBottom"/>
              </v:shape>
            </w:pict>
          </mc:Fallback>
        </mc:AlternateContent>
      </w:r>
    </w:p>
    <w:p w:rsidR="00BD5814" w:rsidRPr="00BE6649" w:rsidRDefault="00BD5814" w:rsidP="008B2711"/>
    <w:p w:rsidR="005678FB" w:rsidRPr="00BE6649" w:rsidRDefault="005678FB" w:rsidP="001C0A80">
      <w:pPr>
        <w:pStyle w:val="berschrift1"/>
      </w:pPr>
      <w:bookmarkStart w:id="4" w:name="_Toc461614855"/>
      <w:r w:rsidRPr="00BE6649">
        <w:lastRenderedPageBreak/>
        <w:t>Codierung</w:t>
      </w:r>
      <w:r w:rsidRPr="00BE6649">
        <w:rPr>
          <w:rStyle w:val="Funotenzeichen"/>
        </w:rPr>
        <w:footnoteReference w:id="3"/>
      </w:r>
      <w:bookmarkEnd w:id="4"/>
    </w:p>
    <w:p w:rsidR="00661FB1" w:rsidRPr="00BE6649" w:rsidRDefault="005678FB" w:rsidP="00661FB1">
      <w:pPr>
        <w:pStyle w:val="merkkasten"/>
      </w:pPr>
      <w:r w:rsidRPr="00BE6649">
        <w:t>Die Buchstaben bleiben wo si</w:t>
      </w:r>
      <w:r w:rsidR="00CD6BA7" w:rsidRPr="00BE6649">
        <w:t>e sind, aber nicht was sie sind.</w:t>
      </w:r>
      <w:r w:rsidR="00EC6D5B" w:rsidRPr="00BE6649">
        <w:t xml:space="preserve"> Jeder kann nachschlagen, was sie bedeuten, man nennt so etwas einen Code. Mit einem Code soll nichts geheim gehalten werden.</w:t>
      </w:r>
    </w:p>
    <w:p w:rsidR="005678FB" w:rsidRPr="00BE6649" w:rsidRDefault="00CD6BA7" w:rsidP="005678FB">
      <w:r w:rsidRPr="00BE6649">
        <w:t>Beispiele für Codes sind:</w:t>
      </w:r>
    </w:p>
    <w:p w:rsidR="001C0A80" w:rsidRPr="00BE6649" w:rsidRDefault="001C0A80" w:rsidP="00FE3EB6">
      <w:pPr>
        <w:pStyle w:val="Listenabsatz"/>
        <w:numPr>
          <w:ilvl w:val="0"/>
          <w:numId w:val="15"/>
        </w:numPr>
      </w:pPr>
      <w:r w:rsidRPr="00BE6649">
        <w:t>Morse-Alphabet: Damit kann man sich mit Lichtzeichen verständigen.</w:t>
      </w:r>
    </w:p>
    <w:p w:rsidR="001C0A80" w:rsidRPr="00BE6649" w:rsidRDefault="001C0A80" w:rsidP="00FE3EB6">
      <w:pPr>
        <w:pStyle w:val="Listenabsatz"/>
        <w:numPr>
          <w:ilvl w:val="0"/>
          <w:numId w:val="15"/>
        </w:numPr>
      </w:pPr>
      <w:r w:rsidRPr="00BE6649">
        <w:t>Braille-Schrift: Damit können Blinde lesen.</w:t>
      </w:r>
    </w:p>
    <w:p w:rsidR="001C0A80" w:rsidRPr="00BE6649" w:rsidRDefault="001C0A80" w:rsidP="00FE3EB6">
      <w:pPr>
        <w:pStyle w:val="Listenabsatz"/>
        <w:numPr>
          <w:ilvl w:val="0"/>
          <w:numId w:val="15"/>
        </w:numPr>
        <w:rPr>
          <w:lang w:eastAsia="en-US"/>
        </w:rPr>
      </w:pPr>
      <w:r w:rsidRPr="00BE6649">
        <w:t>Winker-Alphabet: Damit kann man sich in Sicht, aber außer Hörweite verständigen.</w:t>
      </w:r>
    </w:p>
    <w:p w:rsidR="005678FB" w:rsidRPr="00BE6649" w:rsidRDefault="005678FB" w:rsidP="002722C4">
      <w:pPr>
        <w:pStyle w:val="berschrift2"/>
        <w:rPr>
          <w:lang w:val="de-CH"/>
        </w:rPr>
      </w:pPr>
      <w:bookmarkStart w:id="5" w:name="_Toc461614856"/>
      <w:r w:rsidRPr="00BE6649">
        <w:rPr>
          <w:lang w:val="de-CH"/>
        </w:rPr>
        <w:t>Morse</w:t>
      </w:r>
      <w:bookmarkEnd w:id="5"/>
    </w:p>
    <w:p w:rsidR="005678FB" w:rsidRPr="00BE6649" w:rsidRDefault="000D2B7C" w:rsidP="005678FB">
      <w:r w:rsidRPr="00BE6649">
        <w:t>1832 erfand der Amerikaner Samuel Morse den Morsetelegraphen. Damit konnte man Nachrichten über grosse Entfernungen übermitteln. Dazu wurden Telegraphenmasten aufgestellt und Leitungen durch das ganze Land gespannt. Es war nicht möglich, gesprochene Worte zu übertragen, sondern lediglich kurze oder lange elektrische Impulse. Deshalb dachte sich Morse ein Alphabet aus, das nur aus kurzen und langen Signalen bestand. Die Wahl der Codes für die verschiedenen Zeichen orientiert sich an der geschätzten Buchstabenhäufigkeit in der englischen Sprache. Öfter auftretende Buchstaben sollten einen kürzeren Code besitzen als seltenere, um die zu übertragenden Zeichen zu minimieren</w:t>
      </w:r>
    </w:p>
    <w:p w:rsidR="000D2B7C" w:rsidRPr="00BE6649" w:rsidRDefault="005678FB" w:rsidP="000D2B7C">
      <w:pPr>
        <w:keepNext/>
        <w:jc w:val="center"/>
      </w:pPr>
      <w:r w:rsidRPr="00BE6649">
        <w:rPr>
          <w:noProof/>
          <w:lang w:eastAsia="de-CH"/>
        </w:rPr>
        <w:drawing>
          <wp:inline distT="0" distB="0" distL="0" distR="0" wp14:anchorId="1A828683" wp14:editId="1C6F040B">
            <wp:extent cx="5343525" cy="3351542"/>
            <wp:effectExtent l="19050" t="19050" r="9525" b="2032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39437"/>
                    <a:stretch/>
                  </pic:blipFill>
                  <pic:spPr bwMode="auto">
                    <a:xfrm>
                      <a:off x="0" y="0"/>
                      <a:ext cx="5343525" cy="3351542"/>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5678FB" w:rsidRPr="00BE6649" w:rsidRDefault="000D2B7C" w:rsidP="00457338">
      <w:pPr>
        <w:pStyle w:val="Beschriftung"/>
      </w:pPr>
      <w:r w:rsidRPr="00BE6649">
        <w:t xml:space="preserve">Abbildung </w:t>
      </w:r>
      <w:r w:rsidRPr="00BE6649">
        <w:fldChar w:fldCharType="begin"/>
      </w:r>
      <w:r w:rsidRPr="00BE6649">
        <w:instrText xml:space="preserve"> SEQ Abbildung \* ARABIC </w:instrText>
      </w:r>
      <w:r w:rsidRPr="00BE6649">
        <w:fldChar w:fldCharType="separate"/>
      </w:r>
      <w:r w:rsidR="001E0611">
        <w:rPr>
          <w:noProof/>
        </w:rPr>
        <w:t>2</w:t>
      </w:r>
      <w:r w:rsidRPr="00BE6649">
        <w:fldChar w:fldCharType="end"/>
      </w:r>
      <w:r w:rsidR="00634E41" w:rsidRPr="00BE6649">
        <w:t>:</w:t>
      </w:r>
      <w:r w:rsidRPr="00BE6649">
        <w:t xml:space="preserve"> Der Morsecode</w:t>
      </w:r>
    </w:p>
    <w:p w:rsidR="000D2B7C" w:rsidRPr="00BE6649" w:rsidRDefault="000D2B7C" w:rsidP="002722C4">
      <w:pPr>
        <w:pStyle w:val="berschrift3"/>
        <w:rPr>
          <w:lang w:val="de-CH"/>
        </w:rPr>
      </w:pPr>
      <w:bookmarkStart w:id="6" w:name="_Toc461614857"/>
      <w:r w:rsidRPr="00BE6649">
        <w:rPr>
          <w:lang w:val="de-CH"/>
        </w:rPr>
        <w:t>Aufgabe</w:t>
      </w:r>
      <w:r w:rsidR="002722C4" w:rsidRPr="00BE6649">
        <w:rPr>
          <w:lang w:val="de-CH"/>
        </w:rPr>
        <w:t>n</w:t>
      </w:r>
      <w:r w:rsidRPr="00BE6649">
        <w:rPr>
          <w:lang w:val="de-CH"/>
        </w:rPr>
        <w:t>: Können Sie folgende Code entschlüsseln:</w:t>
      </w:r>
      <w:bookmarkEnd w:id="6"/>
      <w:r w:rsidRPr="00BE6649">
        <w:rPr>
          <w:lang w:val="de-CH"/>
        </w:rPr>
        <w:t xml:space="preserve"> </w:t>
      </w:r>
    </w:p>
    <w:p w:rsidR="000D2B7C" w:rsidRPr="00BE6649" w:rsidRDefault="000D2B7C" w:rsidP="00634E41">
      <w:pPr>
        <w:jc w:val="center"/>
        <w:rPr>
          <w:sz w:val="48"/>
        </w:rPr>
      </w:pPr>
      <w:r w:rsidRPr="00BE6649">
        <w:rPr>
          <w:rStyle w:val="Fett"/>
          <w:rFonts w:cs="Arial"/>
          <w:color w:val="545454"/>
          <w:sz w:val="48"/>
          <w:shd w:val="clear" w:color="auto" w:fill="EEEEEE"/>
        </w:rPr>
        <w:t>.-- .. .-.  .-- --- .-.. .-.. . -.  .--. .- ..- ... .</w:t>
      </w:r>
    </w:p>
    <w:p w:rsidR="005678FB" w:rsidRPr="00BE6649" w:rsidRDefault="005678FB" w:rsidP="005678FB">
      <w:pPr>
        <w:rPr>
          <w:lang w:eastAsia="en-US"/>
        </w:rPr>
      </w:pPr>
    </w:p>
    <w:p w:rsidR="00CD6BA7" w:rsidRPr="00BE6649" w:rsidRDefault="00CD6BA7" w:rsidP="00CD6BA7">
      <w:pPr>
        <w:pStyle w:val="berschrift3"/>
        <w:rPr>
          <w:lang w:val="de-CH"/>
        </w:rPr>
      </w:pPr>
      <w:bookmarkStart w:id="7" w:name="_Toc461614858"/>
      <w:r w:rsidRPr="00BE6649">
        <w:rPr>
          <w:lang w:val="de-CH"/>
        </w:rPr>
        <w:lastRenderedPageBreak/>
        <w:t xml:space="preserve">Eine </w:t>
      </w:r>
      <w:r w:rsidR="00634E41" w:rsidRPr="00BE6649">
        <w:rPr>
          <w:lang w:val="de-CH"/>
        </w:rPr>
        <w:t>„</w:t>
      </w:r>
      <w:r w:rsidR="00661FB1" w:rsidRPr="00BE6649">
        <w:rPr>
          <w:lang w:val="de-CH"/>
        </w:rPr>
        <w:t>harmlose</w:t>
      </w:r>
      <w:r w:rsidR="00634E41" w:rsidRPr="00BE6649">
        <w:rPr>
          <w:lang w:val="de-CH"/>
        </w:rPr>
        <w:t>“</w:t>
      </w:r>
      <w:r w:rsidR="00661FB1" w:rsidRPr="00BE6649">
        <w:rPr>
          <w:lang w:val="de-CH"/>
        </w:rPr>
        <w:t xml:space="preserve"> </w:t>
      </w:r>
      <w:r w:rsidRPr="00BE6649">
        <w:rPr>
          <w:lang w:val="de-CH"/>
        </w:rPr>
        <w:t>Kinderzeichnung</w:t>
      </w:r>
      <w:bookmarkEnd w:id="7"/>
    </w:p>
    <w:p w:rsidR="00CD6BA7" w:rsidRPr="00BE6649" w:rsidRDefault="00CD6BA7" w:rsidP="00CD6BA7">
      <w:pPr>
        <w:keepNext/>
        <w:jc w:val="center"/>
      </w:pPr>
      <w:r w:rsidRPr="00BE6649">
        <w:rPr>
          <w:noProof/>
          <w:lang w:eastAsia="de-CH"/>
        </w:rPr>
        <w:drawing>
          <wp:inline distT="0" distB="0" distL="0" distR="0" wp14:anchorId="17D29CD1" wp14:editId="05D6C928">
            <wp:extent cx="4477455" cy="3597973"/>
            <wp:effectExtent l="19050" t="19050" r="18415" b="2159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79069" cy="3599270"/>
                    </a:xfrm>
                    <a:prstGeom prst="rect">
                      <a:avLst/>
                    </a:prstGeom>
                    <a:noFill/>
                    <a:ln>
                      <a:solidFill>
                        <a:schemeClr val="accent1"/>
                      </a:solidFill>
                    </a:ln>
                  </pic:spPr>
                </pic:pic>
              </a:graphicData>
            </a:graphic>
          </wp:inline>
        </w:drawing>
      </w:r>
    </w:p>
    <w:p w:rsidR="00CD6BA7" w:rsidRPr="00BE6649" w:rsidRDefault="00CD6BA7" w:rsidP="00457338">
      <w:pPr>
        <w:pStyle w:val="Beschriftung"/>
      </w:pPr>
      <w:r w:rsidRPr="00BE6649">
        <w:t xml:space="preserve">Abbildung </w:t>
      </w:r>
      <w:r w:rsidRPr="00BE6649">
        <w:fldChar w:fldCharType="begin"/>
      </w:r>
      <w:r w:rsidRPr="00BE6649">
        <w:instrText xml:space="preserve"> SEQ Abbildung \* ARABIC </w:instrText>
      </w:r>
      <w:r w:rsidRPr="00BE6649">
        <w:fldChar w:fldCharType="separate"/>
      </w:r>
      <w:r w:rsidR="001E0611">
        <w:rPr>
          <w:noProof/>
        </w:rPr>
        <w:t>3</w:t>
      </w:r>
      <w:r w:rsidRPr="00BE6649">
        <w:fldChar w:fldCharType="end"/>
      </w:r>
      <w:r w:rsidR="00634E41" w:rsidRPr="00BE6649">
        <w:t>:</w:t>
      </w:r>
      <w:r w:rsidRPr="00BE6649">
        <w:t xml:space="preserve"> Finden Sie die äusserst fragwürdige Botschaft :-)</w:t>
      </w:r>
      <w:r w:rsidR="00EC6D5B" w:rsidRPr="00BE6649">
        <w:t>?</w:t>
      </w:r>
      <w:r w:rsidR="00EC6D5B" w:rsidRPr="00BE6649">
        <w:rPr>
          <w:rStyle w:val="Funotenzeichen"/>
        </w:rPr>
        <w:footnoteReference w:id="4"/>
      </w:r>
    </w:p>
    <w:p w:rsidR="00CD6BA7" w:rsidRPr="00BE6649" w:rsidRDefault="00CD6BA7" w:rsidP="00CD6BA7"/>
    <w:p w:rsidR="00CD6BA7" w:rsidRPr="00BE6649" w:rsidRDefault="00CD6BA7" w:rsidP="00CD6BA7">
      <w:pPr>
        <w:spacing w:before="0" w:line="240" w:lineRule="auto"/>
        <w:jc w:val="left"/>
      </w:pPr>
      <w:r w:rsidRPr="00BE6649">
        <w:br w:type="page"/>
      </w:r>
    </w:p>
    <w:p w:rsidR="007C19A7" w:rsidRPr="00BE6649" w:rsidRDefault="007C19A7" w:rsidP="001C0A80">
      <w:pPr>
        <w:pStyle w:val="berschrift1"/>
      </w:pPr>
      <w:bookmarkStart w:id="8" w:name="_Toc461614859"/>
      <w:r w:rsidRPr="00BE6649">
        <w:lastRenderedPageBreak/>
        <w:t>Kryptographie</w:t>
      </w:r>
      <w:bookmarkEnd w:id="8"/>
    </w:p>
    <w:p w:rsidR="00161AAC" w:rsidRPr="00BE6649" w:rsidRDefault="00634E41" w:rsidP="00161AAC">
      <w:r w:rsidRPr="00BE6649">
        <w:t xml:space="preserve">Unter dem Begriff der Kryptographie versteht man ganz allgemein, die Wissenschaft von der Verschlüsselung von Informationen. Es gibt dabei zwei häufig verwendete </w:t>
      </w:r>
      <w:r w:rsidR="007C19A7" w:rsidRPr="00BE6649">
        <w:t>Verfahren</w:t>
      </w:r>
      <w:r w:rsidRPr="00BE6649">
        <w:t xml:space="preserve">: Die </w:t>
      </w:r>
      <w:r w:rsidR="007C19A7" w:rsidRPr="00BE6649">
        <w:t xml:space="preserve">Transposition und </w:t>
      </w:r>
      <w:r w:rsidRPr="00BE6649">
        <w:t xml:space="preserve">die </w:t>
      </w:r>
      <w:r w:rsidR="007C19A7" w:rsidRPr="00BE6649">
        <w:t xml:space="preserve">Substitution. </w:t>
      </w:r>
    </w:p>
    <w:p w:rsidR="00E06779" w:rsidRPr="00BE6649" w:rsidRDefault="00E06779" w:rsidP="00161AAC">
      <w:pPr>
        <w:pStyle w:val="berschrift2"/>
        <w:rPr>
          <w:lang w:val="de-CH"/>
        </w:rPr>
      </w:pPr>
      <w:bookmarkStart w:id="9" w:name="_Toc461614860"/>
      <w:r w:rsidRPr="00BE6649">
        <w:rPr>
          <w:lang w:val="de-CH"/>
        </w:rPr>
        <w:t>Transposition</w:t>
      </w:r>
      <w:bookmarkEnd w:id="9"/>
    </w:p>
    <w:p w:rsidR="00661FB1" w:rsidRPr="00BE6649" w:rsidRDefault="00161AAC" w:rsidP="00661FB1">
      <w:pPr>
        <w:pStyle w:val="merkkasten"/>
        <w:rPr>
          <w:lang w:eastAsia="en-US"/>
        </w:rPr>
      </w:pPr>
      <w:r w:rsidRPr="00BE6649">
        <w:t xml:space="preserve">Bei </w:t>
      </w:r>
      <w:r w:rsidRPr="00BE6649">
        <w:rPr>
          <w:rStyle w:val="merkkastenZchn"/>
          <w:b/>
        </w:rPr>
        <w:t>der</w:t>
      </w:r>
      <w:r w:rsidRPr="00BE6649">
        <w:t xml:space="preserve"> Transposition bleiben die Buchstaben, was s</w:t>
      </w:r>
      <w:r w:rsidR="00661FB1" w:rsidRPr="00BE6649">
        <w:t>ie sind, aber nicht wo sie sind.</w:t>
      </w:r>
    </w:p>
    <w:p w:rsidR="00161AAC" w:rsidRPr="00BE6649" w:rsidRDefault="00161AAC" w:rsidP="00161AAC">
      <w:pPr>
        <w:rPr>
          <w:lang w:eastAsia="en-US"/>
        </w:rPr>
      </w:pPr>
      <w:r w:rsidRPr="00BE6649">
        <w:rPr>
          <w:lang w:eastAsia="en-US"/>
        </w:rPr>
        <w:t>(Das Wort Transposition ist abgeleitet vom lateinischen Wort transponere = verschieben. Ein Beispiel für eine Transposition ist die Skytale</w:t>
      </w:r>
      <w:r w:rsidR="001A635E" w:rsidRPr="00BE6649">
        <w:rPr>
          <w:lang w:eastAsia="en-US"/>
        </w:rPr>
        <w:t>)</w:t>
      </w:r>
      <w:r w:rsidRPr="00BE6649">
        <w:rPr>
          <w:lang w:eastAsia="en-US"/>
        </w:rPr>
        <w:t xml:space="preserve">. </w:t>
      </w:r>
    </w:p>
    <w:p w:rsidR="00E06779" w:rsidRPr="00BE6649" w:rsidRDefault="00E06779" w:rsidP="001C0A80">
      <w:pPr>
        <w:pStyle w:val="berschrift3"/>
        <w:rPr>
          <w:lang w:val="de-CH" w:eastAsia="en-US"/>
        </w:rPr>
      </w:pPr>
      <w:bookmarkStart w:id="10" w:name="_Toc461614861"/>
      <w:r w:rsidRPr="00BE6649">
        <w:rPr>
          <w:lang w:val="de-CH" w:eastAsia="en-US"/>
        </w:rPr>
        <w:t>Skytale</w:t>
      </w:r>
      <w:r w:rsidRPr="00BE6649">
        <w:rPr>
          <w:rStyle w:val="Funotenzeichen"/>
          <w:lang w:val="de-CH" w:eastAsia="en-US"/>
        </w:rPr>
        <w:footnoteReference w:id="5"/>
      </w:r>
      <w:bookmarkEnd w:id="10"/>
    </w:p>
    <w:p w:rsidR="00E06779" w:rsidRPr="00BE6649" w:rsidRDefault="00C50A13" w:rsidP="00E06779">
      <w:pPr>
        <w:rPr>
          <w:lang w:eastAsia="en-US"/>
        </w:rPr>
      </w:pPr>
      <w:r w:rsidRPr="00BE6649">
        <w:t xml:space="preserve">Vom </w:t>
      </w:r>
      <w:r w:rsidR="00E06779" w:rsidRPr="00BE6649">
        <w:t>griechische</w:t>
      </w:r>
      <w:r w:rsidRPr="00BE6649">
        <w:t>n</w:t>
      </w:r>
      <w:r w:rsidR="00E06779" w:rsidRPr="00BE6649">
        <w:t xml:space="preserve"> Historiker Plutarch </w:t>
      </w:r>
      <w:r w:rsidRPr="00BE6649">
        <w:t>wissen wir</w:t>
      </w:r>
      <w:r w:rsidR="00E06779" w:rsidRPr="00BE6649">
        <w:t xml:space="preserve">, dass die Spartanische Regierung Nachrichten an ihre Generäle </w:t>
      </w:r>
      <w:r w:rsidRPr="00BE6649">
        <w:t>wie folgt</w:t>
      </w:r>
      <w:r w:rsidR="00E06779" w:rsidRPr="00BE6649">
        <w:t xml:space="preserve"> verschlüsselte: Man wickelte einen Pergament- oder Lederstreifen um einen Zylinder</w:t>
      </w:r>
      <w:r w:rsidRPr="00BE6649">
        <w:t xml:space="preserve"> </w:t>
      </w:r>
      <w:r w:rsidR="00E06779" w:rsidRPr="00BE6649">
        <w:t>und schrieb in horizontaler Richtung die Botschaft zeilenweise auf</w:t>
      </w:r>
      <w:r w:rsidRPr="00BE6649">
        <w:t xml:space="preserve"> (vgl. Abbildung 3). Danach löste man den Streifen vom Zylinder und überbrachte den verschlüsselten Text. </w:t>
      </w:r>
      <w:r w:rsidR="00E06779" w:rsidRPr="00BE6649">
        <w:t xml:space="preserve">Die Entschlüsselung </w:t>
      </w:r>
      <w:r w:rsidRPr="00BE6649">
        <w:t xml:space="preserve">war einfach, man benötigte dazu einen </w:t>
      </w:r>
      <w:r w:rsidR="00E06779" w:rsidRPr="00BE6649">
        <w:t xml:space="preserve">Zylinder gleichen Umfangs, bzw. mit gleichem Radius. </w:t>
      </w:r>
      <w:r w:rsidRPr="00BE6649">
        <w:t>Sehr sicher war d</w:t>
      </w:r>
      <w:r w:rsidR="00E06779" w:rsidRPr="00BE6649">
        <w:t xml:space="preserve">ieses Verfahren </w:t>
      </w:r>
      <w:r w:rsidRPr="00BE6649">
        <w:t xml:space="preserve">nicht, da man durch Probieren den Umfang des Zylinders erraten und so den Text entziffern konnte. </w:t>
      </w:r>
    </w:p>
    <w:p w:rsidR="002F5B1E" w:rsidRPr="00BE6649" w:rsidRDefault="00E06779" w:rsidP="002F5B1E">
      <w:pPr>
        <w:keepNext/>
      </w:pPr>
      <w:r w:rsidRPr="00BE6649">
        <w:rPr>
          <w:noProof/>
          <w:lang w:eastAsia="de-CH"/>
        </w:rPr>
        <w:drawing>
          <wp:inline distT="0" distB="0" distL="0" distR="0" wp14:anchorId="1BEFC519" wp14:editId="58690115">
            <wp:extent cx="5668645" cy="2735250"/>
            <wp:effectExtent l="19050" t="19050" r="27305" b="27305"/>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69277" cy="2735555"/>
                    </a:xfrm>
                    <a:prstGeom prst="rect">
                      <a:avLst/>
                    </a:prstGeom>
                    <a:ln>
                      <a:solidFill>
                        <a:schemeClr val="accent1"/>
                      </a:solidFill>
                    </a:ln>
                  </pic:spPr>
                </pic:pic>
              </a:graphicData>
            </a:graphic>
          </wp:inline>
        </w:drawing>
      </w:r>
    </w:p>
    <w:p w:rsidR="00E06779" w:rsidRPr="00BE6649" w:rsidRDefault="002F5B1E" w:rsidP="00457338">
      <w:pPr>
        <w:pStyle w:val="Beschriftung"/>
      </w:pPr>
      <w:r w:rsidRPr="00BE6649">
        <w:t xml:space="preserve">Abbildung </w:t>
      </w:r>
      <w:r w:rsidRPr="00BE6649">
        <w:fldChar w:fldCharType="begin"/>
      </w:r>
      <w:r w:rsidRPr="00BE6649">
        <w:instrText xml:space="preserve"> SEQ Abbildung \* ARABIC </w:instrText>
      </w:r>
      <w:r w:rsidRPr="00BE6649">
        <w:fldChar w:fldCharType="separate"/>
      </w:r>
      <w:r w:rsidR="001E0611">
        <w:rPr>
          <w:noProof/>
        </w:rPr>
        <w:t>4</w:t>
      </w:r>
      <w:r w:rsidRPr="00BE6649">
        <w:fldChar w:fldCharType="end"/>
      </w:r>
      <w:r w:rsidRPr="00BE6649">
        <w:t>: Beispiel einer Verschiebung von Buchstaben</w:t>
      </w:r>
      <w:r w:rsidRPr="00BE6649">
        <w:rPr>
          <w:rStyle w:val="Funotenzeichen"/>
        </w:rPr>
        <w:footnoteReference w:id="6"/>
      </w:r>
    </w:p>
    <w:p w:rsidR="00E06779" w:rsidRPr="00BE6649" w:rsidRDefault="003F0DA6" w:rsidP="00A65ED3">
      <w:pPr>
        <w:pStyle w:val="berschrift3"/>
        <w:rPr>
          <w:lang w:val="de-CH" w:eastAsia="en-US"/>
        </w:rPr>
      </w:pPr>
      <w:bookmarkStart w:id="11" w:name="_Toc461614862"/>
      <w:r w:rsidRPr="00BE6649">
        <w:rPr>
          <w:lang w:val="de-CH" w:eastAsia="en-US"/>
        </w:rPr>
        <w:t xml:space="preserve">Aufgabe: </w:t>
      </w:r>
      <w:r w:rsidR="00153B4E" w:rsidRPr="00BE6649">
        <w:rPr>
          <w:lang w:val="de-CH" w:eastAsia="en-US"/>
        </w:rPr>
        <w:t>Können Sie folgende Nachricht ohne Skytale knacken?</w:t>
      </w:r>
      <w:r w:rsidRPr="00BE6649">
        <w:rPr>
          <w:rStyle w:val="Funotenzeichen"/>
          <w:lang w:val="de-CH" w:eastAsia="en-US"/>
        </w:rPr>
        <w:footnoteReference w:id="7"/>
      </w:r>
      <w:bookmarkEnd w:id="11"/>
    </w:p>
    <w:p w:rsidR="00A65ED3" w:rsidRPr="00BE6649" w:rsidRDefault="00A65ED3" w:rsidP="003F0DA6">
      <w:pPr>
        <w:jc w:val="center"/>
        <w:rPr>
          <w:b/>
          <w:lang w:eastAsia="en-US"/>
        </w:rPr>
      </w:pPr>
    </w:p>
    <w:p w:rsidR="00153B4E" w:rsidRPr="00BE6649" w:rsidRDefault="00153B4E" w:rsidP="00634E41">
      <w:pPr>
        <w:pBdr>
          <w:top w:val="single" w:sz="4" w:space="1" w:color="auto"/>
          <w:left w:val="single" w:sz="4" w:space="4" w:color="auto"/>
          <w:bottom w:val="single" w:sz="4" w:space="1" w:color="auto"/>
          <w:right w:val="single" w:sz="4" w:space="4" w:color="auto"/>
        </w:pBdr>
        <w:jc w:val="center"/>
        <w:rPr>
          <w:b/>
          <w:sz w:val="24"/>
          <w:lang w:eastAsia="en-US"/>
        </w:rPr>
      </w:pPr>
      <w:r w:rsidRPr="00BE6649">
        <w:rPr>
          <w:b/>
          <w:sz w:val="24"/>
          <w:lang w:eastAsia="en-US"/>
        </w:rPr>
        <w:t>K R C I O G H N M E B X M N E D M N R K O A L P</w:t>
      </w:r>
    </w:p>
    <w:p w:rsidR="00A65ED3" w:rsidRPr="00BE6649" w:rsidRDefault="00A65ED3" w:rsidP="003F0DA6">
      <w:pPr>
        <w:jc w:val="center"/>
        <w:rPr>
          <w:b/>
          <w:lang w:eastAsia="en-US"/>
        </w:rPr>
      </w:pPr>
    </w:p>
    <w:p w:rsidR="00E06779" w:rsidRPr="00BE6649" w:rsidRDefault="00E06779" w:rsidP="00A65ED3">
      <w:pPr>
        <w:pStyle w:val="berschrift3"/>
        <w:rPr>
          <w:lang w:val="de-CH"/>
        </w:rPr>
      </w:pPr>
      <w:bookmarkStart w:id="12" w:name="_Toc461614863"/>
      <w:r w:rsidRPr="00BE6649">
        <w:rPr>
          <w:lang w:val="de-CH"/>
        </w:rPr>
        <w:lastRenderedPageBreak/>
        <w:t>Schablone</w:t>
      </w:r>
      <w:bookmarkEnd w:id="12"/>
    </w:p>
    <w:p w:rsidR="003F0DA6" w:rsidRPr="00BE6649" w:rsidRDefault="003F0DA6" w:rsidP="00A65ED3">
      <w:pPr>
        <w:rPr>
          <w:shd w:val="clear" w:color="auto" w:fill="FFFFFF"/>
        </w:rPr>
      </w:pPr>
      <w:r w:rsidRPr="00BE6649">
        <w:t xml:space="preserve">Ein Geheimtext kann auch mit einer Schablone erstellt werden (Fleißnersche Schablone). </w:t>
      </w:r>
      <w:r w:rsidRPr="00BE6649">
        <w:rPr>
          <w:shd w:val="clear" w:color="auto" w:fill="FFFFFF"/>
        </w:rPr>
        <w:t>Die</w:t>
      </w:r>
      <w:r w:rsidRPr="00BE6649">
        <w:rPr>
          <w:rStyle w:val="apple-converted-space"/>
          <w:rFonts w:cs="Arial"/>
          <w:color w:val="252525"/>
          <w:sz w:val="21"/>
          <w:szCs w:val="21"/>
          <w:shd w:val="clear" w:color="auto" w:fill="FFFFFF"/>
        </w:rPr>
        <w:t> </w:t>
      </w:r>
      <w:r w:rsidRPr="00BE6649">
        <w:rPr>
          <w:iCs/>
          <w:shd w:val="clear" w:color="auto" w:fill="FFFFFF"/>
        </w:rPr>
        <w:t>Schablone</w:t>
      </w:r>
      <w:r w:rsidRPr="00BE6649">
        <w:rPr>
          <w:rStyle w:val="apple-converted-space"/>
          <w:rFonts w:cs="Arial"/>
          <w:color w:val="252525"/>
          <w:sz w:val="21"/>
          <w:szCs w:val="21"/>
          <w:shd w:val="clear" w:color="auto" w:fill="FFFFFF"/>
        </w:rPr>
        <w:t> </w:t>
      </w:r>
      <w:r w:rsidRPr="00BE6649">
        <w:rPr>
          <w:shd w:val="clear" w:color="auto" w:fill="FFFFFF"/>
        </w:rPr>
        <w:t xml:space="preserve">besteht aus einem Quadrat, aus dem mehrere kleinere Quadrate ausgeschnitten werden. Die Schablone wird auf ein Blatt Papier gelegt und jeweils ein Buchstabe des Klartextes wird in ein ausgeschnittenes Quadrat eingetragen. Dann wird die Schablone um neunzig Grad gedreht und die </w:t>
      </w:r>
      <w:r w:rsidR="006372B3" w:rsidRPr="00BE6649">
        <w:rPr>
          <w:shd w:val="clear" w:color="auto" w:fill="FFFFFF"/>
        </w:rPr>
        <w:t>nächsten</w:t>
      </w:r>
      <w:r w:rsidRPr="00BE6649">
        <w:rPr>
          <w:shd w:val="clear" w:color="auto" w:fill="FFFFFF"/>
        </w:rPr>
        <w:t xml:space="preserve"> Buchstaben werden in die Lücken eingetragen. Das Ganze erfolgt viermal, so dass ein Quadrat mit Buchstaben entsteht. Ist die Nachricht länger, wird ein neues Quadrat begonnen. Ist sie kürzer, werden die übrig gebliebenen Lücken mit willkürlich gewählten Buchstaben aufgefüllt.</w:t>
      </w:r>
      <w:r w:rsidR="001F1282" w:rsidRPr="00BE6649">
        <w:rPr>
          <w:rStyle w:val="Funotenzeichen"/>
          <w:rFonts w:cs="Arial"/>
          <w:color w:val="252525"/>
          <w:szCs w:val="21"/>
          <w:shd w:val="clear" w:color="auto" w:fill="FFFFFF"/>
        </w:rPr>
        <w:footnoteReference w:id="8"/>
      </w:r>
    </w:p>
    <w:p w:rsidR="001F1282" w:rsidRPr="00BE6649" w:rsidRDefault="001F1282" w:rsidP="00A65ED3">
      <w:pPr>
        <w:pStyle w:val="berschrift3"/>
        <w:rPr>
          <w:rFonts w:cs="Arial"/>
          <w:color w:val="252525"/>
          <w:sz w:val="21"/>
          <w:szCs w:val="21"/>
          <w:shd w:val="clear" w:color="auto" w:fill="FFFFFF"/>
          <w:lang w:val="de-CH"/>
        </w:rPr>
      </w:pPr>
      <w:bookmarkStart w:id="13" w:name="_Toc461614864"/>
      <w:r w:rsidRPr="00BE6649">
        <w:rPr>
          <w:lang w:val="de-CH"/>
        </w:rPr>
        <w:t>Aufgabe: Können Sie folgenden Text mit der Schablone entschlüsseln</w:t>
      </w:r>
      <w:r w:rsidRPr="00BE6649">
        <w:rPr>
          <w:rFonts w:cs="Arial"/>
          <w:color w:val="252525"/>
          <w:sz w:val="21"/>
          <w:szCs w:val="21"/>
          <w:shd w:val="clear" w:color="auto" w:fill="FFFFFF"/>
          <w:lang w:val="de-CH"/>
        </w:rPr>
        <w:t>?</w:t>
      </w:r>
      <w:r w:rsidRPr="00BE6649">
        <w:rPr>
          <w:rStyle w:val="Funotenzeichen"/>
          <w:rFonts w:cs="Arial"/>
          <w:color w:val="252525"/>
          <w:szCs w:val="21"/>
          <w:shd w:val="clear" w:color="auto" w:fill="FFFFFF"/>
          <w:lang w:val="de-CH"/>
        </w:rPr>
        <w:footnoteReference w:id="9"/>
      </w:r>
      <w:bookmarkEnd w:id="13"/>
    </w:p>
    <w:p w:rsidR="003F0DA6" w:rsidRPr="00BE6649" w:rsidRDefault="001F1282" w:rsidP="001F1282">
      <w:pPr>
        <w:jc w:val="center"/>
      </w:pPr>
      <w:r w:rsidRPr="00BE6649">
        <w:rPr>
          <w:noProof/>
          <w:lang w:eastAsia="de-CH"/>
        </w:rPr>
        <w:drawing>
          <wp:inline distT="0" distB="0" distL="0" distR="0" wp14:anchorId="4F5B7AE3" wp14:editId="038644C3">
            <wp:extent cx="2876550" cy="2876550"/>
            <wp:effectExtent l="19050" t="19050" r="19050" b="1905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76550" cy="2876550"/>
                    </a:xfrm>
                    <a:prstGeom prst="rect">
                      <a:avLst/>
                    </a:prstGeom>
                    <a:ln>
                      <a:solidFill>
                        <a:schemeClr val="accent1"/>
                      </a:solidFill>
                    </a:ln>
                  </pic:spPr>
                </pic:pic>
              </a:graphicData>
            </a:graphic>
          </wp:inline>
        </w:drawing>
      </w:r>
    </w:p>
    <w:p w:rsidR="001F1282" w:rsidRPr="00BE6649" w:rsidRDefault="001F1282" w:rsidP="001F1282">
      <w:pPr>
        <w:jc w:val="center"/>
      </w:pPr>
      <w:r w:rsidRPr="00BE6649">
        <w:rPr>
          <w:noProof/>
          <w:lang w:eastAsia="de-CH"/>
        </w:rPr>
        <w:drawing>
          <wp:inline distT="0" distB="0" distL="0" distR="0" wp14:anchorId="5108AEB3" wp14:editId="5522FC44">
            <wp:extent cx="2990850" cy="2971800"/>
            <wp:effectExtent l="19050" t="19050" r="19050" b="1905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90850" cy="2971800"/>
                    </a:xfrm>
                    <a:prstGeom prst="rect">
                      <a:avLst/>
                    </a:prstGeom>
                    <a:ln>
                      <a:solidFill>
                        <a:schemeClr val="accent1"/>
                      </a:solidFill>
                    </a:ln>
                  </pic:spPr>
                </pic:pic>
              </a:graphicData>
            </a:graphic>
          </wp:inline>
        </w:drawing>
      </w:r>
    </w:p>
    <w:p w:rsidR="001F1282" w:rsidRPr="00BE6649" w:rsidRDefault="001F1282" w:rsidP="001F1282">
      <w:pPr>
        <w:jc w:val="center"/>
      </w:pPr>
    </w:p>
    <w:p w:rsidR="001F1282" w:rsidRPr="00BE6649" w:rsidRDefault="001F1282" w:rsidP="001F1282">
      <w:pPr>
        <w:jc w:val="center"/>
      </w:pPr>
    </w:p>
    <w:p w:rsidR="003F0DA6" w:rsidRPr="00BE6649" w:rsidRDefault="003F0DA6" w:rsidP="003F0DA6"/>
    <w:p w:rsidR="001A27F7" w:rsidRPr="00BE6649" w:rsidRDefault="001A27F7" w:rsidP="001C0A80">
      <w:pPr>
        <w:pStyle w:val="berschrift2"/>
        <w:rPr>
          <w:lang w:val="de-CH"/>
        </w:rPr>
      </w:pPr>
      <w:bookmarkStart w:id="14" w:name="_Toc461614865"/>
      <w:r w:rsidRPr="00BE6649">
        <w:rPr>
          <w:lang w:val="de-CH"/>
        </w:rPr>
        <w:lastRenderedPageBreak/>
        <w:t>Substitution</w:t>
      </w:r>
      <w:bookmarkEnd w:id="14"/>
    </w:p>
    <w:p w:rsidR="00661FB1" w:rsidRPr="00BE6649" w:rsidRDefault="001A27F7" w:rsidP="00661FB1">
      <w:pPr>
        <w:pStyle w:val="merkkasten"/>
        <w:rPr>
          <w:lang w:eastAsia="en-US"/>
        </w:rPr>
      </w:pPr>
      <w:r w:rsidRPr="00BE6649">
        <w:rPr>
          <w:lang w:eastAsia="en-US"/>
        </w:rPr>
        <w:t xml:space="preserve">Die Buchstaben bleiben wo sie sind, aber nicht was sie sind. </w:t>
      </w:r>
      <w:r w:rsidR="00AC1E46" w:rsidRPr="00BE6649">
        <w:rPr>
          <w:lang w:eastAsia="en-US"/>
        </w:rPr>
        <w:tab/>
      </w:r>
    </w:p>
    <w:p w:rsidR="001A27F7" w:rsidRPr="00BE6649" w:rsidRDefault="001A635E" w:rsidP="001A27F7">
      <w:pPr>
        <w:rPr>
          <w:lang w:eastAsia="en-US"/>
        </w:rPr>
      </w:pPr>
      <w:r w:rsidRPr="00BE6649">
        <w:rPr>
          <w:lang w:eastAsia="en-US"/>
        </w:rPr>
        <w:t>(</w:t>
      </w:r>
      <w:r w:rsidR="001A27F7" w:rsidRPr="00BE6649">
        <w:rPr>
          <w:lang w:eastAsia="en-US"/>
        </w:rPr>
        <w:t>Solche Verschlüsselungen heißen Substitution. Das Wort Substitution ist abgeleitet vom lateinischen Wort substituere = ersetzen)</w:t>
      </w:r>
      <w:r w:rsidRPr="00BE6649">
        <w:rPr>
          <w:lang w:eastAsia="en-US"/>
        </w:rPr>
        <w:t>.</w:t>
      </w:r>
    </w:p>
    <w:p w:rsidR="001A27F7" w:rsidRPr="00BE6649" w:rsidRDefault="001A27F7" w:rsidP="001C0A80">
      <w:pPr>
        <w:pStyle w:val="berschrift3"/>
        <w:rPr>
          <w:lang w:val="de-CH"/>
        </w:rPr>
      </w:pPr>
      <w:bookmarkStart w:id="15" w:name="_Toc461614866"/>
      <w:r w:rsidRPr="00BE6649">
        <w:rPr>
          <w:lang w:val="de-CH"/>
        </w:rPr>
        <w:t>Cäsar</w:t>
      </w:r>
      <w:bookmarkEnd w:id="15"/>
    </w:p>
    <w:p w:rsidR="000F3256" w:rsidRPr="00BE6649" w:rsidRDefault="001A27F7" w:rsidP="000F3256">
      <w:r w:rsidRPr="00BE6649">
        <w:t xml:space="preserve">Der römische Feldherr Julius Caesar verschlüsselte seine Nachrichten, indem er jeden Buchstaben durch einen anderen ersetzte. Dabei wurde der Buchstabe immer durch den um eine bestimmte Anzahl von Stellen im Alphabet verschobenen Buchstaben ersetzt. Diese Anzahl der Stellen </w:t>
      </w:r>
      <w:r w:rsidR="006372B3" w:rsidRPr="00BE6649">
        <w:t>nennt man</w:t>
      </w:r>
      <w:r w:rsidRPr="00BE6649">
        <w:t xml:space="preserve"> Caesar-Schlüssel.</w:t>
      </w:r>
      <w:r w:rsidR="000F3256" w:rsidRPr="00BE6649">
        <w:t xml:space="preserve"> </w:t>
      </w:r>
      <w:r w:rsidR="006372B3" w:rsidRPr="00BE6649">
        <w:t xml:space="preserve">Es können somit </w:t>
      </w:r>
      <w:r w:rsidR="000F3256" w:rsidRPr="00BE6649">
        <w:t>25 verschiedene Geheimschriften erzeug</w:t>
      </w:r>
      <w:r w:rsidR="006372B3" w:rsidRPr="00BE6649">
        <w:t>t werden</w:t>
      </w:r>
      <w:r w:rsidR="000F3256" w:rsidRPr="00BE6649">
        <w:t xml:space="preserve">. </w:t>
      </w:r>
    </w:p>
    <w:p w:rsidR="00DB6F00" w:rsidRPr="00BE6649" w:rsidRDefault="00DB6F00" w:rsidP="00DB6F00">
      <w:pPr>
        <w:keepNext/>
      </w:pPr>
      <w:r w:rsidRPr="00BE6649">
        <w:rPr>
          <w:noProof/>
          <w:lang w:eastAsia="de-CH"/>
        </w:rPr>
        <w:drawing>
          <wp:inline distT="0" distB="0" distL="0" distR="0" wp14:anchorId="3A34A47B" wp14:editId="1096CC1E">
            <wp:extent cx="5486400" cy="2294087"/>
            <wp:effectExtent l="19050" t="19050" r="19050" b="1143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30189"/>
                    <a:stretch/>
                  </pic:blipFill>
                  <pic:spPr bwMode="auto">
                    <a:xfrm>
                      <a:off x="0" y="0"/>
                      <a:ext cx="5486400" cy="2294087"/>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DB6F00" w:rsidRPr="00BE6649" w:rsidRDefault="00DB6F00" w:rsidP="00457338">
      <w:pPr>
        <w:pStyle w:val="Beschriftung"/>
      </w:pPr>
      <w:r w:rsidRPr="00BE6649">
        <w:t xml:space="preserve">Abbildung </w:t>
      </w:r>
      <w:r w:rsidRPr="00BE6649">
        <w:fldChar w:fldCharType="begin"/>
      </w:r>
      <w:r w:rsidRPr="00BE6649">
        <w:instrText xml:space="preserve"> SEQ Abbildung \* ARABIC </w:instrText>
      </w:r>
      <w:r w:rsidRPr="00BE6649">
        <w:fldChar w:fldCharType="separate"/>
      </w:r>
      <w:r w:rsidR="001E0611">
        <w:rPr>
          <w:noProof/>
        </w:rPr>
        <w:t>5</w:t>
      </w:r>
      <w:r w:rsidRPr="00BE6649">
        <w:fldChar w:fldCharType="end"/>
      </w:r>
      <w:r w:rsidR="00634E41" w:rsidRPr="00BE6649">
        <w:t>:</w:t>
      </w:r>
      <w:r w:rsidRPr="00BE6649">
        <w:t xml:space="preserve"> Die Cäsar-Verschlüsselung</w:t>
      </w:r>
      <w:r w:rsidRPr="00BE6649">
        <w:rPr>
          <w:rStyle w:val="Funotenzeichen"/>
        </w:rPr>
        <w:footnoteReference w:id="10"/>
      </w:r>
    </w:p>
    <w:p w:rsidR="001A635E" w:rsidRPr="00BE6649" w:rsidRDefault="001A635E" w:rsidP="001A635E"/>
    <w:p w:rsidR="001A635E" w:rsidRPr="00BE6649" w:rsidRDefault="001A635E" w:rsidP="001A635E">
      <w:r w:rsidRPr="00BE6649">
        <w:t xml:space="preserve">Auf der folgenden Seite findet man eine Chiffrierscheibe, um die Cäsar-Verschlüsselung schneller zu ver- oder entschlüsseln.  </w:t>
      </w:r>
    </w:p>
    <w:p w:rsidR="00623A34" w:rsidRPr="00BE6649" w:rsidRDefault="00623A34" w:rsidP="00623A34">
      <w:pPr>
        <w:keepNext/>
      </w:pPr>
      <w:r w:rsidRPr="00BE6649">
        <w:rPr>
          <w:noProof/>
          <w:lang w:eastAsia="de-CH"/>
        </w:rPr>
        <w:lastRenderedPageBreak/>
        <w:drawing>
          <wp:inline distT="0" distB="0" distL="0" distR="0" wp14:anchorId="04214EAE" wp14:editId="0CD40A08">
            <wp:extent cx="5810250" cy="7886700"/>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10250" cy="7886700"/>
                    </a:xfrm>
                    <a:prstGeom prst="rect">
                      <a:avLst/>
                    </a:prstGeom>
                  </pic:spPr>
                </pic:pic>
              </a:graphicData>
            </a:graphic>
          </wp:inline>
        </w:drawing>
      </w:r>
    </w:p>
    <w:p w:rsidR="00623A34" w:rsidRPr="00BE6649" w:rsidRDefault="00623A34" w:rsidP="00457338">
      <w:pPr>
        <w:pStyle w:val="Beschriftung"/>
      </w:pPr>
      <w:r w:rsidRPr="00BE6649">
        <w:t xml:space="preserve">Abbildung </w:t>
      </w:r>
      <w:r w:rsidRPr="00BE6649">
        <w:fldChar w:fldCharType="begin"/>
      </w:r>
      <w:r w:rsidRPr="00BE6649">
        <w:instrText xml:space="preserve"> SEQ Abbildung \* ARABIC </w:instrText>
      </w:r>
      <w:r w:rsidRPr="00BE6649">
        <w:fldChar w:fldCharType="separate"/>
      </w:r>
      <w:r w:rsidR="001E0611">
        <w:rPr>
          <w:noProof/>
        </w:rPr>
        <w:t>6</w:t>
      </w:r>
      <w:r w:rsidRPr="00BE6649">
        <w:fldChar w:fldCharType="end"/>
      </w:r>
      <w:r w:rsidR="00634E41" w:rsidRPr="00BE6649">
        <w:t>:</w:t>
      </w:r>
      <w:r w:rsidRPr="00BE6649">
        <w:t xml:space="preserve"> Chiffrierscheibe für die Cäsar Verschlüsselung</w:t>
      </w:r>
      <w:r w:rsidRPr="00BE6649">
        <w:rPr>
          <w:rStyle w:val="Funotenzeichen"/>
        </w:rPr>
        <w:footnoteReference w:id="11"/>
      </w:r>
    </w:p>
    <w:p w:rsidR="00623A34" w:rsidRPr="00BE6649" w:rsidRDefault="00623A34" w:rsidP="001A27F7"/>
    <w:p w:rsidR="00DB6F00" w:rsidRPr="00BE6649" w:rsidRDefault="00DB6F00" w:rsidP="001A27F7">
      <w:r w:rsidRPr="00BE6649">
        <w:lastRenderedPageBreak/>
        <w:t xml:space="preserve">Die Caesar-Verschlüsselung </w:t>
      </w:r>
      <w:r w:rsidR="006372B3" w:rsidRPr="00BE6649">
        <w:t xml:space="preserve">kann leicht geknackt werden. Man muss maximal 25 Schlüssel durchprobieren, um den Klartext zu erhalten. </w:t>
      </w:r>
      <w:r w:rsidR="00282667" w:rsidRPr="00BE6649">
        <w:t>S</w:t>
      </w:r>
      <w:r w:rsidRPr="00BE6649">
        <w:t>chwieriger wird es, wenn das Verfahren mit einem Schlüsselwort kombiniert wird. D</w:t>
      </w:r>
      <w:r w:rsidR="00282667" w:rsidRPr="00BE6649">
        <w:t xml:space="preserve">as funktioniert wie folgt: </w:t>
      </w:r>
    </w:p>
    <w:p w:rsidR="00DB6F00" w:rsidRPr="00BE6649" w:rsidRDefault="00DB6F00" w:rsidP="00FE3EB6">
      <w:pPr>
        <w:pStyle w:val="Listenabsatz"/>
        <w:numPr>
          <w:ilvl w:val="0"/>
          <w:numId w:val="19"/>
        </w:numPr>
      </w:pPr>
      <w:r w:rsidRPr="00BE6649">
        <w:t xml:space="preserve">Sender und Empfänger einigen sich auf ein Schlüsselwort. </w:t>
      </w:r>
    </w:p>
    <w:p w:rsidR="00DB6F00" w:rsidRPr="00BE6649" w:rsidRDefault="00DB6F00" w:rsidP="00FE3EB6">
      <w:pPr>
        <w:pStyle w:val="Listenabsatz"/>
        <w:numPr>
          <w:ilvl w:val="0"/>
          <w:numId w:val="19"/>
        </w:numPr>
      </w:pPr>
      <w:r w:rsidRPr="00BE6649">
        <w:t xml:space="preserve">Dieses Wort schreibt man unter ein normales Alphabet. Buchstaben, die doppelt vorkommen, lässt </w:t>
      </w:r>
      <w:r w:rsidR="00634E41" w:rsidRPr="00BE6649">
        <w:t>man</w:t>
      </w:r>
      <w:r w:rsidRPr="00BE6649">
        <w:t xml:space="preserve"> dabei weg. </w:t>
      </w:r>
    </w:p>
    <w:p w:rsidR="00DB6F00" w:rsidRPr="00BE6649" w:rsidRDefault="00DB6F00" w:rsidP="00FE3EB6">
      <w:pPr>
        <w:pStyle w:val="Listenabsatz"/>
        <w:numPr>
          <w:ilvl w:val="0"/>
          <w:numId w:val="19"/>
        </w:numPr>
      </w:pPr>
      <w:r w:rsidRPr="00BE6649">
        <w:t xml:space="preserve">Anschließend wird das Alphabet mit den noch nicht benutzten Buchstaben, in alphabetischer Reihenfolge beim letzten Buchstaben des Schlüsselworts beginnend, aufgefüllt. </w:t>
      </w:r>
    </w:p>
    <w:p w:rsidR="00DB6F00" w:rsidRPr="00BE6649" w:rsidRDefault="00DB6F00" w:rsidP="00FE3EB6">
      <w:pPr>
        <w:pStyle w:val="Listenabsatz"/>
        <w:numPr>
          <w:ilvl w:val="0"/>
          <w:numId w:val="19"/>
        </w:numPr>
      </w:pPr>
      <w:r w:rsidRPr="00BE6649">
        <w:t>Kein Buchstabe darf doppelt vorkommen.</w:t>
      </w:r>
    </w:p>
    <w:p w:rsidR="00DB6F00" w:rsidRPr="00BE6649" w:rsidRDefault="00DB6F00" w:rsidP="00DB6F00">
      <w:pPr>
        <w:keepNext/>
      </w:pPr>
      <w:r w:rsidRPr="00BE6649">
        <w:rPr>
          <w:noProof/>
          <w:lang w:eastAsia="de-CH"/>
        </w:rPr>
        <w:drawing>
          <wp:inline distT="0" distB="0" distL="0" distR="0" wp14:anchorId="3D919DD0" wp14:editId="1660044A">
            <wp:extent cx="5849620" cy="2544445"/>
            <wp:effectExtent l="0" t="0" r="0" b="8255"/>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49620" cy="2544445"/>
                    </a:xfrm>
                    <a:prstGeom prst="rect">
                      <a:avLst/>
                    </a:prstGeom>
                  </pic:spPr>
                </pic:pic>
              </a:graphicData>
            </a:graphic>
          </wp:inline>
        </w:drawing>
      </w:r>
    </w:p>
    <w:p w:rsidR="00DB6F00" w:rsidRPr="00BE6649" w:rsidRDefault="00DB6F00" w:rsidP="00457338">
      <w:pPr>
        <w:pStyle w:val="Beschriftung"/>
      </w:pPr>
      <w:r w:rsidRPr="00BE6649">
        <w:t xml:space="preserve">Abbildung </w:t>
      </w:r>
      <w:r w:rsidRPr="00BE6649">
        <w:fldChar w:fldCharType="begin"/>
      </w:r>
      <w:r w:rsidRPr="00BE6649">
        <w:instrText xml:space="preserve"> SEQ Abbildung \* ARABIC </w:instrText>
      </w:r>
      <w:r w:rsidRPr="00BE6649">
        <w:fldChar w:fldCharType="separate"/>
      </w:r>
      <w:r w:rsidR="001E0611">
        <w:rPr>
          <w:noProof/>
        </w:rPr>
        <w:t>7</w:t>
      </w:r>
      <w:r w:rsidRPr="00BE6649">
        <w:fldChar w:fldCharType="end"/>
      </w:r>
      <w:r w:rsidR="00634E41" w:rsidRPr="00BE6649">
        <w:t>:</w:t>
      </w:r>
      <w:r w:rsidRPr="00BE6649">
        <w:t xml:space="preserve"> Cäsar Verschlüsselung mit einem Schlüsselwort</w:t>
      </w:r>
      <w:r w:rsidRPr="00BE6649">
        <w:rPr>
          <w:rStyle w:val="Funotenzeichen"/>
        </w:rPr>
        <w:footnoteReference w:id="12"/>
      </w:r>
    </w:p>
    <w:p w:rsidR="00E66570" w:rsidRPr="00BE6649" w:rsidRDefault="00DB6F00" w:rsidP="00E66570">
      <w:pPr>
        <w:pStyle w:val="berschrift3"/>
        <w:rPr>
          <w:lang w:val="de-CH"/>
        </w:rPr>
      </w:pPr>
      <w:bookmarkStart w:id="16" w:name="_Toc461614867"/>
      <w:r w:rsidRPr="00BE6649">
        <w:rPr>
          <w:lang w:val="de-CH"/>
        </w:rPr>
        <w:t xml:space="preserve">Aufgabe: </w:t>
      </w:r>
      <w:r w:rsidR="00E66570" w:rsidRPr="00BE6649">
        <w:rPr>
          <w:lang w:val="de-CH"/>
        </w:rPr>
        <w:t>Cäsar entschlüsseln</w:t>
      </w:r>
      <w:bookmarkEnd w:id="16"/>
    </w:p>
    <w:p w:rsidR="00DB6F00" w:rsidRPr="00BE6649" w:rsidRDefault="00DB6F00" w:rsidP="00E66570">
      <w:pPr>
        <w:pStyle w:val="Listenabsatz"/>
        <w:numPr>
          <w:ilvl w:val="0"/>
          <w:numId w:val="24"/>
        </w:numPr>
      </w:pPr>
      <w:r w:rsidRPr="00BE6649">
        <w:t xml:space="preserve">Können Sie die Nachricht ohne bekannten Schlüssel entschlüsseln? </w:t>
      </w:r>
      <w:r w:rsidRPr="00BE6649">
        <w:rPr>
          <w:b/>
          <w:i/>
        </w:rPr>
        <w:t>YHQL YLGL YLFL?</w:t>
      </w:r>
    </w:p>
    <w:p w:rsidR="00DB6F00" w:rsidRPr="00BE6649" w:rsidRDefault="00DB6F00" w:rsidP="00634E41">
      <w:pPr>
        <w:pStyle w:val="Listenabsatz"/>
        <w:numPr>
          <w:ilvl w:val="0"/>
          <w:numId w:val="24"/>
        </w:numPr>
      </w:pPr>
      <w:r w:rsidRPr="00BE6649">
        <w:t xml:space="preserve">Entschlüsseln Sie </w:t>
      </w:r>
      <w:r w:rsidR="00623A34" w:rsidRPr="00BE6649">
        <w:t xml:space="preserve">(evtl. </w:t>
      </w:r>
      <w:r w:rsidRPr="00BE6649">
        <w:t xml:space="preserve">mit </w:t>
      </w:r>
      <w:r w:rsidR="00623A34" w:rsidRPr="00BE6649">
        <w:t xml:space="preserve">einer </w:t>
      </w:r>
      <w:r w:rsidRPr="00BE6649">
        <w:t>Chiffrierscheibe</w:t>
      </w:r>
      <w:r w:rsidR="00623A34" w:rsidRPr="00BE6649">
        <w:t>)</w:t>
      </w:r>
      <w:r w:rsidRPr="00BE6649">
        <w:t xml:space="preserve"> die folgenden Nachrichten. Mögliche Schlüssel sind: 2, 7, 10, 13. Einer ist jeweils der richtige Schlüssel. </w:t>
      </w:r>
      <w:r w:rsidR="00E66570" w:rsidRPr="00BE6649">
        <w:tab/>
      </w:r>
      <w:r w:rsidR="00E66570" w:rsidRPr="00BE6649">
        <w:br/>
      </w:r>
      <w:r w:rsidR="00E66570" w:rsidRPr="00BE6649">
        <w:br/>
      </w:r>
      <w:r w:rsidRPr="00BE6649">
        <w:rPr>
          <w:b/>
        </w:rPr>
        <w:t xml:space="preserve">a) SPLIL RSLVWHAYH, AYLMMLU DPY BUZ ILP KLU WFYHTPKLU? </w:t>
      </w:r>
      <w:r w:rsidR="00E66570" w:rsidRPr="00BE6649">
        <w:rPr>
          <w:b/>
        </w:rPr>
        <w:tab/>
      </w:r>
      <w:r w:rsidR="00E66570" w:rsidRPr="00BE6649">
        <w:rPr>
          <w:b/>
        </w:rPr>
        <w:br/>
      </w:r>
      <w:r w:rsidRPr="00BE6649">
        <w:rPr>
          <w:b/>
        </w:rPr>
        <w:t>b) YVRORE PNRFNE, VPU JREQR QN FRVA.</w:t>
      </w:r>
    </w:p>
    <w:p w:rsidR="00AF1A4B" w:rsidRPr="00BE6649" w:rsidRDefault="00AF1A4B" w:rsidP="00634E41"/>
    <w:p w:rsidR="001A27F7" w:rsidRPr="00BE6649" w:rsidRDefault="000F3256" w:rsidP="001A27F7">
      <w:r w:rsidRPr="00BE6649">
        <w:t xml:space="preserve">Wenn man </w:t>
      </w:r>
      <w:r w:rsidR="005C5F76" w:rsidRPr="00BE6649">
        <w:t xml:space="preserve">mit einem Geheimtextalphabet Umstellungen des Klartextalphabets zulässt, kann man eine sehr </w:t>
      </w:r>
      <w:r w:rsidR="001A27F7" w:rsidRPr="00BE6649">
        <w:t xml:space="preserve">viel grössere Zahl von Geheimschriften erzeugen. Es gibt </w:t>
      </w:r>
      <w:r w:rsidR="005C5F76" w:rsidRPr="00BE6649">
        <w:t xml:space="preserve">dann über  </w:t>
      </w:r>
      <w:r w:rsidR="001A27F7" w:rsidRPr="00BE6649">
        <w:t xml:space="preserve"> 400 000 000 000 000 000 000 000 000 solcher Neuanordnungen</w:t>
      </w:r>
      <w:r w:rsidRPr="00BE6649">
        <w:t xml:space="preserve">. </w:t>
      </w:r>
      <w:r w:rsidR="005C5F76" w:rsidRPr="00BE6649">
        <w:t xml:space="preserve">Wenn </w:t>
      </w:r>
      <w:r w:rsidR="001A27F7" w:rsidRPr="00BE6649">
        <w:t xml:space="preserve">ein Agent jede Sekunde einen der 400 000 000 000 000 000 000 000 000 möglichen Schlüssel </w:t>
      </w:r>
      <w:r w:rsidR="005C5F76" w:rsidRPr="00BE6649">
        <w:t>testen würde</w:t>
      </w:r>
      <w:r w:rsidR="001A27F7" w:rsidRPr="00BE6649">
        <w:t xml:space="preserve">, </w:t>
      </w:r>
      <w:r w:rsidR="005C5F76" w:rsidRPr="00BE6649">
        <w:t xml:space="preserve">benötigt </w:t>
      </w:r>
      <w:r w:rsidR="001A27F7" w:rsidRPr="00BE6649">
        <w:t>er die mi</w:t>
      </w:r>
      <w:r w:rsidR="0014288A" w:rsidRPr="00BE6649">
        <w:t>l</w:t>
      </w:r>
      <w:r w:rsidR="001A27F7" w:rsidRPr="00BE6649">
        <w:t>liardenfache Lebensdauer des Universums</w:t>
      </w:r>
      <w:r w:rsidR="005C5F76" w:rsidRPr="00BE6649">
        <w:t>, um</w:t>
      </w:r>
      <w:r w:rsidR="001A27F7" w:rsidRPr="00BE6649">
        <w:t xml:space="preserve"> sie alle zu testen und die Nachricht zu entschlüsseln.</w:t>
      </w:r>
      <w:r w:rsidR="00F85AC4" w:rsidRPr="00BE6649">
        <w:rPr>
          <w:rStyle w:val="Funotenzeichen"/>
        </w:rPr>
        <w:footnoteReference w:id="13"/>
      </w:r>
      <w:r w:rsidR="001A27F7" w:rsidRPr="00BE6649">
        <w:t xml:space="preserve">  </w:t>
      </w:r>
    </w:p>
    <w:p w:rsidR="00F85AC4" w:rsidRPr="00BE6649" w:rsidRDefault="00F85AC4" w:rsidP="00F85AC4">
      <w:r w:rsidRPr="00BE6649">
        <w:t>Wie soll man eine so verschlüsselte Botschaft knacken?</w:t>
      </w:r>
      <w:r w:rsidR="00457338" w:rsidRPr="00BE6649">
        <w:t xml:space="preserve"> Damit beschäftig sich die Kryptoanalyse, </w:t>
      </w:r>
      <w:r w:rsidR="0014288A" w:rsidRPr="00BE6649">
        <w:t xml:space="preserve">darunter versteht man </w:t>
      </w:r>
      <w:r w:rsidR="00457338" w:rsidRPr="00BE6649">
        <w:t xml:space="preserve">Methoden und Techniken, um Informationen aus verschlüsselten Texte zu gewinnen. </w:t>
      </w:r>
    </w:p>
    <w:p w:rsidR="001A635E" w:rsidRPr="00BE6649" w:rsidRDefault="001A635E" w:rsidP="00F85AC4"/>
    <w:p w:rsidR="003A18EF" w:rsidRPr="00BE6649" w:rsidRDefault="00AF1A4B" w:rsidP="00AF1A4B">
      <w:pPr>
        <w:pStyle w:val="berschrift1"/>
      </w:pPr>
      <w:bookmarkStart w:id="17" w:name="_Toc461614868"/>
      <w:r w:rsidRPr="00BE6649">
        <w:lastRenderedPageBreak/>
        <w:t>Die</w:t>
      </w:r>
      <w:r w:rsidR="003A18EF" w:rsidRPr="00BE6649">
        <w:t xml:space="preserve"> Kryptoanalyse</w:t>
      </w:r>
      <w:r w:rsidR="00DB5F2B" w:rsidRPr="00BE6649">
        <w:rPr>
          <w:rStyle w:val="Funotenzeichen"/>
        </w:rPr>
        <w:footnoteReference w:id="14"/>
      </w:r>
      <w:bookmarkEnd w:id="17"/>
      <w:r w:rsidR="0014288A" w:rsidRPr="00BE6649">
        <w:t xml:space="preserve"> </w:t>
      </w:r>
    </w:p>
    <w:p w:rsidR="00DB5F2B" w:rsidRPr="00BE6649" w:rsidRDefault="00DB5F2B" w:rsidP="00457338">
      <w:r w:rsidRPr="00BE6649">
        <w:t xml:space="preserve">Um 610 n. Chr. erschien Mohammed der Erzengel Gabriel und Mohammed war fortan Prophet. Die darauffolgenden Offenbarungen wurden nach Mohammeds Tod von dem Kalifen Abu Bakr in 114 Kapiteln zum Koran zusammengefasst. In den theologischen Schulen wurden die Kapitel des Koran erforscht. Die Gelehrten interessierte auch die zeitliche Einordnung der Offenbarungen des Mohammed. Der Gedanke war folgender: </w:t>
      </w:r>
      <w:r w:rsidR="001A635E" w:rsidRPr="00BE6649">
        <w:t xml:space="preserve">Bestimmte Wörter stammen aus anderen zeitlichen Epochen. </w:t>
      </w:r>
      <w:r w:rsidRPr="00BE6649">
        <w:t xml:space="preserve">Die Forscher untersuchten daher </w:t>
      </w:r>
      <w:r w:rsidR="00AF1A4B" w:rsidRPr="00BE6649">
        <w:t>auftretende</w:t>
      </w:r>
      <w:r w:rsidRPr="00BE6649">
        <w:t xml:space="preserve"> Häufigkeiten von Wörtern der damaligen Zeit von Offenbarungen. Wurde ein nicht mehr sehr gebräuchliches Wort häufig gezählt, so konnte diese Offenbarung chronologisch in die entsprechende Zeit eingeordnet werden, in der dieser Sprachgebrauch </w:t>
      </w:r>
      <w:r w:rsidR="002325FC" w:rsidRPr="00BE6649">
        <w:t>üblich</w:t>
      </w:r>
      <w:r w:rsidRPr="00BE6649">
        <w:t xml:space="preserve"> war. Diese Technik fand schließlich auch Verwendung </w:t>
      </w:r>
      <w:r w:rsidR="002325FC" w:rsidRPr="00BE6649">
        <w:t>für</w:t>
      </w:r>
      <w:r w:rsidRPr="00BE6649">
        <w:t xml:space="preserve"> einzelne Buchstaben. Dabei entdeckte man, dass gewisse Buchstaben häufiger auftauchten als andere. Im arabischen sind dies ”a” und ”l” für den Artikel ”al”. Andere Buchstaben tauchten prozentual gesehen weniger häufig auf. Diese Beobachtung war der Schlüssel zur Kryptoanalyse und somit deren Geburtsstunde. </w:t>
      </w:r>
    </w:p>
    <w:p w:rsidR="00DB5F2B" w:rsidRPr="00BE6649" w:rsidRDefault="00DB5F2B" w:rsidP="00DB5F2B">
      <w:r w:rsidRPr="00BE6649">
        <w:t>Es lässt sich nicht genau einordnen, wann mit der ersten Kryptoanalyse begonnen wurde. Die erste schriftliche Erwähnung dieses Verfahrens stammt von einem Gelehrten des 9</w:t>
      </w:r>
      <w:r w:rsidR="002325FC" w:rsidRPr="00BE6649">
        <w:t xml:space="preserve">. </w:t>
      </w:r>
      <w:r w:rsidRPr="00BE6649">
        <w:t xml:space="preserve">Jahrhunderts namens Al-Kindi. Erst 1987 wurde in einem Istanbuler Archiv sein Werk mit dem Namen ”Abhandlung über die Entzifferung kryptografischer Botschaften” gefunden. Der entscheidende Abschnitt seines Artikels beschreibt die Kryptoanalyse sinngemäß wie folgt: Man muss einen Klartext derselben Sprache finden, welcher lang genug ist um ein bis zwei Blätter zu füllen. Jetzt müssen die Buchstaben gezählt und nach ihrer Häufigkeit sortiert werden. Des häufigsten Buchstaben nennt man ”erster”, dann ”zweiter” und so weiter. Der Geheimtext wird nach dem gleichen Verfahren sortiert und auch hier die häufigsten Symbole mit ”erster”, ”zweiter”, ... bezeichnet. So müssen die jeweiligen Buchstaben nur noch eingesetzt werden, um den Test zu entschlüsseln. Al-Kindis Verfahren nennt man Häufigkeitsanalyse. </w:t>
      </w:r>
    </w:p>
    <w:p w:rsidR="00DB5F2B" w:rsidRPr="00BE6649" w:rsidRDefault="00DB5F2B" w:rsidP="00DB5F2B">
      <w:pPr>
        <w:rPr>
          <w:rFonts w:eastAsiaTheme="minorHAnsi"/>
        </w:rPr>
      </w:pPr>
      <w:r w:rsidRPr="00BE6649">
        <w:t>Die Häufigkeitsanalyse sorgt dafür, dass nicht alle Möglichkeiten bei einer angewendeten Substitution probiert werden müssen. Wir erinnern uns, bei einer reinen alphabetischen Substitution waren dies 25 Möglichkeiten. Je nach Länge des ausgewerteten Textes kann sich für das deutsche Alphabet folgende Häufigkeit ergeben:</w:t>
      </w:r>
      <w:r w:rsidR="00457338" w:rsidRPr="00BE6649">
        <w:t xml:space="preserve"> </w:t>
      </w:r>
    </w:p>
    <w:p w:rsidR="003A18EF" w:rsidRPr="00BE6649" w:rsidRDefault="006D34E3" w:rsidP="00AF1A4B">
      <w:pPr>
        <w:pStyle w:val="berschrift3"/>
        <w:rPr>
          <w:rFonts w:eastAsiaTheme="minorHAnsi"/>
          <w:lang w:val="de-CH"/>
        </w:rPr>
      </w:pPr>
      <w:bookmarkStart w:id="18" w:name="_Toc461614869"/>
      <w:r w:rsidRPr="00BE6649">
        <w:rPr>
          <w:rFonts w:eastAsiaTheme="minorHAnsi"/>
          <w:lang w:val="de-CH"/>
        </w:rPr>
        <w:t xml:space="preserve">Eine knifflige </w:t>
      </w:r>
      <w:r w:rsidR="00070EC6" w:rsidRPr="00BE6649">
        <w:rPr>
          <w:rFonts w:eastAsiaTheme="minorHAnsi"/>
          <w:lang w:val="de-CH"/>
        </w:rPr>
        <w:t>Aufgabe</w:t>
      </w:r>
      <w:r w:rsidR="00AF1A4B" w:rsidRPr="00BE6649">
        <w:rPr>
          <w:rFonts w:eastAsiaTheme="minorHAnsi"/>
          <w:lang w:val="de-CH"/>
        </w:rPr>
        <w:t xml:space="preserve">: </w:t>
      </w:r>
      <w:r w:rsidRPr="00BE6649">
        <w:rPr>
          <w:rFonts w:eastAsiaTheme="minorHAnsi"/>
          <w:lang w:val="de-CH"/>
        </w:rPr>
        <w:t>Finden Sie den Klartext?</w:t>
      </w:r>
      <w:r w:rsidR="00070EC6" w:rsidRPr="00BE6649">
        <w:rPr>
          <w:rStyle w:val="Funotenzeichen"/>
          <w:rFonts w:eastAsiaTheme="minorHAnsi"/>
          <w:lang w:val="de-CH"/>
        </w:rPr>
        <w:footnoteReference w:id="15"/>
      </w:r>
      <w:bookmarkEnd w:id="18"/>
    </w:p>
    <w:p w:rsidR="00070EC6" w:rsidRPr="00BE6649" w:rsidRDefault="00070EC6" w:rsidP="00DB5F2B">
      <w:r w:rsidRPr="00BE6649">
        <w:t xml:space="preserve">Der nachfolgende Geheimtext wurde mit einem monoalphabetischen Verfahren verschlüsselt. Der Klartext ist in Deutsch. Entschlüsseln Sie ihn. </w:t>
      </w:r>
    </w:p>
    <w:p w:rsidR="00070EC6" w:rsidRPr="00BE6649" w:rsidRDefault="00070EC6" w:rsidP="00457338">
      <w:pPr>
        <w:pBdr>
          <w:top w:val="single" w:sz="4" w:space="1" w:color="auto"/>
          <w:left w:val="single" w:sz="4" w:space="4" w:color="auto"/>
          <w:bottom w:val="single" w:sz="4" w:space="1" w:color="auto"/>
          <w:right w:val="single" w:sz="4" w:space="4" w:color="auto"/>
        </w:pBdr>
        <w:rPr>
          <w:rFonts w:eastAsiaTheme="minorHAnsi"/>
          <w:b/>
          <w:i/>
        </w:rPr>
      </w:pPr>
      <w:r w:rsidRPr="00BE6649">
        <w:rPr>
          <w:b/>
          <w:i/>
        </w:rPr>
        <w:t>XDY IKJKAHMCALYQDPECY SYOPECHRYPPYHRJB DPQ DI WYDQAHQYO XYP EKIMRQYOP JDECQ IYCO AGQRYHH. PDY DPQ SDYH WR YDJZAEC WR GJAEGYJ RJX PKIDQ ZRYO XYJ PDECYOYJ XAQYJARPQARPEC JDECQ BYYDBJYQ</w:t>
      </w:r>
    </w:p>
    <w:p w:rsidR="003A18EF" w:rsidRPr="00BE6649" w:rsidRDefault="00070EC6" w:rsidP="00DB5F2B">
      <w:pPr>
        <w:rPr>
          <w:rFonts w:eastAsiaTheme="minorHAnsi"/>
        </w:rPr>
      </w:pPr>
      <w:r w:rsidRPr="00BE6649">
        <w:rPr>
          <w:noProof/>
          <w:lang w:eastAsia="de-CH"/>
        </w:rPr>
        <w:drawing>
          <wp:inline distT="0" distB="0" distL="0" distR="0" wp14:anchorId="7C91488C" wp14:editId="6C990F81">
            <wp:extent cx="5849620" cy="1977390"/>
            <wp:effectExtent l="0" t="0" r="0" b="381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49620" cy="1977390"/>
                    </a:xfrm>
                    <a:prstGeom prst="rect">
                      <a:avLst/>
                    </a:prstGeom>
                  </pic:spPr>
                </pic:pic>
              </a:graphicData>
            </a:graphic>
          </wp:inline>
        </w:drawing>
      </w:r>
    </w:p>
    <w:p w:rsidR="00DD582F" w:rsidRPr="00BE6649" w:rsidRDefault="00DD582F" w:rsidP="001C0A80">
      <w:pPr>
        <w:pStyle w:val="berschrift3"/>
        <w:rPr>
          <w:lang w:val="de-CH"/>
        </w:rPr>
      </w:pPr>
      <w:bookmarkStart w:id="19" w:name="_Toc461614870"/>
      <w:r w:rsidRPr="00BE6649">
        <w:rPr>
          <w:lang w:val="de-CH"/>
        </w:rPr>
        <w:lastRenderedPageBreak/>
        <w:t>Historisches Beispiel: Die Hinrichtung von Maria Stuart</w:t>
      </w:r>
      <w:r w:rsidRPr="00BE6649">
        <w:rPr>
          <w:rStyle w:val="Funotenzeichen"/>
          <w:lang w:val="de-CH"/>
        </w:rPr>
        <w:footnoteReference w:id="16"/>
      </w:r>
      <w:bookmarkEnd w:id="19"/>
    </w:p>
    <w:p w:rsidR="00DD582F" w:rsidRPr="00BE6649" w:rsidRDefault="00DD582F" w:rsidP="00DD582F">
      <w:pPr>
        <w:rPr>
          <w:lang w:eastAsia="en-US"/>
        </w:rPr>
      </w:pPr>
      <w:r w:rsidRPr="00BE6649">
        <w:rPr>
          <w:lang w:eastAsia="en-US"/>
        </w:rPr>
        <w:t xml:space="preserve">Maria Stuart, Königin von Schottland, war des Verrats angeklagt. Sie wurde beschuldigt, an einer Verschwörung zur Ermordung von Königin Elisabeth I. beteiligt gewesen zu sein, mit dem Ziel, selbst die englische Krone an sich zu reissen. Sir Francis Walsingham, der für die Sicherheit zuständige Minister Elisabeths, hatte die anderen Verschwörer bereits verhaften lassen, ihnen Geständnisse abgepresst und sie hingerichtet. Nun wollte er beweisen, dass Maria das Herz des Komplotts war. </w:t>
      </w:r>
    </w:p>
    <w:p w:rsidR="00DD582F" w:rsidRPr="00BE6649" w:rsidRDefault="00DD582F" w:rsidP="006D34E3">
      <w:pPr>
        <w:rPr>
          <w:lang w:eastAsia="en-US"/>
        </w:rPr>
      </w:pPr>
      <w:r w:rsidRPr="00BE6649">
        <w:rPr>
          <w:lang w:eastAsia="en-US"/>
        </w:rPr>
        <w:t>Walsingham wusste genau, dass er Königin Elisabeth von der Schuld Marias überzeugen musste, wenn er si</w:t>
      </w:r>
      <w:r w:rsidR="002325FC" w:rsidRPr="00BE6649">
        <w:rPr>
          <w:lang w:eastAsia="en-US"/>
        </w:rPr>
        <w:t>e</w:t>
      </w:r>
      <w:r w:rsidRPr="00BE6649">
        <w:rPr>
          <w:lang w:eastAsia="en-US"/>
        </w:rPr>
        <w:t xml:space="preserve"> hinrichten lassen wollte. Zwar verabscheute Elisabeth Maria, doch sie hatte gute Gründe, vor einem Todesurteil zurückzuschrecken. Zum einen war Maria eine schottische Königin, und viele bezweifelten, dass ein englisches Gericht befugt war, ein ausländisches Staatsoberhaupt zum Tode zu verurteilen. Zum andern würde die Hinrichtung Marias einen Präzendenzfall schaffen – wenn es dem Staat erlaubt war, diese Königin zu töten, dann würden die Aufständischen vielleicht weniger Skrupel haben, eine andere Monarchin zu töten, nämlich Elisabeth selbst. Zudem waren Elisabeth und Maria Kusinen, und diese Blutsverwandtschaft liess Elisabeth erst recht vor der letzten Konsequenz zurückscheuen. Kurz, Elisabeth würde Marias Hinrichtung nur gutheissen, wenn Walsingham </w:t>
      </w:r>
      <w:r w:rsidR="002325FC" w:rsidRPr="00BE6649">
        <w:rPr>
          <w:lang w:eastAsia="en-US"/>
        </w:rPr>
        <w:t>zweifelsfrei</w:t>
      </w:r>
      <w:r w:rsidRPr="00BE6649">
        <w:rPr>
          <w:lang w:eastAsia="en-US"/>
        </w:rPr>
        <w:t xml:space="preserve"> beweisen konnte, dass si</w:t>
      </w:r>
      <w:r w:rsidR="00457338" w:rsidRPr="00BE6649">
        <w:rPr>
          <w:lang w:eastAsia="en-US"/>
        </w:rPr>
        <w:t>e</w:t>
      </w:r>
      <w:r w:rsidRPr="00BE6649">
        <w:rPr>
          <w:lang w:eastAsia="en-US"/>
        </w:rPr>
        <w:t xml:space="preserve"> </w:t>
      </w:r>
      <w:r w:rsidR="00457338" w:rsidRPr="00BE6649">
        <w:rPr>
          <w:lang w:eastAsia="en-US"/>
        </w:rPr>
        <w:t xml:space="preserve">in </w:t>
      </w:r>
      <w:r w:rsidRPr="00BE6649">
        <w:rPr>
          <w:lang w:eastAsia="en-US"/>
        </w:rPr>
        <w:t>ein</w:t>
      </w:r>
      <w:r w:rsidR="00457338" w:rsidRPr="00BE6649">
        <w:rPr>
          <w:lang w:eastAsia="en-US"/>
        </w:rPr>
        <w:t>e</w:t>
      </w:r>
      <w:r w:rsidRPr="00BE6649">
        <w:rPr>
          <w:lang w:eastAsia="en-US"/>
        </w:rPr>
        <w:t xml:space="preserve"> M</w:t>
      </w:r>
      <w:r w:rsidR="006D34E3" w:rsidRPr="00BE6649">
        <w:rPr>
          <w:lang w:eastAsia="en-US"/>
        </w:rPr>
        <w:t>ordverschwörung verstrickt war</w:t>
      </w:r>
      <w:r w:rsidR="00457338" w:rsidRPr="00BE6649">
        <w:rPr>
          <w:lang w:eastAsia="en-US"/>
        </w:rPr>
        <w:t xml:space="preserve">. </w:t>
      </w:r>
    </w:p>
    <w:p w:rsidR="006D34E3" w:rsidRPr="00BE6649" w:rsidRDefault="006D34E3" w:rsidP="00DD582F">
      <w:pPr>
        <w:rPr>
          <w:lang w:eastAsia="en-US"/>
        </w:rPr>
      </w:pPr>
      <w:r w:rsidRPr="00BE6649">
        <w:rPr>
          <w:lang w:eastAsia="en-US"/>
        </w:rPr>
        <w:t xml:space="preserve">Die Verschwörer benutzten eine monoalphabetische Verschlüsselung und fügten zusätzlich noch Codewörter ein. </w:t>
      </w:r>
    </w:p>
    <w:p w:rsidR="00414CDA" w:rsidRPr="00BE6649" w:rsidRDefault="006D34E3" w:rsidP="00414CDA">
      <w:pPr>
        <w:keepNext/>
        <w:jc w:val="center"/>
      </w:pPr>
      <w:r w:rsidRPr="00BE6649">
        <w:rPr>
          <w:noProof/>
          <w:lang w:eastAsia="de-CH"/>
        </w:rPr>
        <w:drawing>
          <wp:inline distT="0" distB="0" distL="0" distR="0" wp14:anchorId="46F4B063" wp14:editId="341FAECA">
            <wp:extent cx="4490641" cy="2781300"/>
            <wp:effectExtent l="19050" t="19050" r="24765" b="19050"/>
            <wp:docPr id="5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rotWithShape="1">
                    <a:blip r:embed="rId21"/>
                    <a:srcRect b="17198"/>
                    <a:stretch/>
                  </pic:blipFill>
                  <pic:spPr bwMode="auto">
                    <a:xfrm>
                      <a:off x="0" y="0"/>
                      <a:ext cx="4499285" cy="278665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6D34E3" w:rsidRPr="00BE6649" w:rsidRDefault="00414CDA" w:rsidP="00457338">
      <w:pPr>
        <w:pStyle w:val="Beschriftung"/>
        <w:rPr>
          <w:lang w:eastAsia="en-US"/>
        </w:rPr>
      </w:pPr>
      <w:r w:rsidRPr="00BE6649">
        <w:t xml:space="preserve">Abbildung </w:t>
      </w:r>
      <w:r w:rsidRPr="00BE6649">
        <w:fldChar w:fldCharType="begin"/>
      </w:r>
      <w:r w:rsidRPr="00BE6649">
        <w:instrText xml:space="preserve"> SEQ Abbildung \* ARABIC </w:instrText>
      </w:r>
      <w:r w:rsidRPr="00BE6649">
        <w:fldChar w:fldCharType="separate"/>
      </w:r>
      <w:r w:rsidR="001E0611">
        <w:rPr>
          <w:noProof/>
        </w:rPr>
        <w:t>8</w:t>
      </w:r>
      <w:r w:rsidRPr="00BE6649">
        <w:fldChar w:fldCharType="end"/>
      </w:r>
      <w:r w:rsidR="00457338" w:rsidRPr="00BE6649">
        <w:t>:</w:t>
      </w:r>
      <w:r w:rsidRPr="00BE6649">
        <w:t xml:space="preserve"> Maria Stuarts Geheimtextalphabet und Codewörter</w:t>
      </w:r>
    </w:p>
    <w:p w:rsidR="00414CDA" w:rsidRPr="00BE6649" w:rsidRDefault="00002E6A" w:rsidP="00414CDA">
      <w:pPr>
        <w:rPr>
          <w:lang w:eastAsia="en-US"/>
        </w:rPr>
      </w:pPr>
      <w:r w:rsidRPr="00BE6649">
        <w:rPr>
          <w:lang w:eastAsia="en-US"/>
        </w:rPr>
        <w:t>D</w:t>
      </w:r>
      <w:r w:rsidR="00414CDA" w:rsidRPr="00BE6649">
        <w:rPr>
          <w:lang w:eastAsia="en-US"/>
        </w:rPr>
        <w:t>ieses</w:t>
      </w:r>
      <w:r w:rsidRPr="00BE6649">
        <w:rPr>
          <w:lang w:eastAsia="en-US"/>
        </w:rPr>
        <w:t xml:space="preserve"> Verfahren ist an sich zwar etwas sicherer als eine einfache monoalphabetische Verschlüsselung, aber nicht wirklich vor der Entzifferung geschützt, denn der Großteil der Nachricht kann durch Häufigkeitsanalyse entschlüsselt werden und Kryptoanalytiker können die restlichen Wörter aus dem Textzusammenhang herausfinden. </w:t>
      </w:r>
    </w:p>
    <w:p w:rsidR="00DD582F" w:rsidRPr="00BE6649" w:rsidRDefault="00002E6A" w:rsidP="00DD582F">
      <w:pPr>
        <w:rPr>
          <w:lang w:eastAsia="en-US"/>
        </w:rPr>
      </w:pPr>
      <w:r w:rsidRPr="00BE6649">
        <w:rPr>
          <w:lang w:eastAsia="en-US"/>
        </w:rPr>
        <w:t xml:space="preserve">Der Code wurde von Thomas Phelippes, welcher damals für Francis Walsingham arbeitete, gebrochen </w:t>
      </w:r>
      <w:r w:rsidR="00414CDA" w:rsidRPr="00BE6649">
        <w:rPr>
          <w:lang w:eastAsia="en-US"/>
        </w:rPr>
        <w:t>u</w:t>
      </w:r>
      <w:r w:rsidRPr="00BE6649">
        <w:rPr>
          <w:lang w:eastAsia="en-US"/>
        </w:rPr>
        <w:t>nd führte zur Hinrichtung Maria Stuarts.</w:t>
      </w:r>
      <w:r w:rsidRPr="00BE6649">
        <w:rPr>
          <w:noProof/>
          <w:lang w:eastAsia="de-CH"/>
        </w:rPr>
        <w:t xml:space="preserve"> </w:t>
      </w:r>
      <w:r w:rsidR="00DD582F" w:rsidRPr="00BE6649">
        <w:rPr>
          <w:lang w:eastAsia="en-US"/>
        </w:rPr>
        <w:t xml:space="preserve">Die einfache monoalphabetische Verschlüsselung gewährte jahrhundertelang ausreichend Sicherheit, bis sie durch die Entwicklung der Häufigkeitsanalyse in Arabien und Europa untergraben wurde. Das tragische Ende Maria Stuarts machte die Schwäche dieser Verschlüsselung deutlich. </w:t>
      </w:r>
    </w:p>
    <w:p w:rsidR="009942FF" w:rsidRPr="00BE6649" w:rsidRDefault="009942FF" w:rsidP="009942FF">
      <w:pPr>
        <w:pStyle w:val="berschrift2"/>
        <w:rPr>
          <w:lang w:val="de-CH" w:eastAsia="en-US"/>
        </w:rPr>
      </w:pPr>
      <w:bookmarkStart w:id="20" w:name="_Toc461614871"/>
      <w:r w:rsidRPr="00BE6649">
        <w:rPr>
          <w:lang w:val="de-CH" w:eastAsia="en-US"/>
        </w:rPr>
        <w:lastRenderedPageBreak/>
        <w:t>Die polyalphabetische Verschlüsselung</w:t>
      </w:r>
      <w:r w:rsidRPr="00BE6649">
        <w:rPr>
          <w:rStyle w:val="Funotenzeichen"/>
          <w:lang w:val="de-CH" w:eastAsia="en-US"/>
        </w:rPr>
        <w:footnoteReference w:id="17"/>
      </w:r>
      <w:bookmarkEnd w:id="20"/>
    </w:p>
    <w:p w:rsidR="009942FF" w:rsidRPr="00BE6649" w:rsidRDefault="00E252E9" w:rsidP="009942FF">
      <w:pPr>
        <w:rPr>
          <w:lang w:eastAsia="en-US"/>
        </w:rPr>
      </w:pPr>
      <w:r w:rsidRPr="00BE6649">
        <w:rPr>
          <w:lang w:eastAsia="en-US"/>
        </w:rPr>
        <w:t xml:space="preserve">Die </w:t>
      </w:r>
      <w:r w:rsidR="009942FF" w:rsidRPr="00BE6649">
        <w:rPr>
          <w:lang w:eastAsia="en-US"/>
        </w:rPr>
        <w:t xml:space="preserve">monoalphabetische Verschlüsselung </w:t>
      </w:r>
      <w:r w:rsidRPr="00BE6649">
        <w:rPr>
          <w:lang w:eastAsia="en-US"/>
        </w:rPr>
        <w:t xml:space="preserve">bot seit der </w:t>
      </w:r>
      <w:r w:rsidR="009942FF" w:rsidRPr="00BE6649">
        <w:rPr>
          <w:lang w:eastAsia="en-US"/>
        </w:rPr>
        <w:t xml:space="preserve">Erfindung der Häufigkeitsanalyse </w:t>
      </w:r>
      <w:r w:rsidRPr="00BE6649">
        <w:rPr>
          <w:lang w:eastAsia="en-US"/>
        </w:rPr>
        <w:t>keine Sicherheit mehr</w:t>
      </w:r>
      <w:r w:rsidR="009942FF" w:rsidRPr="00BE6649">
        <w:rPr>
          <w:lang w:eastAsia="en-US"/>
        </w:rPr>
        <w:t>. Die Kryp</w:t>
      </w:r>
      <w:r w:rsidR="00457338" w:rsidRPr="00BE6649">
        <w:rPr>
          <w:lang w:eastAsia="en-US"/>
        </w:rPr>
        <w:t>t</w:t>
      </w:r>
      <w:r w:rsidR="009942FF" w:rsidRPr="00BE6649">
        <w:rPr>
          <w:lang w:eastAsia="en-US"/>
        </w:rPr>
        <w:t xml:space="preserve">oanalytiker hatten </w:t>
      </w:r>
      <w:r w:rsidRPr="00BE6649">
        <w:rPr>
          <w:lang w:eastAsia="en-US"/>
        </w:rPr>
        <w:t>vorläufig</w:t>
      </w:r>
      <w:r w:rsidR="009942FF" w:rsidRPr="00BE6649">
        <w:rPr>
          <w:lang w:eastAsia="en-US"/>
        </w:rPr>
        <w:t xml:space="preserve"> gewonnen und waren in der Lage, diese Texte zu entschlüsseln. </w:t>
      </w:r>
      <w:r w:rsidRPr="00BE6649">
        <w:rPr>
          <w:lang w:eastAsia="en-US"/>
        </w:rPr>
        <w:t>U</w:t>
      </w:r>
      <w:r w:rsidR="009942FF" w:rsidRPr="00BE6649">
        <w:rPr>
          <w:lang w:eastAsia="en-US"/>
        </w:rPr>
        <w:t xml:space="preserve">m 1460 bahnte sich </w:t>
      </w:r>
      <w:r w:rsidRPr="00BE6649">
        <w:rPr>
          <w:lang w:eastAsia="en-US"/>
        </w:rPr>
        <w:t xml:space="preserve">aber </w:t>
      </w:r>
      <w:r w:rsidR="009942FF" w:rsidRPr="00BE6649">
        <w:rPr>
          <w:lang w:eastAsia="en-US"/>
        </w:rPr>
        <w:t xml:space="preserve">eine neue Erfindung an. Der italienische Mathematiker Leon Battista Alberti erfand ein modifiziertes Substitutionsverfahren. Seine Idee </w:t>
      </w:r>
      <w:r w:rsidRPr="00BE6649">
        <w:rPr>
          <w:lang w:eastAsia="en-US"/>
        </w:rPr>
        <w:t>bestand darin</w:t>
      </w:r>
      <w:r w:rsidR="009942FF" w:rsidRPr="00BE6649">
        <w:rPr>
          <w:lang w:eastAsia="en-US"/>
        </w:rPr>
        <w:t>, anstatt ein</w:t>
      </w:r>
      <w:r w:rsidRPr="00BE6649">
        <w:rPr>
          <w:lang w:eastAsia="en-US"/>
        </w:rPr>
        <w:t>en</w:t>
      </w:r>
      <w:r w:rsidR="009942FF" w:rsidRPr="00BE6649">
        <w:rPr>
          <w:lang w:eastAsia="en-US"/>
        </w:rPr>
        <w:t xml:space="preserve"> Schlüssel</w:t>
      </w:r>
      <w:r w:rsidRPr="00BE6649">
        <w:rPr>
          <w:lang w:eastAsia="en-US"/>
        </w:rPr>
        <w:t xml:space="preserve">, </w:t>
      </w:r>
      <w:r w:rsidR="009942FF" w:rsidRPr="00BE6649">
        <w:rPr>
          <w:lang w:eastAsia="en-US"/>
        </w:rPr>
        <w:t xml:space="preserve">mehrere </w:t>
      </w:r>
      <w:r w:rsidRPr="00BE6649">
        <w:rPr>
          <w:lang w:eastAsia="en-US"/>
        </w:rPr>
        <w:t xml:space="preserve">Schlüssel </w:t>
      </w:r>
      <w:r w:rsidR="009942FF" w:rsidRPr="00BE6649">
        <w:rPr>
          <w:lang w:eastAsia="en-US"/>
        </w:rPr>
        <w:t>zu verwenden</w:t>
      </w:r>
      <w:r w:rsidR="00B90AFE" w:rsidRPr="00BE6649">
        <w:rPr>
          <w:lang w:eastAsia="en-US"/>
        </w:rPr>
        <w:t xml:space="preserve"> </w:t>
      </w:r>
      <w:r w:rsidR="009942FF" w:rsidRPr="00BE6649">
        <w:rPr>
          <w:lang w:eastAsia="en-US"/>
        </w:rPr>
        <w:t>und zwischen diesen hin und her zu springen.</w:t>
      </w:r>
    </w:p>
    <w:p w:rsidR="009942FF" w:rsidRPr="00BE6649" w:rsidRDefault="009942FF" w:rsidP="009942FF">
      <w:pPr>
        <w:rPr>
          <w:lang w:eastAsia="en-US"/>
        </w:rPr>
      </w:pPr>
    </w:p>
    <w:p w:rsidR="009942FF" w:rsidRPr="00BE6649" w:rsidRDefault="009942FF" w:rsidP="009942FF">
      <w:pPr>
        <w:keepNext/>
      </w:pPr>
      <w:r w:rsidRPr="00BE6649">
        <w:rPr>
          <w:noProof/>
          <w:lang w:eastAsia="de-CH"/>
        </w:rPr>
        <w:drawing>
          <wp:inline distT="0" distB="0" distL="0" distR="0" wp14:anchorId="3E8159A5" wp14:editId="0358D5C1">
            <wp:extent cx="6209102" cy="845389"/>
            <wp:effectExtent l="19050" t="19050" r="20320" b="12065"/>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31184"/>
                    <a:stretch/>
                  </pic:blipFill>
                  <pic:spPr bwMode="auto">
                    <a:xfrm>
                      <a:off x="0" y="0"/>
                      <a:ext cx="6237114" cy="849203"/>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9942FF" w:rsidRPr="00BE6649" w:rsidRDefault="009942FF" w:rsidP="00457338">
      <w:pPr>
        <w:pStyle w:val="Beschriftung"/>
        <w:rPr>
          <w:lang w:eastAsia="en-US"/>
        </w:rPr>
      </w:pPr>
      <w:r w:rsidRPr="00BE6649">
        <w:t xml:space="preserve">Abbildung </w:t>
      </w:r>
      <w:r w:rsidRPr="00BE6649">
        <w:fldChar w:fldCharType="begin"/>
      </w:r>
      <w:r w:rsidRPr="00BE6649">
        <w:instrText xml:space="preserve"> SEQ Abbildung \* ARABIC </w:instrText>
      </w:r>
      <w:r w:rsidRPr="00BE6649">
        <w:fldChar w:fldCharType="separate"/>
      </w:r>
      <w:r w:rsidR="001E0611">
        <w:rPr>
          <w:noProof/>
        </w:rPr>
        <w:t>9</w:t>
      </w:r>
      <w:r w:rsidRPr="00BE6649">
        <w:fldChar w:fldCharType="end"/>
      </w:r>
      <w:r w:rsidR="00457338" w:rsidRPr="00BE6649">
        <w:t>:</w:t>
      </w:r>
      <w:r w:rsidRPr="00BE6649">
        <w:t xml:space="preserve"> Mehrschlüssel </w:t>
      </w:r>
      <w:r w:rsidR="002325FC" w:rsidRPr="00BE6649">
        <w:t xml:space="preserve">- </w:t>
      </w:r>
      <w:r w:rsidRPr="00BE6649">
        <w:t>Verfahren</w:t>
      </w:r>
    </w:p>
    <w:p w:rsidR="009942FF" w:rsidRPr="00BE6649" w:rsidRDefault="009942FF" w:rsidP="009942FF">
      <w:pPr>
        <w:rPr>
          <w:lang w:eastAsia="en-US"/>
        </w:rPr>
      </w:pPr>
      <w:r w:rsidRPr="00BE6649">
        <w:rPr>
          <w:lang w:eastAsia="en-US"/>
        </w:rPr>
        <w:t xml:space="preserve">Die erste Reihe entspricht in diesem Beispiel dem Klartext-Alphabet, die zwei anderen </w:t>
      </w:r>
      <w:r w:rsidR="001F2AB2" w:rsidRPr="00BE6649">
        <w:rPr>
          <w:lang w:eastAsia="en-US"/>
        </w:rPr>
        <w:t xml:space="preserve">Reihen </w:t>
      </w:r>
      <w:r w:rsidRPr="00BE6649">
        <w:rPr>
          <w:lang w:eastAsia="en-US"/>
        </w:rPr>
        <w:t xml:space="preserve">dem ersten und dem zweiten Schlüssel. </w:t>
      </w:r>
      <w:r w:rsidR="001F2AB2" w:rsidRPr="00BE6649">
        <w:rPr>
          <w:lang w:eastAsia="en-US"/>
        </w:rPr>
        <w:t xml:space="preserve">Aus dem Wort „Hallo“ wird nun der verschlüsselte Text </w:t>
      </w:r>
      <w:r w:rsidRPr="00BE6649">
        <w:rPr>
          <w:lang w:eastAsia="en-US"/>
        </w:rPr>
        <w:t xml:space="preserve">”udboc”. </w:t>
      </w:r>
      <w:r w:rsidR="001F2AB2" w:rsidRPr="00BE6649">
        <w:rPr>
          <w:lang w:eastAsia="en-US"/>
        </w:rPr>
        <w:t>Für jeden Buchstaben bestehen in diesem Beispiel zwei Möglichkeiten der Verschlüsselung, so wird aus den beiden „ll“ im Wort „Hallo“ ein „bo“.</w:t>
      </w:r>
      <w:r w:rsidRPr="00BE6649">
        <w:rPr>
          <w:lang w:eastAsia="en-US"/>
        </w:rPr>
        <w:t xml:space="preserve"> </w:t>
      </w:r>
    </w:p>
    <w:p w:rsidR="009942FF" w:rsidRPr="00BE6649" w:rsidRDefault="009942FF" w:rsidP="009942FF">
      <w:pPr>
        <w:rPr>
          <w:lang w:eastAsia="en-US"/>
        </w:rPr>
      </w:pPr>
      <w:r w:rsidRPr="00BE6649">
        <w:rPr>
          <w:lang w:eastAsia="en-US"/>
        </w:rPr>
        <w:t xml:space="preserve">Alberti </w:t>
      </w:r>
      <w:r w:rsidR="001F2AB2" w:rsidRPr="00BE6649">
        <w:rPr>
          <w:lang w:eastAsia="en-US"/>
        </w:rPr>
        <w:t xml:space="preserve">legte damit den Grundstein für die bekannte Vigenère-Verschlüsselung. Blaise de Vigenère (1523 – 1596) </w:t>
      </w:r>
      <w:r w:rsidRPr="00BE6649">
        <w:rPr>
          <w:lang w:eastAsia="en-US"/>
        </w:rPr>
        <w:t xml:space="preserve">stieß </w:t>
      </w:r>
      <w:r w:rsidR="001F2AB2" w:rsidRPr="00BE6649">
        <w:rPr>
          <w:lang w:eastAsia="en-US"/>
        </w:rPr>
        <w:t xml:space="preserve">während eines Aufenthaltes in Rom </w:t>
      </w:r>
      <w:r w:rsidRPr="00BE6649">
        <w:rPr>
          <w:lang w:eastAsia="en-US"/>
        </w:rPr>
        <w:t xml:space="preserve">auf die </w:t>
      </w:r>
      <w:r w:rsidR="002325FC" w:rsidRPr="00BE6649">
        <w:rPr>
          <w:lang w:eastAsia="en-US"/>
        </w:rPr>
        <w:t>Texte</w:t>
      </w:r>
      <w:r w:rsidRPr="00BE6649">
        <w:rPr>
          <w:lang w:eastAsia="en-US"/>
        </w:rPr>
        <w:t xml:space="preserve"> von Alberti, Trithemius und Porta</w:t>
      </w:r>
      <w:r w:rsidR="001F2AB2" w:rsidRPr="00BE6649">
        <w:rPr>
          <w:lang w:eastAsia="en-US"/>
        </w:rPr>
        <w:t xml:space="preserve"> und </w:t>
      </w:r>
      <w:r w:rsidRPr="00BE6649">
        <w:rPr>
          <w:lang w:eastAsia="en-US"/>
        </w:rPr>
        <w:t xml:space="preserve">verband die Schriften der drei zu einem in sich schlüssigen Kryptographieverfahren, der </w:t>
      </w:r>
      <w:r w:rsidR="001975D6" w:rsidRPr="00BE6649">
        <w:rPr>
          <w:lang w:eastAsia="en-US"/>
        </w:rPr>
        <w:t>Vigenère-</w:t>
      </w:r>
      <w:r w:rsidRPr="00BE6649">
        <w:rPr>
          <w:lang w:eastAsia="en-US"/>
        </w:rPr>
        <w:t>Verschlüsselung.</w:t>
      </w:r>
    </w:p>
    <w:p w:rsidR="009942FF" w:rsidRPr="00BE6649" w:rsidRDefault="001F2AB2" w:rsidP="009942FF">
      <w:pPr>
        <w:rPr>
          <w:lang w:eastAsia="en-US"/>
        </w:rPr>
      </w:pPr>
      <w:r w:rsidRPr="00BE6649">
        <w:rPr>
          <w:lang w:eastAsia="en-US"/>
        </w:rPr>
        <w:t>Die Verschlüsselung funktioniert wie folgt</w:t>
      </w:r>
      <w:r w:rsidR="009942FF" w:rsidRPr="00BE6649">
        <w:rPr>
          <w:lang w:eastAsia="en-US"/>
        </w:rPr>
        <w:t>:</w:t>
      </w:r>
      <w:r w:rsidR="00EA4124" w:rsidRPr="00BE6649">
        <w:rPr>
          <w:rStyle w:val="Funotenzeichen"/>
          <w:lang w:eastAsia="en-US"/>
        </w:rPr>
        <w:footnoteReference w:id="18"/>
      </w:r>
    </w:p>
    <w:p w:rsidR="009942FF" w:rsidRPr="00BE6649" w:rsidRDefault="009942FF" w:rsidP="00414CDA">
      <w:pPr>
        <w:pStyle w:val="Listenabsatz"/>
        <w:numPr>
          <w:ilvl w:val="0"/>
          <w:numId w:val="25"/>
        </w:numPr>
        <w:rPr>
          <w:lang w:eastAsia="en-US"/>
        </w:rPr>
      </w:pPr>
      <w:r w:rsidRPr="00BE6649">
        <w:rPr>
          <w:lang w:eastAsia="en-US"/>
        </w:rPr>
        <w:t>Sender und Empfänger einigen sich auf ein Schlüsselwort. Dieses wird unter die Nachricht</w:t>
      </w:r>
      <w:r w:rsidR="00B90AFE" w:rsidRPr="00BE6649">
        <w:rPr>
          <w:lang w:eastAsia="en-US"/>
        </w:rPr>
        <w:t xml:space="preserve"> </w:t>
      </w:r>
      <w:r w:rsidRPr="00BE6649">
        <w:rPr>
          <w:lang w:eastAsia="en-US"/>
        </w:rPr>
        <w:t>geschrieben. Unter jeden Buchstaben der Nachricht wird ein Buchstabe des</w:t>
      </w:r>
      <w:r w:rsidR="00B90AFE" w:rsidRPr="00BE6649">
        <w:rPr>
          <w:lang w:eastAsia="en-US"/>
        </w:rPr>
        <w:t xml:space="preserve"> </w:t>
      </w:r>
      <w:r w:rsidRPr="00BE6649">
        <w:rPr>
          <w:lang w:eastAsia="en-US"/>
        </w:rPr>
        <w:t>Schlüsselwortes geschrieben. Das Schlüsselwort wird dabei ständig wiederholt.</w:t>
      </w:r>
    </w:p>
    <w:p w:rsidR="009942FF" w:rsidRPr="00BE6649" w:rsidRDefault="009942FF" w:rsidP="00414CDA">
      <w:pPr>
        <w:pStyle w:val="Listenabsatz"/>
        <w:numPr>
          <w:ilvl w:val="0"/>
          <w:numId w:val="25"/>
        </w:numPr>
        <w:rPr>
          <w:lang w:eastAsia="en-US"/>
        </w:rPr>
      </w:pPr>
      <w:r w:rsidRPr="00BE6649">
        <w:rPr>
          <w:lang w:eastAsia="en-US"/>
        </w:rPr>
        <w:t>Nun nimmt man sich jeweils einen Buchstaben der Nachricht und sucht ihn in der</w:t>
      </w:r>
      <w:r w:rsidR="00B90AFE" w:rsidRPr="00BE6649">
        <w:rPr>
          <w:lang w:eastAsia="en-US"/>
        </w:rPr>
        <w:t xml:space="preserve"> </w:t>
      </w:r>
      <w:r w:rsidRPr="00BE6649">
        <w:rPr>
          <w:lang w:eastAsia="en-US"/>
        </w:rPr>
        <w:t>ersten Zeile des Vigenère-Quadrates. Von da aus geht man nach unten bis zu dem</w:t>
      </w:r>
      <w:r w:rsidR="00B90AFE" w:rsidRPr="00BE6649">
        <w:rPr>
          <w:lang w:eastAsia="en-US"/>
        </w:rPr>
        <w:t xml:space="preserve"> </w:t>
      </w:r>
      <w:r w:rsidRPr="00BE6649">
        <w:rPr>
          <w:lang w:eastAsia="en-US"/>
        </w:rPr>
        <w:t>Alphabet, das ganz links mit dem entsprechenden Buchstaben des Schlüsselwortes</w:t>
      </w:r>
      <w:r w:rsidR="00B90AFE" w:rsidRPr="00BE6649">
        <w:rPr>
          <w:lang w:eastAsia="en-US"/>
        </w:rPr>
        <w:t xml:space="preserve"> </w:t>
      </w:r>
      <w:r w:rsidRPr="00BE6649">
        <w:rPr>
          <w:lang w:eastAsia="en-US"/>
        </w:rPr>
        <w:t>beginnt.</w:t>
      </w:r>
    </w:p>
    <w:p w:rsidR="009942FF" w:rsidRPr="00BE6649" w:rsidRDefault="009942FF" w:rsidP="00414CDA">
      <w:pPr>
        <w:pStyle w:val="Listenabsatz"/>
        <w:numPr>
          <w:ilvl w:val="0"/>
          <w:numId w:val="25"/>
        </w:numPr>
        <w:rPr>
          <w:lang w:eastAsia="en-US"/>
        </w:rPr>
      </w:pPr>
      <w:r w:rsidRPr="00BE6649">
        <w:rPr>
          <w:lang w:eastAsia="en-US"/>
        </w:rPr>
        <w:t>Der Buchstabe, den man dort findet, ist der verschlüsselte Buchstabe.</w:t>
      </w:r>
    </w:p>
    <w:p w:rsidR="00414CDA" w:rsidRPr="00BE6649" w:rsidRDefault="00414CDA">
      <w:pPr>
        <w:spacing w:before="0" w:line="240" w:lineRule="auto"/>
        <w:jc w:val="left"/>
        <w:rPr>
          <w:lang w:eastAsia="en-US"/>
        </w:rPr>
      </w:pPr>
      <w:r w:rsidRPr="00BE6649">
        <w:rPr>
          <w:lang w:eastAsia="en-US"/>
        </w:rPr>
        <w:br w:type="page"/>
      </w:r>
    </w:p>
    <w:p w:rsidR="009942FF" w:rsidRPr="00BE6649" w:rsidRDefault="00B90AFE" w:rsidP="00414CDA">
      <w:pPr>
        <w:pStyle w:val="berschrift3"/>
        <w:rPr>
          <w:lang w:val="de-CH" w:eastAsia="en-US"/>
        </w:rPr>
      </w:pPr>
      <w:bookmarkStart w:id="21" w:name="_Toc461614872"/>
      <w:r w:rsidRPr="00BE6649">
        <w:rPr>
          <w:lang w:val="de-CH" w:eastAsia="en-US"/>
        </w:rPr>
        <w:lastRenderedPageBreak/>
        <w:t>Beispiel</w:t>
      </w:r>
      <w:r w:rsidR="00661FB1" w:rsidRPr="00BE6649">
        <w:rPr>
          <w:lang w:val="de-CH" w:eastAsia="en-US"/>
        </w:rPr>
        <w:t xml:space="preserve"> für eine Vigenère Verschlüsselung </w:t>
      </w:r>
      <w:r w:rsidRPr="00BE6649">
        <w:rPr>
          <w:rStyle w:val="Funotenzeichen"/>
          <w:lang w:val="de-CH" w:eastAsia="en-US"/>
        </w:rPr>
        <w:footnoteReference w:id="19"/>
      </w:r>
      <w:bookmarkEnd w:id="21"/>
      <w:r w:rsidRPr="00BE6649">
        <w:rPr>
          <w:lang w:val="de-CH" w:eastAsia="en-US"/>
        </w:rPr>
        <w:t xml:space="preserve"> </w:t>
      </w:r>
    </w:p>
    <w:p w:rsidR="00B90AFE" w:rsidRPr="00BE6649" w:rsidRDefault="00B90AFE" w:rsidP="009942FF">
      <w:pPr>
        <w:rPr>
          <w:lang w:eastAsia="en-US"/>
        </w:rPr>
      </w:pPr>
      <w:r w:rsidRPr="00BE6649">
        <w:rPr>
          <w:lang w:eastAsia="en-US"/>
        </w:rPr>
        <w:t>Schlüsselwort: CHIFFRE</w:t>
      </w:r>
    </w:p>
    <w:p w:rsidR="00B90AFE" w:rsidRPr="00BE6649" w:rsidRDefault="00B90AFE" w:rsidP="009942FF">
      <w:pPr>
        <w:rPr>
          <w:lang w:eastAsia="en-US"/>
        </w:rPr>
      </w:pPr>
      <w:r w:rsidRPr="00BE6649">
        <w:rPr>
          <w:lang w:eastAsia="en-US"/>
        </w:rPr>
        <w:t xml:space="preserve">Verschlüsselung: VIGENERE </w:t>
      </w:r>
      <w:r w:rsidRPr="00BE6649">
        <w:rPr>
          <w:lang w:eastAsia="en-US"/>
        </w:rPr>
        <w:sym w:font="Wingdings" w:char="F0E0"/>
      </w:r>
      <w:r w:rsidRPr="00BE6649">
        <w:rPr>
          <w:lang w:eastAsia="en-US"/>
        </w:rPr>
        <w:t xml:space="preserve"> XPOJSVVG</w:t>
      </w:r>
    </w:p>
    <w:p w:rsidR="00066B18" w:rsidRPr="00BE6649" w:rsidRDefault="00066B18" w:rsidP="009942FF">
      <w:pPr>
        <w:rPr>
          <w:lang w:eastAsia="en-US"/>
        </w:rPr>
      </w:pPr>
    </w:p>
    <w:p w:rsidR="009942FF" w:rsidRPr="00BE6649" w:rsidRDefault="00B90AFE" w:rsidP="00414CDA">
      <w:pPr>
        <w:jc w:val="center"/>
        <w:rPr>
          <w:lang w:eastAsia="en-US"/>
        </w:rPr>
      </w:pPr>
      <w:r w:rsidRPr="00BE6649">
        <w:rPr>
          <w:noProof/>
          <w:lang w:eastAsia="de-CH"/>
        </w:rPr>
        <w:drawing>
          <wp:inline distT="0" distB="0" distL="0" distR="0" wp14:anchorId="020CF32E" wp14:editId="45D9E9AD">
            <wp:extent cx="4541636" cy="6165866"/>
            <wp:effectExtent l="19050" t="19050" r="11430" b="2540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50193" cy="6177484"/>
                    </a:xfrm>
                    <a:prstGeom prst="rect">
                      <a:avLst/>
                    </a:prstGeom>
                    <a:ln>
                      <a:solidFill>
                        <a:schemeClr val="accent1"/>
                      </a:solidFill>
                    </a:ln>
                  </pic:spPr>
                </pic:pic>
              </a:graphicData>
            </a:graphic>
          </wp:inline>
        </w:drawing>
      </w:r>
    </w:p>
    <w:p w:rsidR="009942FF" w:rsidRPr="00BE6649" w:rsidRDefault="009942FF" w:rsidP="009942FF">
      <w:pPr>
        <w:rPr>
          <w:lang w:eastAsia="en-US"/>
        </w:rPr>
      </w:pPr>
    </w:p>
    <w:p w:rsidR="00414CDA" w:rsidRPr="00BE6649" w:rsidRDefault="00414CDA">
      <w:pPr>
        <w:spacing w:before="0" w:line="240" w:lineRule="auto"/>
        <w:jc w:val="left"/>
        <w:rPr>
          <w:lang w:eastAsia="en-US"/>
        </w:rPr>
      </w:pPr>
      <w:r w:rsidRPr="00BE6649">
        <w:rPr>
          <w:lang w:eastAsia="en-US"/>
        </w:rPr>
        <w:br w:type="page"/>
      </w:r>
    </w:p>
    <w:p w:rsidR="00661FB1" w:rsidRPr="00BE6649" w:rsidRDefault="00B90AFE" w:rsidP="00414CDA">
      <w:pPr>
        <w:pStyle w:val="berschrift3"/>
        <w:rPr>
          <w:lang w:val="de-CH" w:eastAsia="en-US"/>
        </w:rPr>
      </w:pPr>
      <w:bookmarkStart w:id="22" w:name="_Toc461614873"/>
      <w:r w:rsidRPr="00BE6649">
        <w:rPr>
          <w:lang w:val="de-CH" w:eastAsia="en-US"/>
        </w:rPr>
        <w:lastRenderedPageBreak/>
        <w:t>Aufgabe</w:t>
      </w:r>
      <w:r w:rsidR="00414CDA" w:rsidRPr="00BE6649">
        <w:rPr>
          <w:lang w:val="de-CH" w:eastAsia="en-US"/>
        </w:rPr>
        <w:t>: Entschlüsseln Sie folgenden Text</w:t>
      </w:r>
      <w:r w:rsidR="00661FB1" w:rsidRPr="00BE6649">
        <w:rPr>
          <w:rStyle w:val="Funotenzeichen"/>
          <w:lang w:val="de-CH" w:eastAsia="en-US"/>
        </w:rPr>
        <w:footnoteReference w:id="20"/>
      </w:r>
      <w:bookmarkEnd w:id="22"/>
      <w:r w:rsidR="00414CDA" w:rsidRPr="00BE6649">
        <w:rPr>
          <w:lang w:val="de-CH" w:eastAsia="en-US"/>
        </w:rPr>
        <w:t xml:space="preserve"> </w:t>
      </w:r>
    </w:p>
    <w:p w:rsidR="00B90AFE" w:rsidRPr="00BE6649" w:rsidRDefault="00661FB1" w:rsidP="00661FB1">
      <w:pPr>
        <w:rPr>
          <w:lang w:eastAsia="en-US"/>
        </w:rPr>
      </w:pPr>
      <w:r w:rsidRPr="00BE6649">
        <w:rPr>
          <w:b/>
          <w:lang w:eastAsia="en-US"/>
        </w:rPr>
        <w:t xml:space="preserve">XIM XSFRQAK </w:t>
      </w:r>
      <w:r w:rsidRPr="00BE6649">
        <w:rPr>
          <w:lang w:eastAsia="en-US"/>
        </w:rPr>
        <w:t>(</w:t>
      </w:r>
      <w:r w:rsidR="00414CDA" w:rsidRPr="00BE6649">
        <w:rPr>
          <w:lang w:eastAsia="en-US"/>
        </w:rPr>
        <w:t>Das Schlüsselwort ist ROT</w:t>
      </w:r>
      <w:r w:rsidRPr="00BE6649">
        <w:rPr>
          <w:lang w:eastAsia="en-US"/>
        </w:rPr>
        <w:t>)</w:t>
      </w:r>
    </w:p>
    <w:p w:rsidR="009942FF" w:rsidRPr="00BE6649" w:rsidRDefault="009942FF" w:rsidP="00414CDA">
      <w:pPr>
        <w:jc w:val="center"/>
        <w:rPr>
          <w:lang w:eastAsia="en-US"/>
        </w:rPr>
      </w:pPr>
      <w:r w:rsidRPr="00BE6649">
        <w:rPr>
          <w:noProof/>
          <w:lang w:eastAsia="de-CH"/>
        </w:rPr>
        <w:drawing>
          <wp:inline distT="0" distB="0" distL="0" distR="0" wp14:anchorId="53E67401" wp14:editId="4AFD3942">
            <wp:extent cx="5311304" cy="4961330"/>
            <wp:effectExtent l="0" t="0" r="3810" b="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12687" cy="4962622"/>
                    </a:xfrm>
                    <a:prstGeom prst="rect">
                      <a:avLst/>
                    </a:prstGeom>
                  </pic:spPr>
                </pic:pic>
              </a:graphicData>
            </a:graphic>
          </wp:inline>
        </w:drawing>
      </w:r>
    </w:p>
    <w:p w:rsidR="009942FF" w:rsidRPr="00BE6649" w:rsidRDefault="009942FF" w:rsidP="009942FF">
      <w:pPr>
        <w:rPr>
          <w:lang w:eastAsia="en-US"/>
        </w:rPr>
      </w:pPr>
      <w:r w:rsidRPr="00BE6649">
        <w:rPr>
          <w:lang w:eastAsia="en-US"/>
        </w:rPr>
        <w:t xml:space="preserve">Bei dieser Verschlüsselung kann ein Buchstabe mehrmals im Geheimtext vorkommen, das macht die Sache sehr schwierig. Vigenère </w:t>
      </w:r>
      <w:r w:rsidR="001B7CEF" w:rsidRPr="00BE6649">
        <w:rPr>
          <w:lang w:eastAsia="en-US"/>
        </w:rPr>
        <w:t>vollendete</w:t>
      </w:r>
      <w:r w:rsidRPr="00BE6649">
        <w:rPr>
          <w:lang w:eastAsia="en-US"/>
        </w:rPr>
        <w:t xml:space="preserve"> sein Werk 1586, im selben Jahr als die Geheimschrift von Maria Stuart entschlüsselt wurde. </w:t>
      </w:r>
    </w:p>
    <w:p w:rsidR="009942FF" w:rsidRPr="00BE6649" w:rsidRDefault="00B90AFE" w:rsidP="009942FF">
      <w:pPr>
        <w:rPr>
          <w:lang w:eastAsia="en-US"/>
        </w:rPr>
      </w:pPr>
      <w:r w:rsidRPr="00BE6649">
        <w:t xml:space="preserve">Die </w:t>
      </w:r>
      <w:r w:rsidR="001A618B" w:rsidRPr="00BE6649">
        <w:t>Vigenère</w:t>
      </w:r>
      <w:r w:rsidRPr="00BE6649">
        <w:t xml:space="preserve">-Verschlüsselung </w:t>
      </w:r>
      <w:r w:rsidR="001B7CEF" w:rsidRPr="00BE6649">
        <w:t>kann durch</w:t>
      </w:r>
      <w:r w:rsidRPr="00BE6649">
        <w:t xml:space="preserve"> die Häufigkeitsanalyse nicht mehr </w:t>
      </w:r>
      <w:r w:rsidR="001B7CEF" w:rsidRPr="00BE6649">
        <w:t xml:space="preserve">entschlüsselt werden, weil </w:t>
      </w:r>
      <w:r w:rsidRPr="00BE6649">
        <w:t xml:space="preserve">einzelne Klartextbuchstaben durch verschiedene Geheimbuchstaben substituiert werden können. </w:t>
      </w:r>
      <w:r w:rsidR="001B7CEF" w:rsidRPr="00BE6649">
        <w:t>D</w:t>
      </w:r>
      <w:r w:rsidRPr="00BE6649">
        <w:t xml:space="preserve">ie Komplexität der Verschlüsselung </w:t>
      </w:r>
      <w:r w:rsidR="001B7CEF" w:rsidRPr="00BE6649">
        <w:t xml:space="preserve">lässt sich </w:t>
      </w:r>
      <w:r w:rsidRPr="00BE6649">
        <w:t xml:space="preserve">zusätzlich </w:t>
      </w:r>
      <w:r w:rsidR="001B7CEF" w:rsidRPr="00BE6649">
        <w:t>steigern, indem man einen längeren Schlüssel wählt.</w:t>
      </w:r>
      <w:r w:rsidRPr="00BE6649">
        <w:rPr>
          <w:rStyle w:val="Funotenzeichen"/>
        </w:rPr>
        <w:footnoteReference w:id="21"/>
      </w:r>
    </w:p>
    <w:p w:rsidR="00B90AFE" w:rsidRPr="00BE6649" w:rsidRDefault="00B90AFE" w:rsidP="00B90AFE">
      <w:pPr>
        <w:pStyle w:val="berschrift3"/>
        <w:rPr>
          <w:lang w:val="de-CH" w:eastAsia="en-US"/>
        </w:rPr>
      </w:pPr>
      <w:bookmarkStart w:id="23" w:name="_Toc461614874"/>
      <w:r w:rsidRPr="00BE6649">
        <w:rPr>
          <w:lang w:val="de-CH" w:eastAsia="en-US"/>
        </w:rPr>
        <w:t>Die Homophone Verschlüsselung</w:t>
      </w:r>
      <w:r w:rsidRPr="00BE6649">
        <w:rPr>
          <w:rStyle w:val="Funotenzeichen"/>
          <w:lang w:val="de-CH" w:eastAsia="en-US"/>
        </w:rPr>
        <w:footnoteReference w:id="22"/>
      </w:r>
      <w:bookmarkEnd w:id="23"/>
    </w:p>
    <w:p w:rsidR="001A618B" w:rsidRPr="00BE6649" w:rsidRDefault="001B7CEF" w:rsidP="00B90AFE">
      <w:r w:rsidRPr="00BE6649">
        <w:t>D</w:t>
      </w:r>
      <w:r w:rsidR="00B90AFE" w:rsidRPr="00BE6649">
        <w:t xml:space="preserve">ie polyalphabetische Verschlüsselung </w:t>
      </w:r>
      <w:r w:rsidRPr="00BE6649">
        <w:t xml:space="preserve">konnte sich kaum </w:t>
      </w:r>
      <w:r w:rsidR="00B90AFE" w:rsidRPr="00BE6649">
        <w:t>verbreiten</w:t>
      </w:r>
      <w:r w:rsidRPr="00BE6649">
        <w:t xml:space="preserve">, da das </w:t>
      </w:r>
      <w:r w:rsidR="00B90AFE" w:rsidRPr="00BE6649">
        <w:t>Verfahren umständlich zu handhaben</w:t>
      </w:r>
      <w:r w:rsidRPr="00BE6649">
        <w:t xml:space="preserve"> war</w:t>
      </w:r>
      <w:r w:rsidR="00B90AFE" w:rsidRPr="00BE6649">
        <w:t xml:space="preserve">. Man versuchte daher, einen Mittelweg zu finden. Das neue Verfahren sollte schwerer zu </w:t>
      </w:r>
      <w:r w:rsidRPr="00BE6649">
        <w:t>entschlüsseln</w:t>
      </w:r>
      <w:r w:rsidR="00B90AFE" w:rsidRPr="00BE6649">
        <w:t xml:space="preserve"> sein als die monoalphabetische Verschlüsselung, jedoch </w:t>
      </w:r>
      <w:r w:rsidRPr="00BE6649">
        <w:t>einfache</w:t>
      </w:r>
      <w:r w:rsidR="00ED422C" w:rsidRPr="00BE6649">
        <w:t>r</w:t>
      </w:r>
      <w:r w:rsidRPr="00BE6649">
        <w:t xml:space="preserve"> </w:t>
      </w:r>
      <w:r w:rsidR="00B90AFE" w:rsidRPr="00BE6649">
        <w:t xml:space="preserve">in der Anwendung sein als die Polyalphabetische. </w:t>
      </w:r>
      <w:r w:rsidRPr="00BE6649">
        <w:t xml:space="preserve">Die Lösung fand man in der </w:t>
      </w:r>
      <w:r w:rsidR="00B90AFE" w:rsidRPr="00BE6649">
        <w:t>homophone</w:t>
      </w:r>
      <w:r w:rsidRPr="00BE6649">
        <w:t>n</w:t>
      </w:r>
      <w:r w:rsidR="00B90AFE" w:rsidRPr="00BE6649">
        <w:t xml:space="preserve"> Verschlüsselung. </w:t>
      </w:r>
      <w:r w:rsidRPr="00BE6649">
        <w:t>D</w:t>
      </w:r>
      <w:r w:rsidR="00B90AFE" w:rsidRPr="00BE6649">
        <w:t xml:space="preserve">ie Buchstaben </w:t>
      </w:r>
      <w:r w:rsidRPr="00BE6649">
        <w:t xml:space="preserve">wurden </w:t>
      </w:r>
      <w:r w:rsidR="00B90AFE" w:rsidRPr="00BE6649">
        <w:t xml:space="preserve">durch Platzhalter in Form von Zahlen ersetzt. </w:t>
      </w:r>
      <w:r w:rsidRPr="00BE6649">
        <w:t xml:space="preserve">Eine solche Geheimschrift konnte aber </w:t>
      </w:r>
      <w:r w:rsidR="00B90AFE" w:rsidRPr="00BE6649">
        <w:t xml:space="preserve">mittels Häufigkeitsanalyse </w:t>
      </w:r>
      <w:r w:rsidRPr="00BE6649">
        <w:t xml:space="preserve">einfach </w:t>
      </w:r>
      <w:r w:rsidR="00B90AFE" w:rsidRPr="00BE6649">
        <w:t xml:space="preserve">entschlüsselt werden. </w:t>
      </w:r>
      <w:r w:rsidR="001D3CEE" w:rsidRPr="00BE6649">
        <w:t xml:space="preserve">Da dies allgemein bekannt war, wollte man die </w:t>
      </w:r>
      <w:r w:rsidR="00B90AFE" w:rsidRPr="00BE6649">
        <w:t xml:space="preserve">auftretenden Häufigkeiten </w:t>
      </w:r>
      <w:r w:rsidR="001D3CEE" w:rsidRPr="00BE6649">
        <w:t>«</w:t>
      </w:r>
      <w:r w:rsidR="00B90AFE" w:rsidRPr="00BE6649">
        <w:t>neutralisieren</w:t>
      </w:r>
      <w:r w:rsidR="001D3CEE" w:rsidRPr="00BE6649">
        <w:t>»</w:t>
      </w:r>
      <w:r w:rsidR="00B90AFE" w:rsidRPr="00BE6649">
        <w:t xml:space="preserve">. Gemäß der Häufigkeitstabelle tritt das </w:t>
      </w:r>
      <w:r w:rsidR="001975D6" w:rsidRPr="00BE6649">
        <w:t>«</w:t>
      </w:r>
      <w:r w:rsidR="00B90AFE" w:rsidRPr="00BE6649">
        <w:t>e</w:t>
      </w:r>
      <w:r w:rsidR="001975D6" w:rsidRPr="00BE6649">
        <w:t>»</w:t>
      </w:r>
      <w:r w:rsidR="00B90AFE" w:rsidRPr="00BE6649">
        <w:t xml:space="preserve"> mit 17% und das </w:t>
      </w:r>
      <w:r w:rsidR="00ED422C" w:rsidRPr="00BE6649">
        <w:t>«</w:t>
      </w:r>
      <w:r w:rsidR="00B90AFE" w:rsidRPr="00BE6649">
        <w:t>n</w:t>
      </w:r>
      <w:r w:rsidR="00ED422C" w:rsidRPr="00BE6649">
        <w:t>»</w:t>
      </w:r>
      <w:r w:rsidR="00B90AFE" w:rsidRPr="00BE6649">
        <w:t xml:space="preserve"> mit 10% Häufigkeit auf (weitere Häufigkeiten gem. Tabelle). Stellt man als Platzhalter für das </w:t>
      </w:r>
      <w:r w:rsidR="001D3CEE" w:rsidRPr="00BE6649">
        <w:t>«</w:t>
      </w:r>
      <w:r w:rsidR="00B90AFE" w:rsidRPr="00BE6649">
        <w:t>e</w:t>
      </w:r>
      <w:r w:rsidR="001D3CEE" w:rsidRPr="00BE6649">
        <w:t>»</w:t>
      </w:r>
      <w:r w:rsidR="00B90AFE" w:rsidRPr="00BE6649">
        <w:t xml:space="preserve"> 17 verschiedene </w:t>
      </w:r>
      <w:r w:rsidR="00B90AFE" w:rsidRPr="00BE6649">
        <w:lastRenderedPageBreak/>
        <w:t xml:space="preserve">Platzhalter in Form von 17 verschiedenen Zahlen zur Verfügung und analog dazu für die anderen Häufigkeiten auch die entsprechende Anzahl, dann sind die auftretenden Häufigkeiten gleichverteilt. </w:t>
      </w:r>
      <w:r w:rsidR="001D3CEE" w:rsidRPr="00BE6649">
        <w:t>Damit kann man eine Tabelle erstellen</w:t>
      </w:r>
      <w:r w:rsidR="00B90AFE" w:rsidRPr="00BE6649">
        <w:t xml:space="preserve">, in der für jeden Buchstaben in Abhängigkeit seiner Wahrscheinlichkeit zweistellige Zahlen zugeordnet sind. Beispiel für das </w:t>
      </w:r>
      <w:r w:rsidR="001975D6" w:rsidRPr="00BE6649">
        <w:t>«</w:t>
      </w:r>
      <w:r w:rsidR="00B90AFE" w:rsidRPr="00BE6649">
        <w:t>e</w:t>
      </w:r>
      <w:r w:rsidR="001975D6" w:rsidRPr="00BE6649">
        <w:t>»</w:t>
      </w:r>
      <w:r w:rsidR="00B90AFE" w:rsidRPr="00BE6649">
        <w:t>:</w:t>
      </w:r>
      <w:r w:rsidR="001975D6" w:rsidRPr="00BE6649">
        <w:t xml:space="preserve"> </w:t>
      </w:r>
      <w:r w:rsidR="001A618B" w:rsidRPr="00BE6649">
        <w:t>45 79 14 16 24 44 46 55 57 64 74 82 87 98 10 31 06</w:t>
      </w:r>
      <w:r w:rsidR="00B90AFE" w:rsidRPr="00BE6649">
        <w:t xml:space="preserve">. Das </w:t>
      </w:r>
      <w:r w:rsidR="001975D6" w:rsidRPr="00BE6649">
        <w:t>«</w:t>
      </w:r>
      <w:r w:rsidR="00B90AFE" w:rsidRPr="00BE6649">
        <w:t>e</w:t>
      </w:r>
      <w:r w:rsidR="001975D6" w:rsidRPr="00BE6649">
        <w:t>»</w:t>
      </w:r>
      <w:r w:rsidR="00B90AFE" w:rsidRPr="00BE6649">
        <w:t xml:space="preserve"> kann nun mit diesen 17 Zahlen substituiert werden. </w:t>
      </w:r>
      <w:r w:rsidR="001D3CEE" w:rsidRPr="00BE6649">
        <w:t xml:space="preserve">Aufgrund der </w:t>
      </w:r>
      <w:r w:rsidR="00B90AFE" w:rsidRPr="00BE6649">
        <w:t>Gleichverteilung von</w:t>
      </w:r>
      <w:r w:rsidR="001D3CEE" w:rsidRPr="00BE6649">
        <w:t xml:space="preserve"> </w:t>
      </w:r>
      <w:r w:rsidR="00B90AFE" w:rsidRPr="00BE6649">
        <w:t xml:space="preserve">1% </w:t>
      </w:r>
      <w:r w:rsidR="001D3CEE" w:rsidRPr="00BE6649">
        <w:t xml:space="preserve">gibt es </w:t>
      </w:r>
      <w:r w:rsidR="00B90AFE" w:rsidRPr="00BE6649">
        <w:t xml:space="preserve">keine Möglichkeit, dieses Verfahren zu brechen, </w:t>
      </w:r>
      <w:r w:rsidR="001D3CEE" w:rsidRPr="00BE6649">
        <w:t xml:space="preserve">aber es gibt </w:t>
      </w:r>
      <w:r w:rsidR="00B90AFE" w:rsidRPr="00BE6649">
        <w:t xml:space="preserve">unscheinbare Spuren. </w:t>
      </w:r>
    </w:p>
    <w:p w:rsidR="001D3CEE" w:rsidRPr="00BE6649" w:rsidRDefault="00B90AFE" w:rsidP="00B90AFE">
      <w:r w:rsidRPr="00BE6649">
        <w:t>Unscheinbare Spuren entstehen</w:t>
      </w:r>
      <w:r w:rsidR="001D3CEE" w:rsidRPr="00BE6649">
        <w:t xml:space="preserve"> durch gewisse Buchstabenkombinationen </w:t>
      </w:r>
      <w:r w:rsidRPr="00BE6649">
        <w:t xml:space="preserve">im deutschen Alphabet. So folgt auf das sehr seltene q immer der Buchstabe u. Diese Gesetzmäßigkeit lässt sich natürlich ausnutzen. Man </w:t>
      </w:r>
      <w:r w:rsidR="001D3CEE" w:rsidRPr="00BE6649">
        <w:t xml:space="preserve">sucht </w:t>
      </w:r>
      <w:r w:rsidRPr="00BE6649">
        <w:t>in einem geeigneten langen Text nach einer Zahl, welche nur einmal auftaucht. Wenn dann noch hinter dieser Zahl immer eine von vier gleichen Zahlen erscheint, so handelt es sich vermutlich um das u (siehe Häufigkeitstabelle). Ein weiterer Einstieg könnte sein, sich die Häufigkeiten von Bi</w:t>
      </w:r>
      <w:r w:rsidR="001A618B" w:rsidRPr="00BE6649">
        <w:t>-</w:t>
      </w:r>
      <w:r w:rsidRPr="00BE6649">
        <w:t xml:space="preserve">und Trigrammen </w:t>
      </w:r>
      <w:r w:rsidR="001D3CEE" w:rsidRPr="00BE6649">
        <w:t xml:space="preserve">(zwei- oder drei aufeinanderfolgende Buchstaben) </w:t>
      </w:r>
      <w:r w:rsidRPr="00BE6649">
        <w:t xml:space="preserve">zunutze zu machen. </w:t>
      </w:r>
    </w:p>
    <w:p w:rsidR="00B90AFE" w:rsidRPr="00BE6649" w:rsidRDefault="00B90AFE" w:rsidP="00B90AFE">
      <w:r w:rsidRPr="00BE6649">
        <w:t xml:space="preserve">Das Verfahren der homophonen Verschlüsselung lässt sich </w:t>
      </w:r>
      <w:r w:rsidR="001D3CEE" w:rsidRPr="00BE6649">
        <w:t>knacken</w:t>
      </w:r>
      <w:r w:rsidRPr="00BE6649">
        <w:t xml:space="preserve">, </w:t>
      </w:r>
      <w:r w:rsidR="001D3CEE" w:rsidRPr="00BE6649">
        <w:t xml:space="preserve">es ist </w:t>
      </w:r>
      <w:r w:rsidRPr="00BE6649">
        <w:t xml:space="preserve">jedoch wesentlich mehr Aufwand nötig ist als bei der reinen </w:t>
      </w:r>
      <w:r w:rsidR="001D3CEE" w:rsidRPr="00BE6649">
        <w:t>M</w:t>
      </w:r>
      <w:r w:rsidRPr="00BE6649">
        <w:t>onoalphabetischen. Es ist auch nicht so sicher wie die Polyalphabetische, aber gleichzeitig auch nicht so aufwendig zu verschlüsseln. Es war also genau das, wonach man zu dieser Zeit suchte.</w:t>
      </w:r>
      <w:r w:rsidRPr="00BE6649">
        <w:rPr>
          <w:rStyle w:val="Funotenzeichen"/>
        </w:rPr>
        <w:footnoteReference w:id="23"/>
      </w:r>
      <w:r w:rsidRPr="00BE6649">
        <w:t xml:space="preserve">  </w:t>
      </w:r>
    </w:p>
    <w:p w:rsidR="001A618B" w:rsidRPr="00BE6649" w:rsidRDefault="00B90AFE" w:rsidP="001A618B">
      <w:pPr>
        <w:keepNext/>
        <w:jc w:val="center"/>
      </w:pPr>
      <w:r w:rsidRPr="00BE6649">
        <w:rPr>
          <w:noProof/>
          <w:lang w:eastAsia="de-CH"/>
        </w:rPr>
        <w:drawing>
          <wp:inline distT="0" distB="0" distL="0" distR="0" wp14:anchorId="6F8A6C38" wp14:editId="2C6698FB">
            <wp:extent cx="4535667" cy="3288877"/>
            <wp:effectExtent l="0" t="0" r="0" b="6985"/>
            <wp:docPr id="62" name="Grafik 62" descr="C:\Users\Remy\AppData\Local\Microsoft\Windows\INetCache\Content.Word\IMG_20160604_132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my\AppData\Local\Microsoft\Windows\INetCache\Content.Word\IMG_20160604_132603.jpg"/>
                    <pic:cNvPicPr>
                      <a:picLocks noChangeAspect="1" noChangeArrowheads="1"/>
                    </pic:cNvPicPr>
                  </pic:nvPicPr>
                  <pic:blipFill rotWithShape="1">
                    <a:blip r:embed="rId25">
                      <a:extLst>
                        <a:ext uri="{BEBA8EAE-BF5A-486C-A8C5-ECC9F3942E4B}">
                          <a14:imgProps xmlns:a14="http://schemas.microsoft.com/office/drawing/2010/main">
                            <a14:imgLayer r:embed="rId26">
                              <a14:imgEffect>
                                <a14:brightnessContrast bright="-20000" contrast="40000"/>
                              </a14:imgEffect>
                            </a14:imgLayer>
                          </a14:imgProps>
                        </a:ext>
                        <a:ext uri="{28A0092B-C50C-407E-A947-70E740481C1C}">
                          <a14:useLocalDpi xmlns:a14="http://schemas.microsoft.com/office/drawing/2010/main" val="0"/>
                        </a:ext>
                      </a:extLst>
                    </a:blip>
                    <a:srcRect b="9837"/>
                    <a:stretch/>
                  </pic:blipFill>
                  <pic:spPr bwMode="auto">
                    <a:xfrm>
                      <a:off x="0" y="0"/>
                      <a:ext cx="4548631" cy="3298278"/>
                    </a:xfrm>
                    <a:prstGeom prst="rect">
                      <a:avLst/>
                    </a:prstGeom>
                    <a:noFill/>
                    <a:ln>
                      <a:noFill/>
                    </a:ln>
                    <a:extLst>
                      <a:ext uri="{53640926-AAD7-44D8-BBD7-CCE9431645EC}">
                        <a14:shadowObscured xmlns:a14="http://schemas.microsoft.com/office/drawing/2010/main"/>
                      </a:ext>
                    </a:extLst>
                  </pic:spPr>
                </pic:pic>
              </a:graphicData>
            </a:graphic>
          </wp:inline>
        </w:drawing>
      </w:r>
    </w:p>
    <w:p w:rsidR="00B90AFE" w:rsidRPr="00BE6649" w:rsidRDefault="001A618B" w:rsidP="00457338">
      <w:pPr>
        <w:pStyle w:val="Beschriftung"/>
      </w:pPr>
      <w:r w:rsidRPr="00BE6649">
        <w:t xml:space="preserve">Abbildung </w:t>
      </w:r>
      <w:r w:rsidRPr="00BE6649">
        <w:fldChar w:fldCharType="begin"/>
      </w:r>
      <w:r w:rsidRPr="00BE6649">
        <w:instrText xml:space="preserve"> SEQ Abbildung \* ARABIC </w:instrText>
      </w:r>
      <w:r w:rsidRPr="00BE6649">
        <w:fldChar w:fldCharType="separate"/>
      </w:r>
      <w:r w:rsidR="001E0611">
        <w:rPr>
          <w:noProof/>
        </w:rPr>
        <w:t>10</w:t>
      </w:r>
      <w:r w:rsidRPr="00BE6649">
        <w:fldChar w:fldCharType="end"/>
      </w:r>
      <w:r w:rsidR="001975D6" w:rsidRPr="00BE6649">
        <w:t>:</w:t>
      </w:r>
      <w:r w:rsidRPr="00BE6649">
        <w:t xml:space="preserve"> </w:t>
      </w:r>
      <w:r w:rsidR="00ED422C" w:rsidRPr="00BE6649">
        <w:t>Häufigkeitstabelle für deutsche Buchstaben mit Zahlen als Platzhalter</w:t>
      </w:r>
    </w:p>
    <w:p w:rsidR="00B90AFE" w:rsidRPr="00BE6649" w:rsidRDefault="00B90AFE" w:rsidP="00B90AFE">
      <w:pPr>
        <w:pStyle w:val="standardfett"/>
        <w:rPr>
          <w:rFonts w:eastAsiaTheme="minorHAnsi"/>
        </w:rPr>
      </w:pPr>
    </w:p>
    <w:p w:rsidR="00DD582F" w:rsidRPr="00BE6649" w:rsidRDefault="00DD582F" w:rsidP="00DD582F">
      <w:pPr>
        <w:pStyle w:val="berschrift2"/>
        <w:rPr>
          <w:lang w:val="de-CH" w:eastAsia="en-US"/>
        </w:rPr>
      </w:pPr>
      <w:bookmarkStart w:id="24" w:name="_Toc461614875"/>
      <w:r w:rsidRPr="00BE6649">
        <w:rPr>
          <w:lang w:val="de-CH" w:eastAsia="en-US"/>
        </w:rPr>
        <w:t>Die Entschlüsselung von Vigenère</w:t>
      </w:r>
      <w:r w:rsidR="00E41F0F" w:rsidRPr="00BE6649">
        <w:rPr>
          <w:rStyle w:val="Funotenzeichen"/>
          <w:lang w:val="de-CH" w:eastAsia="en-US"/>
        </w:rPr>
        <w:footnoteReference w:id="24"/>
      </w:r>
      <w:bookmarkEnd w:id="24"/>
    </w:p>
    <w:p w:rsidR="00BE68CD" w:rsidRPr="00BE6649" w:rsidRDefault="00BE68CD" w:rsidP="00E41F0F">
      <w:pPr>
        <w:rPr>
          <w:lang w:eastAsia="en-US"/>
        </w:rPr>
      </w:pPr>
      <w:r w:rsidRPr="00BE6649">
        <w:rPr>
          <w:lang w:eastAsia="en-US"/>
        </w:rPr>
        <w:t xml:space="preserve">Wie war es möglich, die komplexe </w:t>
      </w:r>
      <w:r w:rsidR="00661FB1" w:rsidRPr="00BE6649">
        <w:rPr>
          <w:lang w:eastAsia="en-US"/>
        </w:rPr>
        <w:t>Vigenère</w:t>
      </w:r>
      <w:r w:rsidR="00E41F0F" w:rsidRPr="00BE6649">
        <w:rPr>
          <w:lang w:eastAsia="en-US"/>
        </w:rPr>
        <w:t xml:space="preserve">-Verschlüsselung </w:t>
      </w:r>
      <w:r w:rsidRPr="00BE6649">
        <w:rPr>
          <w:lang w:eastAsia="en-US"/>
        </w:rPr>
        <w:t>zu brechen</w:t>
      </w:r>
      <w:r w:rsidR="00E41F0F" w:rsidRPr="00BE6649">
        <w:rPr>
          <w:lang w:eastAsia="en-US"/>
        </w:rPr>
        <w:t xml:space="preserve">. </w:t>
      </w:r>
      <w:r w:rsidRPr="00BE6649">
        <w:rPr>
          <w:lang w:eastAsia="en-US"/>
        </w:rPr>
        <w:t xml:space="preserve">Die Entschlüsselung verdanken wir einem exzentrischen Genie des </w:t>
      </w:r>
      <w:r w:rsidR="00E41F0F" w:rsidRPr="00BE6649">
        <w:rPr>
          <w:lang w:eastAsia="en-US"/>
        </w:rPr>
        <w:t>19.</w:t>
      </w:r>
      <w:r w:rsidRPr="00BE6649">
        <w:rPr>
          <w:lang w:eastAsia="en-US"/>
        </w:rPr>
        <w:t xml:space="preserve"> </w:t>
      </w:r>
      <w:r w:rsidR="00E41F0F" w:rsidRPr="00BE6649">
        <w:rPr>
          <w:lang w:eastAsia="en-US"/>
        </w:rPr>
        <w:t>Jahrhundert</w:t>
      </w:r>
      <w:r w:rsidRPr="00BE6649">
        <w:rPr>
          <w:lang w:eastAsia="en-US"/>
        </w:rPr>
        <w:t xml:space="preserve">s: </w:t>
      </w:r>
      <w:r w:rsidR="00E41F0F" w:rsidRPr="00BE6649">
        <w:rPr>
          <w:lang w:eastAsia="en-US"/>
        </w:rPr>
        <w:t>Charles Babbage</w:t>
      </w:r>
      <w:r w:rsidRPr="00BE6649">
        <w:rPr>
          <w:lang w:eastAsia="en-US"/>
        </w:rPr>
        <w:t xml:space="preserve">. </w:t>
      </w:r>
    </w:p>
    <w:p w:rsidR="00A31CD9" w:rsidRPr="00BE6649" w:rsidRDefault="00BE68CD" w:rsidP="00E41F0F">
      <w:pPr>
        <w:rPr>
          <w:lang w:eastAsia="en-US"/>
        </w:rPr>
      </w:pPr>
      <w:r w:rsidRPr="00BE6649">
        <w:rPr>
          <w:lang w:eastAsia="en-US"/>
        </w:rPr>
        <w:t>Ein Zeitgenosse von Babbage behauptete, eine neue Verschlüsselung erfunden zu haben. Babbage wies den Mann darauf</w:t>
      </w:r>
      <w:r w:rsidR="00ED422C" w:rsidRPr="00BE6649">
        <w:rPr>
          <w:lang w:eastAsia="en-US"/>
        </w:rPr>
        <w:t xml:space="preserve"> </w:t>
      </w:r>
      <w:r w:rsidRPr="00BE6649">
        <w:rPr>
          <w:lang w:eastAsia="en-US"/>
        </w:rPr>
        <w:t xml:space="preserve">hin, dass diese Vigenère-Verschlüsselung schon lange existierte und er deshalb nichts Neues entdeckt habe. </w:t>
      </w:r>
      <w:r w:rsidRPr="00BE6649">
        <w:t>D</w:t>
      </w:r>
      <w:r w:rsidR="00A31CD9" w:rsidRPr="00BE6649">
        <w:t xml:space="preserve">er </w:t>
      </w:r>
      <w:r w:rsidRPr="00BE6649">
        <w:t>vermeintliche Entdecker</w:t>
      </w:r>
      <w:r w:rsidR="00A31CD9" w:rsidRPr="00BE6649">
        <w:t xml:space="preserve"> war empört und forderte Babbage auf, seine Verschlüsselung zu knacken.</w:t>
      </w:r>
      <w:r w:rsidR="00ED422C" w:rsidRPr="00BE6649">
        <w:t xml:space="preserve"> Babbage fühlte sich herausgefordert und begann eine Lösung zu suchen. </w:t>
      </w:r>
    </w:p>
    <w:p w:rsidR="00E41F0F" w:rsidRPr="00BE6649" w:rsidRDefault="00E41F0F" w:rsidP="001A618B">
      <w:pPr>
        <w:pStyle w:val="berschrift3"/>
        <w:rPr>
          <w:lang w:val="de-CH" w:eastAsia="en-US"/>
        </w:rPr>
      </w:pPr>
      <w:bookmarkStart w:id="25" w:name="_Toc461614876"/>
      <w:r w:rsidRPr="00BE6649">
        <w:rPr>
          <w:lang w:val="de-CH" w:eastAsia="en-US"/>
        </w:rPr>
        <w:lastRenderedPageBreak/>
        <w:t>Vigenère Chiffre brechen</w:t>
      </w:r>
      <w:r w:rsidRPr="00BE6649">
        <w:rPr>
          <w:rStyle w:val="Funotenzeichen"/>
          <w:lang w:val="de-CH" w:eastAsia="en-US"/>
        </w:rPr>
        <w:footnoteReference w:id="25"/>
      </w:r>
      <w:bookmarkEnd w:id="25"/>
    </w:p>
    <w:p w:rsidR="007F1E91" w:rsidRPr="00BE6649" w:rsidRDefault="00A31CD9" w:rsidP="00A31CD9">
      <w:pPr>
        <w:rPr>
          <w:lang w:eastAsia="en-US"/>
        </w:rPr>
      </w:pPr>
      <w:r w:rsidRPr="00BE6649">
        <w:rPr>
          <w:shd w:val="clear" w:color="auto" w:fill="FFFFFF"/>
        </w:rPr>
        <w:t xml:space="preserve">Wenn in einer Vigenère Verschlüsselung das Schlüsselwort «Key» lautet, so kommen </w:t>
      </w:r>
      <w:r w:rsidR="007F1E91" w:rsidRPr="00BE6649">
        <w:rPr>
          <w:shd w:val="clear" w:color="auto" w:fill="FFFFFF"/>
        </w:rPr>
        <w:t>nur drei verschiedene, sich wiederholende, C</w:t>
      </w:r>
      <w:r w:rsidR="00DA632B" w:rsidRPr="00BE6649">
        <w:rPr>
          <w:shd w:val="clear" w:color="auto" w:fill="FFFFFF"/>
        </w:rPr>
        <w:t>ä</w:t>
      </w:r>
      <w:r w:rsidR="007F1E91" w:rsidRPr="00BE6649">
        <w:rPr>
          <w:shd w:val="clear" w:color="auto" w:fill="FFFFFF"/>
        </w:rPr>
        <w:t xml:space="preserve">sar-Alphabete zum Einsatz. Die Sicherheit hängt von der Länge des Schlüssels ab. Wenn der Schlüssel nur aus einem Zeichen besteht, so wird jeder Buchstabe mit demselben Caesar-Alphabet chiffriert; </w:t>
      </w:r>
      <w:r w:rsidR="00DA632B" w:rsidRPr="00BE6649">
        <w:rPr>
          <w:shd w:val="clear" w:color="auto" w:fill="FFFFFF"/>
        </w:rPr>
        <w:t xml:space="preserve">das heisst, wir hätten eine </w:t>
      </w:r>
      <w:r w:rsidR="007F1E91" w:rsidRPr="00BE6649">
        <w:rPr>
          <w:shd w:val="clear" w:color="auto" w:fill="FFFFFF"/>
        </w:rPr>
        <w:t>C</w:t>
      </w:r>
      <w:r w:rsidR="00DA632B" w:rsidRPr="00BE6649">
        <w:rPr>
          <w:shd w:val="clear" w:color="auto" w:fill="FFFFFF"/>
        </w:rPr>
        <w:t>ä</w:t>
      </w:r>
      <w:r w:rsidR="007F1E91" w:rsidRPr="00BE6649">
        <w:rPr>
          <w:shd w:val="clear" w:color="auto" w:fill="FFFFFF"/>
        </w:rPr>
        <w:t>sar</w:t>
      </w:r>
      <w:r w:rsidR="00DA632B" w:rsidRPr="00BE6649">
        <w:rPr>
          <w:shd w:val="clear" w:color="auto" w:fill="FFFFFF"/>
        </w:rPr>
        <w:t>-Verschlüsselung</w:t>
      </w:r>
      <w:r w:rsidR="007F1E91" w:rsidRPr="00BE6649">
        <w:rPr>
          <w:shd w:val="clear" w:color="auto" w:fill="FFFFFF"/>
        </w:rPr>
        <w:t xml:space="preserve">. </w:t>
      </w:r>
      <w:r w:rsidRPr="00BE6649">
        <w:rPr>
          <w:shd w:val="clear" w:color="auto" w:fill="FFFFFF"/>
        </w:rPr>
        <w:t xml:space="preserve">Genau hier setzte Babbage an: Es galt </w:t>
      </w:r>
      <w:r w:rsidR="007F1E91" w:rsidRPr="00BE6649">
        <w:rPr>
          <w:shd w:val="clear" w:color="auto" w:fill="FFFFFF"/>
        </w:rPr>
        <w:t>zuerst die Schlüssellänge herauszufinden. Anschließend muss der Angreifer noch eine Häufigkeitsanalyse für die sich wiederholenden C</w:t>
      </w:r>
      <w:r w:rsidR="00DA632B" w:rsidRPr="00BE6649">
        <w:rPr>
          <w:shd w:val="clear" w:color="auto" w:fill="FFFFFF"/>
        </w:rPr>
        <w:t>ä</w:t>
      </w:r>
      <w:r w:rsidR="007F1E91" w:rsidRPr="00BE6649">
        <w:rPr>
          <w:shd w:val="clear" w:color="auto" w:fill="FFFFFF"/>
        </w:rPr>
        <w:t>sar-Alphabete durchführen.</w:t>
      </w:r>
      <w:r w:rsidRPr="00BE6649">
        <w:rPr>
          <w:shd w:val="clear" w:color="auto" w:fill="FFFFFF"/>
        </w:rPr>
        <w:t xml:space="preserve"> Das Vorgehen sieht wie folgt aus: </w:t>
      </w:r>
    </w:p>
    <w:p w:rsidR="00DD582F" w:rsidRPr="00BE6649" w:rsidRDefault="00DD582F" w:rsidP="00FE3EB6">
      <w:pPr>
        <w:pStyle w:val="Listenabsatz"/>
        <w:numPr>
          <w:ilvl w:val="0"/>
          <w:numId w:val="20"/>
        </w:numPr>
        <w:rPr>
          <w:lang w:eastAsia="en-US"/>
        </w:rPr>
      </w:pPr>
      <w:r w:rsidRPr="00BE6649">
        <w:rPr>
          <w:lang w:eastAsia="en-US"/>
        </w:rPr>
        <w:t>(wahrscheinlichen) Passwort-Abstand bestimmen</w:t>
      </w:r>
    </w:p>
    <w:p w:rsidR="00DD582F" w:rsidRPr="00BE6649" w:rsidRDefault="00DD582F" w:rsidP="00FE3EB6">
      <w:pPr>
        <w:pStyle w:val="Listenabsatz"/>
        <w:numPr>
          <w:ilvl w:val="1"/>
          <w:numId w:val="20"/>
        </w:numPr>
        <w:rPr>
          <w:lang w:eastAsia="en-US"/>
        </w:rPr>
      </w:pPr>
      <w:r w:rsidRPr="00BE6649">
        <w:rPr>
          <w:lang w:eastAsia="en-US"/>
        </w:rPr>
        <w:t>Zeichenketten (ab drei Zeichen) suchen, d</w:t>
      </w:r>
      <w:r w:rsidR="001975D6" w:rsidRPr="00BE6649">
        <w:rPr>
          <w:lang w:eastAsia="en-US"/>
        </w:rPr>
        <w:t>ie</w:t>
      </w:r>
      <w:r w:rsidRPr="00BE6649">
        <w:rPr>
          <w:lang w:eastAsia="en-US"/>
        </w:rPr>
        <w:t xml:space="preserve"> mehrfach</w:t>
      </w:r>
      <w:r w:rsidR="00E41F0F" w:rsidRPr="00BE6649">
        <w:rPr>
          <w:lang w:eastAsia="en-US"/>
        </w:rPr>
        <w:t xml:space="preserve"> </w:t>
      </w:r>
      <w:r w:rsidRPr="00BE6649">
        <w:rPr>
          <w:lang w:eastAsia="en-US"/>
        </w:rPr>
        <w:t>vorkommen. Den Abstand zueinander tabellieren</w:t>
      </w:r>
    </w:p>
    <w:p w:rsidR="00DD582F" w:rsidRPr="00BE6649" w:rsidRDefault="00DD582F" w:rsidP="00FE3EB6">
      <w:pPr>
        <w:pStyle w:val="Listenabsatz"/>
        <w:numPr>
          <w:ilvl w:val="1"/>
          <w:numId w:val="20"/>
        </w:numPr>
        <w:rPr>
          <w:lang w:eastAsia="en-US"/>
        </w:rPr>
      </w:pPr>
      <w:r w:rsidRPr="00BE6649">
        <w:rPr>
          <w:lang w:eastAsia="en-US"/>
        </w:rPr>
        <w:t>alle Teiler der Abstände aufschreiben</w:t>
      </w:r>
    </w:p>
    <w:p w:rsidR="00DD582F" w:rsidRPr="00BE6649" w:rsidRDefault="00DD582F" w:rsidP="00FE3EB6">
      <w:pPr>
        <w:pStyle w:val="Listenabsatz"/>
        <w:numPr>
          <w:ilvl w:val="1"/>
          <w:numId w:val="20"/>
        </w:numPr>
        <w:rPr>
          <w:lang w:eastAsia="en-US"/>
        </w:rPr>
      </w:pPr>
      <w:r w:rsidRPr="00BE6649">
        <w:rPr>
          <w:lang w:eastAsia="en-US"/>
        </w:rPr>
        <w:t>wahrscheinlichsten auswählen</w:t>
      </w:r>
    </w:p>
    <w:p w:rsidR="00A31CD9" w:rsidRPr="00BE6649" w:rsidRDefault="00DD582F" w:rsidP="00085781">
      <w:pPr>
        <w:pStyle w:val="Listenabsatz"/>
        <w:numPr>
          <w:ilvl w:val="0"/>
          <w:numId w:val="20"/>
        </w:numPr>
        <w:rPr>
          <w:lang w:eastAsia="en-US"/>
        </w:rPr>
      </w:pPr>
      <w:r w:rsidRPr="00BE6649">
        <w:rPr>
          <w:lang w:eastAsia="en-US"/>
        </w:rPr>
        <w:t>bei Passwort der Länge n hat man jetzt n Texte</w:t>
      </w:r>
    </w:p>
    <w:p w:rsidR="00DD582F" w:rsidRPr="00BE6649" w:rsidRDefault="00A31CD9" w:rsidP="00085781">
      <w:pPr>
        <w:pStyle w:val="Listenabsatz"/>
        <w:numPr>
          <w:ilvl w:val="0"/>
          <w:numId w:val="20"/>
        </w:numPr>
        <w:rPr>
          <w:lang w:eastAsia="en-US"/>
        </w:rPr>
      </w:pPr>
      <w:r w:rsidRPr="00BE6649">
        <w:rPr>
          <w:lang w:eastAsia="en-US"/>
        </w:rPr>
        <w:t xml:space="preserve">den </w:t>
      </w:r>
      <w:r w:rsidR="00DD582F" w:rsidRPr="00BE6649">
        <w:rPr>
          <w:lang w:eastAsia="en-US"/>
        </w:rPr>
        <w:t>Geheimtext schreibt man dann in n = 4 Spalten an. In der ersten Spalte stehen alle</w:t>
      </w:r>
      <w:r w:rsidR="007F1E91" w:rsidRPr="00BE6649">
        <w:rPr>
          <w:lang w:eastAsia="en-US"/>
        </w:rPr>
        <w:t xml:space="preserve"> </w:t>
      </w:r>
      <w:r w:rsidR="00DD582F" w:rsidRPr="00BE6649">
        <w:rPr>
          <w:lang w:eastAsia="en-US"/>
        </w:rPr>
        <w:t>Zeichen, die mit dem ersten Schlüsselwortbuchstaben verschlüsselt wurden, in der</w:t>
      </w:r>
      <w:r w:rsidR="007F1E91" w:rsidRPr="00BE6649">
        <w:rPr>
          <w:lang w:eastAsia="en-US"/>
        </w:rPr>
        <w:t xml:space="preserve"> </w:t>
      </w:r>
      <w:r w:rsidR="00DD582F" w:rsidRPr="00BE6649">
        <w:rPr>
          <w:lang w:eastAsia="en-US"/>
        </w:rPr>
        <w:t>zweiten Spalte wurden alle Zeichen mit dem zweiten Schlüsselwortbuchstaben</w:t>
      </w:r>
      <w:r w:rsidR="007F1E91" w:rsidRPr="00BE6649">
        <w:rPr>
          <w:lang w:eastAsia="en-US"/>
        </w:rPr>
        <w:t xml:space="preserve"> </w:t>
      </w:r>
      <w:r w:rsidR="00DD582F" w:rsidRPr="00BE6649">
        <w:rPr>
          <w:lang w:eastAsia="en-US"/>
        </w:rPr>
        <w:t>verschlüsselt, usw. Pro Spalte liegt daher eine Cäsar-Verschlüsselung vor. Diese n Cäsar</w:t>
      </w:r>
      <w:r w:rsidR="00DA632B" w:rsidRPr="00BE6649">
        <w:rPr>
          <w:lang w:eastAsia="en-US"/>
        </w:rPr>
        <w:t xml:space="preserve"> </w:t>
      </w:r>
      <w:r w:rsidR="00DD582F" w:rsidRPr="00BE6649">
        <w:rPr>
          <w:lang w:eastAsia="en-US"/>
        </w:rPr>
        <w:t>-</w:t>
      </w:r>
      <w:r w:rsidR="00DA632B" w:rsidRPr="00BE6649">
        <w:rPr>
          <w:lang w:eastAsia="en-US"/>
        </w:rPr>
        <w:t xml:space="preserve"> </w:t>
      </w:r>
      <w:r w:rsidR="00DD582F" w:rsidRPr="00BE6649">
        <w:rPr>
          <w:lang w:eastAsia="en-US"/>
        </w:rPr>
        <w:t>Codes können wie oben beschrieben geknackt werden. Fügt man die Spalten</w:t>
      </w:r>
      <w:r w:rsidR="007F1E91" w:rsidRPr="00BE6649">
        <w:rPr>
          <w:lang w:eastAsia="en-US"/>
        </w:rPr>
        <w:t xml:space="preserve"> </w:t>
      </w:r>
      <w:r w:rsidR="00DD582F" w:rsidRPr="00BE6649">
        <w:rPr>
          <w:lang w:eastAsia="en-US"/>
        </w:rPr>
        <w:t>anschließend wieder zusammen, so erhält man den Klartext.</w:t>
      </w:r>
      <w:r w:rsidRPr="00BE6649">
        <w:rPr>
          <w:rStyle w:val="Funotenzeichen"/>
          <w:lang w:eastAsia="en-US"/>
        </w:rPr>
        <w:footnoteReference w:id="26"/>
      </w:r>
    </w:p>
    <w:p w:rsidR="00066B18" w:rsidRPr="00BE6649" w:rsidRDefault="00066B18" w:rsidP="00066B18">
      <w:pPr>
        <w:pStyle w:val="Listenabsatz"/>
        <w:rPr>
          <w:lang w:eastAsia="en-US"/>
        </w:rPr>
      </w:pPr>
    </w:p>
    <w:p w:rsidR="005E1AD9" w:rsidRPr="00BE6649" w:rsidRDefault="005E1AD9" w:rsidP="005E1AD9">
      <w:pPr>
        <w:pStyle w:val="berschrift1"/>
      </w:pPr>
      <w:bookmarkStart w:id="26" w:name="_Toc461614877"/>
      <w:r w:rsidRPr="00BE6649">
        <w:t>Historisches Beispiel: Die Zimmermann-Depesche</w:t>
      </w:r>
      <w:r w:rsidR="008526D3" w:rsidRPr="00BE6649">
        <w:rPr>
          <w:rStyle w:val="Funotenzeichen"/>
        </w:rPr>
        <w:footnoteReference w:id="27"/>
      </w:r>
      <w:bookmarkEnd w:id="26"/>
    </w:p>
    <w:p w:rsidR="008F2DCD" w:rsidRPr="00BE6649" w:rsidRDefault="005E1AD9" w:rsidP="005E1AD9">
      <w:pPr>
        <w:rPr>
          <w:lang w:eastAsia="en-US"/>
        </w:rPr>
      </w:pPr>
      <w:r w:rsidRPr="00BE6649">
        <w:rPr>
          <w:lang w:eastAsia="en-US"/>
        </w:rPr>
        <w:t>Die Zimmermann-Depesche (auch Zimmermann-Telegramm) war ein verschlüsseltes Telegramm, das Arthur Zimmermann, der deutsche Staatssekretär des Auswärtigen Amts, am 19. Januar 1917 über die deutsche Botschaft in Washington, D.C. an den deutschen Gesandten in Mexiko sandte.</w:t>
      </w:r>
      <w:r w:rsidR="008F2DCD" w:rsidRPr="00BE6649">
        <w:rPr>
          <w:lang w:eastAsia="en-US"/>
        </w:rPr>
        <w:t xml:space="preserve"> Das</w:t>
      </w:r>
      <w:r w:rsidR="000728EF" w:rsidRPr="00BE6649">
        <w:rPr>
          <w:lang w:eastAsia="en-US"/>
        </w:rPr>
        <w:t xml:space="preserve"> Telegramm bot Mexico Unterstützung an, wenn sie Amerika angreifen würden. </w:t>
      </w:r>
    </w:p>
    <w:p w:rsidR="008F2DCD" w:rsidRPr="00BE6649" w:rsidRDefault="008F2DCD" w:rsidP="000E3593">
      <w:pPr>
        <w:jc w:val="center"/>
        <w:rPr>
          <w:lang w:eastAsia="en-US"/>
        </w:rPr>
      </w:pPr>
    </w:p>
    <w:p w:rsidR="000E3593" w:rsidRPr="00BE6649" w:rsidRDefault="001975D6" w:rsidP="001975D6">
      <w:pPr>
        <w:rPr>
          <w:shd w:val="clear" w:color="auto" w:fill="FFFFFF"/>
        </w:rPr>
      </w:pPr>
      <w:r w:rsidRPr="00BE6649">
        <w:rPr>
          <w:noProof/>
          <w:lang w:eastAsia="de-CH"/>
        </w:rPr>
        <w:lastRenderedPageBreak/>
        <w:drawing>
          <wp:anchor distT="0" distB="0" distL="114300" distR="114300" simplePos="0" relativeHeight="251680768" behindDoc="0" locked="0" layoutInCell="1" allowOverlap="1" wp14:anchorId="770799BD" wp14:editId="79A1EF94">
            <wp:simplePos x="0" y="0"/>
            <wp:positionH relativeFrom="column">
              <wp:posOffset>22860</wp:posOffset>
            </wp:positionH>
            <wp:positionV relativeFrom="paragraph">
              <wp:posOffset>0</wp:posOffset>
            </wp:positionV>
            <wp:extent cx="3916045" cy="5010150"/>
            <wp:effectExtent l="0" t="0" r="8255" b="0"/>
            <wp:wrapSquare wrapText="bothSides"/>
            <wp:docPr id="63" name="Grafik 63" descr="https://upload.wikimedia.org/wikipedia/commons/8/8d/Zimmermann_Telegr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8/8d/Zimmermann_Telegram.jpeg"/>
                    <pic:cNvPicPr>
                      <a:picLocks noChangeAspect="1" noChangeArrowheads="1"/>
                    </pic:cNvPicPr>
                  </pic:nvPicPr>
                  <pic:blipFill rotWithShape="1">
                    <a:blip r:embed="rId27">
                      <a:extLst>
                        <a:ext uri="{BEBA8EAE-BF5A-486C-A8C5-ECC9F3942E4B}">
                          <a14:imgProps xmlns:a14="http://schemas.microsoft.com/office/drawing/2010/main">
                            <a14:imgLayer r:embed="rId28">
                              <a14:imgEffect>
                                <a14:brightnessContrast contrast="40000"/>
                              </a14:imgEffect>
                            </a14:imgLayer>
                          </a14:imgProps>
                        </a:ext>
                        <a:ext uri="{28A0092B-C50C-407E-A947-70E740481C1C}">
                          <a14:useLocalDpi xmlns:a14="http://schemas.microsoft.com/office/drawing/2010/main" val="0"/>
                        </a:ext>
                      </a:extLst>
                    </a:blip>
                    <a:srcRect l="2477" t="6860" r="2680" b="2269"/>
                    <a:stretch/>
                  </pic:blipFill>
                  <pic:spPr bwMode="auto">
                    <a:xfrm>
                      <a:off x="0" y="0"/>
                      <a:ext cx="3916045" cy="5010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3593" w:rsidRPr="00BE6649">
        <w:rPr>
          <w:lang w:eastAsia="en-US"/>
        </w:rPr>
        <w:t xml:space="preserve">1916 und 1917 standen Mexiko und die USA zeitweise am Rand eines offenen Krieges. Diese Spannungen wollte Deutschland schüren - ähnlich wie man später auch die revolutionären Umtriebe in Russland förderte, indem man Lenin aus seinem Schweizer Exil quer durch Deutschland heimlich ins Zarenreich schaffte. </w:t>
      </w:r>
      <w:r w:rsidR="000E3593" w:rsidRPr="00BE6649">
        <w:rPr>
          <w:shd w:val="clear" w:color="auto" w:fill="FFFFFF"/>
        </w:rPr>
        <w:t>Zimmermann hoffte, mittels der mexikanischen Bürgerkriegsarmeen</w:t>
      </w:r>
      <w:r w:rsidR="00ED422C" w:rsidRPr="00BE6649">
        <w:rPr>
          <w:shd w:val="clear" w:color="auto" w:fill="FFFFFF"/>
        </w:rPr>
        <w:t>,</w:t>
      </w:r>
      <w:r w:rsidR="000E3593" w:rsidRPr="00BE6649">
        <w:rPr>
          <w:shd w:val="clear" w:color="auto" w:fill="FFFFFF"/>
        </w:rPr>
        <w:t xml:space="preserve"> die Vereinigten Staaten von einem Eintritt in den Ersten Weltkrieg abhalten zu können: Je unruhiger es an der mexikanisch-amerikanischen Grenze sei, desto geringer werde Washingtons Interesse am europäischen Krieg sein. </w:t>
      </w:r>
    </w:p>
    <w:p w:rsidR="000E3593" w:rsidRPr="00BE6649" w:rsidRDefault="001975D6" w:rsidP="008F2DCD">
      <w:pPr>
        <w:rPr>
          <w:lang w:eastAsia="en-US"/>
        </w:rPr>
      </w:pPr>
      <w:r w:rsidRPr="00BE6649">
        <w:rPr>
          <w:noProof/>
          <w:lang w:eastAsia="de-CH"/>
        </w:rPr>
        <mc:AlternateContent>
          <mc:Choice Requires="wps">
            <w:drawing>
              <wp:anchor distT="0" distB="0" distL="114300" distR="114300" simplePos="0" relativeHeight="251682816" behindDoc="0" locked="0" layoutInCell="1" allowOverlap="1" wp14:anchorId="5470EDC9" wp14:editId="0B5F1CF4">
                <wp:simplePos x="0" y="0"/>
                <wp:positionH relativeFrom="column">
                  <wp:posOffset>20320</wp:posOffset>
                </wp:positionH>
                <wp:positionV relativeFrom="paragraph">
                  <wp:posOffset>1539875</wp:posOffset>
                </wp:positionV>
                <wp:extent cx="3916045" cy="322580"/>
                <wp:effectExtent l="0" t="0" r="8255" b="1270"/>
                <wp:wrapSquare wrapText="bothSides"/>
                <wp:docPr id="1" name="Textfeld 1"/>
                <wp:cNvGraphicFramePr/>
                <a:graphic xmlns:a="http://schemas.openxmlformats.org/drawingml/2006/main">
                  <a:graphicData uri="http://schemas.microsoft.com/office/word/2010/wordprocessingShape">
                    <wps:wsp>
                      <wps:cNvSpPr txBox="1"/>
                      <wps:spPr>
                        <a:xfrm>
                          <a:off x="0" y="0"/>
                          <a:ext cx="3916045" cy="322580"/>
                        </a:xfrm>
                        <a:prstGeom prst="rect">
                          <a:avLst/>
                        </a:prstGeom>
                        <a:solidFill>
                          <a:prstClr val="white"/>
                        </a:solidFill>
                        <a:ln>
                          <a:noFill/>
                        </a:ln>
                      </wps:spPr>
                      <wps:txbx>
                        <w:txbxContent>
                          <w:p w:rsidR="00F95DF9" w:rsidRPr="008045DE" w:rsidRDefault="00F95DF9" w:rsidP="001975D6">
                            <w:pPr>
                              <w:pStyle w:val="Beschriftung"/>
                              <w:rPr>
                                <w:noProof/>
                                <w:sz w:val="20"/>
                              </w:rPr>
                            </w:pPr>
                            <w:r>
                              <w:t xml:space="preserve">Abbildung </w:t>
                            </w:r>
                            <w:r>
                              <w:fldChar w:fldCharType="begin"/>
                            </w:r>
                            <w:r>
                              <w:instrText xml:space="preserve"> SEQ Abbildung \* ARABIC </w:instrText>
                            </w:r>
                            <w:r>
                              <w:fldChar w:fldCharType="separate"/>
                            </w:r>
                            <w:r w:rsidR="001E0611">
                              <w:rPr>
                                <w:noProof/>
                              </w:rPr>
                              <w:t>11</w:t>
                            </w:r>
                            <w:r>
                              <w:fldChar w:fldCharType="end"/>
                            </w:r>
                            <w:r>
                              <w:t xml:space="preserve">: </w:t>
                            </w:r>
                            <w:r w:rsidRPr="00AC083D">
                              <w:t xml:space="preserve">Das </w:t>
                            </w:r>
                            <w:r>
                              <w:t xml:space="preserve">verschlüsselte </w:t>
                            </w:r>
                            <w:r w:rsidRPr="00AC083D">
                              <w:t>Zimmermann Telegramm</w:t>
                            </w: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70EDC9" id="Textfeld 1" o:spid="_x0000_s1028" type="#_x0000_t202" style="position:absolute;left:0;text-align:left;margin-left:1.6pt;margin-top:121.25pt;width:308.35pt;height:25.4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" stroked="f">
                <v:textbox inset="0,0,0,0">
                  <w:txbxContent>
                    <w:p w:rsidR="00F95DF9" w:rsidRPr="008045DE" w:rsidRDefault="00F95DF9" w:rsidP="001975D6">
                      <w:pPr>
                        <w:pStyle w:val="Beschriftung"/>
                        <w:rPr>
                          <w:noProof/>
                          <w:sz w:val="20"/>
                        </w:rPr>
                      </w:pPr>
                      <w:r>
                        <w:t xml:space="preserve">Abbildung </w:t>
                      </w:r>
                      <w:r>
                        <w:fldChar w:fldCharType="begin"/>
                      </w:r>
                      <w:r>
                        <w:instrText xml:space="preserve"> SEQ Abbildung \* ARABIC </w:instrText>
                      </w:r>
                      <w:r>
                        <w:fldChar w:fldCharType="separate"/>
                      </w:r>
                      <w:r w:rsidR="001E0611">
                        <w:rPr>
                          <w:noProof/>
                        </w:rPr>
                        <w:t>11</w:t>
                      </w:r>
                      <w:r>
                        <w:fldChar w:fldCharType="end"/>
                      </w:r>
                      <w:r>
                        <w:t xml:space="preserve">: </w:t>
                      </w:r>
                      <w:r w:rsidRPr="00AC083D">
                        <w:t xml:space="preserve">Das </w:t>
                      </w:r>
                      <w:r>
                        <w:t xml:space="preserve">verschlüsselte </w:t>
                      </w:r>
                      <w:r w:rsidRPr="00AC083D">
                        <w:t>Zimmermann Telegramm</w:t>
                      </w:r>
                      <w:r>
                        <w:t xml:space="preserve">  </w:t>
                      </w:r>
                    </w:p>
                  </w:txbxContent>
                </v:textbox>
                <w10:wrap type="square"/>
              </v:shape>
            </w:pict>
          </mc:Fallback>
        </mc:AlternateContent>
      </w:r>
      <w:r w:rsidR="005E1AD9" w:rsidRPr="00BE6649">
        <w:rPr>
          <w:lang w:eastAsia="en-US"/>
        </w:rPr>
        <w:t xml:space="preserve">Ziel war ein Bündnis zwischen Deutschland und Mexiko für den Fall, dass die Vereinigten Staaten von Amerika ihre Neutralität aufgeben sollten. Der Regierung von Mexiko wurde in diesem Falle Unterstützung in Aussicht gestellt für die Rückgewinnung des 1848 an die Vereinigten Staaten verlorengegangenen Territoriums. Im Vertrag von Guadalupe Hidalgo hatte Mexiko über 40 Prozent seines Territoriums (Kalifornien, Nevada, Arizona, Neu-Mexiko, Utah sowie Teile von Colorado und Wyoming) </w:t>
      </w:r>
      <w:r w:rsidR="00ED422C" w:rsidRPr="00BE6649">
        <w:rPr>
          <w:lang w:eastAsia="en-US"/>
        </w:rPr>
        <w:t xml:space="preserve">an die USA </w:t>
      </w:r>
      <w:r w:rsidR="005E1AD9" w:rsidRPr="00BE6649">
        <w:rPr>
          <w:lang w:eastAsia="en-US"/>
        </w:rPr>
        <w:t>abtreten müssen.</w:t>
      </w:r>
      <w:r w:rsidR="000E3593" w:rsidRPr="00BE6649">
        <w:rPr>
          <w:lang w:eastAsia="en-US"/>
        </w:rPr>
        <w:t xml:space="preserve"> </w:t>
      </w:r>
    </w:p>
    <w:p w:rsidR="001975D6" w:rsidRPr="00BE6649" w:rsidRDefault="001975D6" w:rsidP="008F2DCD">
      <w:pPr>
        <w:rPr>
          <w:lang w:eastAsia="en-US"/>
        </w:rPr>
      </w:pPr>
    </w:p>
    <w:p w:rsidR="005E1AD9" w:rsidRPr="00BE6649" w:rsidRDefault="005E1AD9" w:rsidP="008F2DCD">
      <w:pPr>
        <w:rPr>
          <w:lang w:eastAsia="en-US"/>
        </w:rPr>
      </w:pPr>
      <w:r w:rsidRPr="00BE6649">
        <w:rPr>
          <w:lang w:eastAsia="en-US"/>
        </w:rPr>
        <w:t>Das Telegramm wurde vom britischen Marinegeheimdienst abgefangen und entziffert.</w:t>
      </w:r>
      <w:r w:rsidR="008526D3" w:rsidRPr="00BE6649">
        <w:rPr>
          <w:rStyle w:val="Funotenzeichen"/>
          <w:lang w:eastAsia="en-US"/>
        </w:rPr>
        <w:footnoteReference w:id="28"/>
      </w:r>
    </w:p>
    <w:p w:rsidR="005E1AD9" w:rsidRPr="00BE6649" w:rsidRDefault="005E1AD9" w:rsidP="008F2DCD">
      <w:pPr>
        <w:pStyle w:val="quellezeilennummer"/>
        <w:rPr>
          <w:lang w:eastAsia="en-US"/>
        </w:rPr>
      </w:pPr>
      <w:r w:rsidRPr="00BE6649">
        <w:t>„Wir beabsichtigen, am ersten Februar uneingeschränkten U-Boot-Krieg zu beginnen. Es wird versucht werden, Amerika trotzdem neutral zu halten. Für den Fall, dass dies nicht gelingen sollte, schlagen wir Mexiko auf folgender Grundlage Bündnis vor. Gemeinsame Kriegführung. Gemeinsamer Friedensschluss. Reichlich finanzielle Unterstützung und Einverständnis unsererseits, dass Mexiko in Texas, Neu Mexico, Arizona früher verlorenes Gebiet zurückerobert. Regelung im einzelnen Euer Hochwohlgeborenen überlassen. Euer Hochwohlgeborenen wollen Vorstehendes Präsidenten streng geheim eröffnen, sobald Kriegsausbruch mit Vereinigten Staaten feststeht, und Anregung hinzufügen, Japan von sich aus zu sofortigem Beitritt einzuladen und gleichzeitig zwischen uns und Japan zu vermitteln. Bitte Präsidenten darauf hinweisen, dass rücksichtslose Anwendung unserer U-Boote jetzt Aussicht bietet, England in wenigen Monaten zum Frieden zu zwingen. Empfang bestätigen.</w:t>
      </w:r>
      <w:r w:rsidR="008F2DCD" w:rsidRPr="00BE6649">
        <w:t xml:space="preserve"> </w:t>
      </w:r>
      <w:r w:rsidRPr="00BE6649">
        <w:t>Zimmermann“</w:t>
      </w:r>
    </w:p>
    <w:p w:rsidR="00CA60C7" w:rsidRPr="00BE6649" w:rsidRDefault="00CA60C7" w:rsidP="000E3593">
      <w:pPr>
        <w:pStyle w:val="berschrift2"/>
        <w:rPr>
          <w:lang w:val="de-CH" w:eastAsia="en-US"/>
        </w:rPr>
      </w:pPr>
      <w:bookmarkStart w:id="27" w:name="_Toc461614878"/>
      <w:r w:rsidRPr="00BE6649">
        <w:rPr>
          <w:lang w:val="de-CH" w:eastAsia="en-US"/>
        </w:rPr>
        <w:lastRenderedPageBreak/>
        <w:t>Hintergründe zur Entzifferung</w:t>
      </w:r>
      <w:r w:rsidRPr="00BE6649">
        <w:rPr>
          <w:rStyle w:val="Funotenzeichen"/>
          <w:lang w:val="de-CH" w:eastAsia="en-US"/>
        </w:rPr>
        <w:footnoteReference w:id="29"/>
      </w:r>
      <w:bookmarkEnd w:id="27"/>
    </w:p>
    <w:p w:rsidR="003D4004" w:rsidRPr="00BE6649" w:rsidRDefault="003D4004" w:rsidP="00CA60C7">
      <w:pPr>
        <w:rPr>
          <w:lang w:eastAsia="en-US"/>
        </w:rPr>
      </w:pPr>
      <w:r w:rsidRPr="00BE6649">
        <w:rPr>
          <w:lang w:eastAsia="en-US"/>
        </w:rPr>
        <w:t>Um Botschaften zu verschlüsseln, verwendete Deutschland z</w:t>
      </w:r>
      <w:r w:rsidR="00CA60C7" w:rsidRPr="00BE6649">
        <w:rPr>
          <w:lang w:eastAsia="en-US"/>
        </w:rPr>
        <w:t xml:space="preserve">u Beginn des Ersten Weltkriegs </w:t>
      </w:r>
      <w:r w:rsidRPr="00BE6649">
        <w:rPr>
          <w:lang w:eastAsia="en-US"/>
        </w:rPr>
        <w:t xml:space="preserve">sogenannte </w:t>
      </w:r>
      <w:r w:rsidR="00CA60C7" w:rsidRPr="00BE6649">
        <w:rPr>
          <w:lang w:eastAsia="en-US"/>
        </w:rPr>
        <w:t xml:space="preserve">Codebücher. </w:t>
      </w:r>
      <w:r w:rsidRPr="00BE6649">
        <w:rPr>
          <w:lang w:eastAsia="en-US"/>
        </w:rPr>
        <w:t xml:space="preserve">Man kann sich darunter grosse Lexika vorstellen, </w:t>
      </w:r>
      <w:r w:rsidR="00CA60C7" w:rsidRPr="00BE6649">
        <w:rPr>
          <w:lang w:eastAsia="en-US"/>
        </w:rPr>
        <w:t xml:space="preserve">in denen bestimmten Begriffen entsprechende Zahlen zugeordnet waren. So wurde etwa dem Begriff „Bodenstück“ die Zahl „53431“ zugewiesen, dem Begriff „Bodenventil“ die Zahl „53432“ oder dem Begriff „Bohrer“ die Zahl „53442“, vieles folgte dann entsprechend in alphabetischer Folge. </w:t>
      </w:r>
    </w:p>
    <w:p w:rsidR="00CA60C7" w:rsidRPr="00BE6649" w:rsidRDefault="003D4004" w:rsidP="00CA60C7">
      <w:pPr>
        <w:rPr>
          <w:lang w:eastAsia="en-US"/>
        </w:rPr>
      </w:pPr>
      <w:r w:rsidRPr="00BE6649">
        <w:rPr>
          <w:lang w:eastAsia="en-US"/>
        </w:rPr>
        <w:t xml:space="preserve">Am 25. August 1914, knapp einen Monat nach Ausbruch des Ersten Weltkrieges, </w:t>
      </w:r>
      <w:r w:rsidR="00CA60C7" w:rsidRPr="00BE6649">
        <w:rPr>
          <w:lang w:eastAsia="en-US"/>
        </w:rPr>
        <w:t>kam es zu einem entscheidenden Zwischenfall: Deutschland hatte Russland den Krieg erklärt und war mit mehreren Kreuzern und Torpedobooten vor dem Eingang zum Finnischen Meerbusen in Stellung gegangen</w:t>
      </w:r>
      <w:r w:rsidR="00E8437E" w:rsidRPr="00BE6649">
        <w:rPr>
          <w:lang w:eastAsia="en-US"/>
        </w:rPr>
        <w:t>. D</w:t>
      </w:r>
      <w:r w:rsidR="00CA60C7" w:rsidRPr="00BE6649">
        <w:rPr>
          <w:lang w:eastAsia="en-US"/>
        </w:rPr>
        <w:t xml:space="preserve">er deutsche Kreuzer Magdeburg </w:t>
      </w:r>
      <w:r w:rsidR="00E8437E" w:rsidRPr="00BE6649">
        <w:rPr>
          <w:lang w:eastAsia="en-US"/>
        </w:rPr>
        <w:t xml:space="preserve">lief </w:t>
      </w:r>
      <w:r w:rsidR="00CA60C7" w:rsidRPr="00BE6649">
        <w:rPr>
          <w:lang w:eastAsia="en-US"/>
        </w:rPr>
        <w:t xml:space="preserve">bei der estnischen Insel Osmussaar auf Grund. Die Ursache wurde nie restlos geklärt. </w:t>
      </w:r>
      <w:r w:rsidR="00E8437E" w:rsidRPr="00BE6649">
        <w:rPr>
          <w:lang w:eastAsia="en-US"/>
        </w:rPr>
        <w:t xml:space="preserve">In einem solchen Fall sollten </w:t>
      </w:r>
      <w:r w:rsidR="00CA60C7" w:rsidRPr="00BE6649">
        <w:rPr>
          <w:lang w:eastAsia="en-US"/>
        </w:rPr>
        <w:t>sämtliche Geheimsachen</w:t>
      </w:r>
      <w:r w:rsidR="00E8437E" w:rsidRPr="00BE6649">
        <w:rPr>
          <w:lang w:eastAsia="en-US"/>
        </w:rPr>
        <w:t xml:space="preserve"> (Codebücher)</w:t>
      </w:r>
      <w:r w:rsidR="00CA60C7" w:rsidRPr="00BE6649">
        <w:rPr>
          <w:lang w:eastAsia="en-US"/>
        </w:rPr>
        <w:t xml:space="preserve"> vernichtet werden. </w:t>
      </w:r>
      <w:r w:rsidR="00E8437E" w:rsidRPr="00BE6649">
        <w:rPr>
          <w:lang w:eastAsia="en-US"/>
        </w:rPr>
        <w:t xml:space="preserve">In der Hektik des Geschehens wurden jedoch zwei </w:t>
      </w:r>
      <w:r w:rsidR="00CA60C7" w:rsidRPr="00BE6649">
        <w:rPr>
          <w:lang w:eastAsia="en-US"/>
        </w:rPr>
        <w:t>Signalbücher übersehen und nicht vernichtet.</w:t>
      </w:r>
    </w:p>
    <w:p w:rsidR="00CA60C7" w:rsidRPr="00BE6649" w:rsidRDefault="00E8437E" w:rsidP="00CA60C7">
      <w:pPr>
        <w:rPr>
          <w:lang w:eastAsia="en-US"/>
        </w:rPr>
      </w:pPr>
      <w:r w:rsidRPr="00BE6649">
        <w:rPr>
          <w:lang w:eastAsia="en-US"/>
        </w:rPr>
        <w:t xml:space="preserve">Russische Taucher fanden die beiden </w:t>
      </w:r>
      <w:r w:rsidR="00CA60C7" w:rsidRPr="00BE6649">
        <w:rPr>
          <w:lang w:eastAsia="en-US"/>
        </w:rPr>
        <w:t>intakte</w:t>
      </w:r>
      <w:r w:rsidRPr="00BE6649">
        <w:rPr>
          <w:lang w:eastAsia="en-US"/>
        </w:rPr>
        <w:t>n</w:t>
      </w:r>
      <w:r w:rsidR="00CA60C7" w:rsidRPr="00BE6649">
        <w:rPr>
          <w:lang w:eastAsia="en-US"/>
        </w:rPr>
        <w:t xml:space="preserve"> Signalbücher</w:t>
      </w:r>
      <w:r w:rsidRPr="00BE6649">
        <w:rPr>
          <w:lang w:eastAsia="en-US"/>
        </w:rPr>
        <w:t xml:space="preserve"> und kurze Zeit später </w:t>
      </w:r>
      <w:r w:rsidR="00CA60C7" w:rsidRPr="00BE6649">
        <w:rPr>
          <w:lang w:eastAsia="en-US"/>
        </w:rPr>
        <w:t xml:space="preserve">konnten die russischen Dechiffrierspezialisten bereits die ersten Funksprüche der deutschen Seite entziffern. Die kaiserliche Marine war ahnungslos und ging davon aus, dass alle Codebücher vernichtet </w:t>
      </w:r>
      <w:r w:rsidRPr="00BE6649">
        <w:rPr>
          <w:lang w:eastAsia="en-US"/>
        </w:rPr>
        <w:t xml:space="preserve">worden </w:t>
      </w:r>
      <w:r w:rsidR="00CA60C7" w:rsidRPr="00BE6649">
        <w:rPr>
          <w:lang w:eastAsia="en-US"/>
        </w:rPr>
        <w:t>waren.</w:t>
      </w:r>
    </w:p>
    <w:p w:rsidR="00CA60C7" w:rsidRPr="00BE6649" w:rsidRDefault="00E8437E" w:rsidP="00CA60C7">
      <w:pPr>
        <w:rPr>
          <w:lang w:eastAsia="en-US"/>
        </w:rPr>
      </w:pPr>
      <w:r w:rsidRPr="00BE6649">
        <w:rPr>
          <w:lang w:eastAsia="en-US"/>
        </w:rPr>
        <w:t>I</w:t>
      </w:r>
      <w:r w:rsidR="00CA60C7" w:rsidRPr="00BE6649">
        <w:rPr>
          <w:lang w:eastAsia="en-US"/>
        </w:rPr>
        <w:t xml:space="preserve">m Oktober 1914 erhielt der britische Marineminister Winston Churchill durch russische Offiziere eines der beiden Exemplare überreicht. </w:t>
      </w:r>
      <w:r w:rsidRPr="00BE6649">
        <w:rPr>
          <w:lang w:eastAsia="en-US"/>
        </w:rPr>
        <w:t xml:space="preserve">Es gelang den englischen </w:t>
      </w:r>
      <w:r w:rsidR="00CA60C7" w:rsidRPr="00BE6649">
        <w:rPr>
          <w:lang w:eastAsia="en-US"/>
        </w:rPr>
        <w:t xml:space="preserve">Kryptologen </w:t>
      </w:r>
      <w:r w:rsidRPr="00BE6649">
        <w:rPr>
          <w:lang w:eastAsia="en-US"/>
        </w:rPr>
        <w:t>u</w:t>
      </w:r>
      <w:r w:rsidR="00CA60C7" w:rsidRPr="00BE6649">
        <w:rPr>
          <w:lang w:eastAsia="en-US"/>
        </w:rPr>
        <w:t>nter Zuhilfenahme weiterer erbeuteter Materialien, die geheimen Nachrichten ohne Wissen der deutschen Seite zu entziffern.</w:t>
      </w:r>
    </w:p>
    <w:p w:rsidR="00CA60C7" w:rsidRPr="00BE6649" w:rsidRDefault="00E8437E" w:rsidP="00CA60C7">
      <w:pPr>
        <w:rPr>
          <w:lang w:eastAsia="en-US"/>
        </w:rPr>
      </w:pPr>
      <w:r w:rsidRPr="00BE6649">
        <w:rPr>
          <w:lang w:eastAsia="en-US"/>
        </w:rPr>
        <w:t xml:space="preserve">Als die Zimmermann </w:t>
      </w:r>
      <w:r w:rsidR="00ED422C" w:rsidRPr="00BE6649">
        <w:rPr>
          <w:lang w:eastAsia="en-US"/>
        </w:rPr>
        <w:t xml:space="preserve">- </w:t>
      </w:r>
      <w:r w:rsidRPr="00BE6649">
        <w:rPr>
          <w:lang w:eastAsia="en-US"/>
        </w:rPr>
        <w:t xml:space="preserve">Depesche übermittelt wurde </w:t>
      </w:r>
      <w:r w:rsidR="00CA60C7" w:rsidRPr="00BE6649">
        <w:rPr>
          <w:lang w:eastAsia="en-US"/>
        </w:rPr>
        <w:t xml:space="preserve">war den Fachleuten des Deutschen Kaiserreichs nicht bewusst, dass die </w:t>
      </w:r>
      <w:r w:rsidRPr="00BE6649">
        <w:rPr>
          <w:lang w:eastAsia="en-US"/>
        </w:rPr>
        <w:t xml:space="preserve">Briten über wichtiges Wissen verfügten, das die </w:t>
      </w:r>
      <w:r w:rsidR="00CA60C7" w:rsidRPr="00BE6649">
        <w:rPr>
          <w:lang w:eastAsia="en-US"/>
        </w:rPr>
        <w:t>Entzifferung ihres Codes</w:t>
      </w:r>
      <w:r w:rsidRPr="00BE6649">
        <w:rPr>
          <w:lang w:eastAsia="en-US"/>
        </w:rPr>
        <w:t xml:space="preserve"> ermöglichte</w:t>
      </w:r>
      <w:r w:rsidR="00CA60C7" w:rsidRPr="00BE6649">
        <w:rPr>
          <w:lang w:eastAsia="en-US"/>
        </w:rPr>
        <w:t xml:space="preserve">. Es wurde sogar darauf verzichtet, eine „doppelte“ Verschlüsselung durchzuführen. Dies führte dazu, dass die britischen Codebreakers </w:t>
      </w:r>
      <w:r w:rsidRPr="00BE6649">
        <w:rPr>
          <w:lang w:eastAsia="en-US"/>
        </w:rPr>
        <w:t xml:space="preserve">die Botschaft </w:t>
      </w:r>
      <w:r w:rsidR="00CA60C7" w:rsidRPr="00BE6649">
        <w:rPr>
          <w:lang w:eastAsia="en-US"/>
        </w:rPr>
        <w:t xml:space="preserve">bereits am 17. Januar 1917 teilweise entziffern konnten. Am 5. Februar 1917 </w:t>
      </w:r>
      <w:r w:rsidRPr="00BE6649">
        <w:rPr>
          <w:lang w:eastAsia="en-US"/>
        </w:rPr>
        <w:t xml:space="preserve">leiteten die Briten - </w:t>
      </w:r>
      <w:r w:rsidR="00CA60C7" w:rsidRPr="00BE6649">
        <w:rPr>
          <w:lang w:eastAsia="en-US"/>
        </w:rPr>
        <w:t xml:space="preserve">das noch nicht vollständig – entzifferte Telegramm </w:t>
      </w:r>
      <w:r w:rsidRPr="00BE6649">
        <w:rPr>
          <w:lang w:eastAsia="en-US"/>
        </w:rPr>
        <w:t xml:space="preserve">an die Amerikaner weiter, </w:t>
      </w:r>
      <w:r w:rsidR="00051B3A" w:rsidRPr="00BE6649">
        <w:rPr>
          <w:lang w:eastAsia="en-US"/>
        </w:rPr>
        <w:t xml:space="preserve">um so </w:t>
      </w:r>
      <w:r w:rsidR="00CA60C7" w:rsidRPr="00BE6649">
        <w:rPr>
          <w:lang w:eastAsia="en-US"/>
        </w:rPr>
        <w:t>US-Präsident Wilson zum Kriegseintritt zu bewegen.</w:t>
      </w:r>
    </w:p>
    <w:p w:rsidR="001975D6" w:rsidRPr="00BE6649" w:rsidRDefault="000E3593" w:rsidP="001975D6">
      <w:pPr>
        <w:keepNext/>
        <w:jc w:val="center"/>
      </w:pPr>
      <w:r w:rsidRPr="00BE6649">
        <w:rPr>
          <w:noProof/>
          <w:lang w:eastAsia="de-CH"/>
        </w:rPr>
        <w:drawing>
          <wp:inline distT="0" distB="0" distL="0" distR="0" wp14:anchorId="5AE66374" wp14:editId="5382366D">
            <wp:extent cx="4293982" cy="2588317"/>
            <wp:effectExtent l="19050" t="19050" r="11430" b="21590"/>
            <wp:docPr id="192" name="Grafi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2819" t="24657" r="2025"/>
                    <a:stretch/>
                  </pic:blipFill>
                  <pic:spPr bwMode="auto">
                    <a:xfrm>
                      <a:off x="0" y="0"/>
                      <a:ext cx="4299695" cy="2591761"/>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0E3593" w:rsidRPr="00BE6649" w:rsidRDefault="001975D6" w:rsidP="001975D6">
      <w:pPr>
        <w:pStyle w:val="Beschriftung"/>
        <w:rPr>
          <w:lang w:eastAsia="en-US"/>
        </w:rPr>
      </w:pPr>
      <w:r w:rsidRPr="00BE6649">
        <w:t xml:space="preserve">Abbildung </w:t>
      </w:r>
      <w:r w:rsidRPr="00BE6649">
        <w:fldChar w:fldCharType="begin"/>
      </w:r>
      <w:r w:rsidRPr="00BE6649">
        <w:instrText xml:space="preserve"> SEQ Abbildung \* ARABIC </w:instrText>
      </w:r>
      <w:r w:rsidRPr="00BE6649">
        <w:fldChar w:fldCharType="separate"/>
      </w:r>
      <w:r w:rsidR="001E0611">
        <w:rPr>
          <w:noProof/>
        </w:rPr>
        <w:t>12</w:t>
      </w:r>
      <w:r w:rsidRPr="00BE6649">
        <w:fldChar w:fldCharType="end"/>
      </w:r>
      <w:r w:rsidRPr="00BE6649">
        <w:t>: Die New York Times veröffentlicht das Zimmermann Telegramm</w:t>
      </w:r>
    </w:p>
    <w:p w:rsidR="00115D1B" w:rsidRPr="00BE6649" w:rsidRDefault="00051B3A" w:rsidP="00CA60C7">
      <w:pPr>
        <w:rPr>
          <w:lang w:eastAsia="en-US"/>
        </w:rPr>
      </w:pPr>
      <w:r w:rsidRPr="00BE6649">
        <w:rPr>
          <w:lang w:eastAsia="en-US"/>
        </w:rPr>
        <w:t>A</w:t>
      </w:r>
      <w:r w:rsidR="00CA60C7" w:rsidRPr="00BE6649">
        <w:rPr>
          <w:lang w:eastAsia="en-US"/>
        </w:rPr>
        <w:t xml:space="preserve">m Morgen des 1. März 1917 </w:t>
      </w:r>
      <w:r w:rsidRPr="00BE6649">
        <w:rPr>
          <w:lang w:eastAsia="en-US"/>
        </w:rPr>
        <w:t xml:space="preserve">erschien </w:t>
      </w:r>
      <w:r w:rsidR="00CA60C7" w:rsidRPr="00BE6649">
        <w:rPr>
          <w:lang w:eastAsia="en-US"/>
        </w:rPr>
        <w:t>in der New York Times ein Artikel, der den Text des deutschen Vorschlags an Mexiko – inzwischen vollständig dechiffriert – in voller Länge ausbreitete. Es beeinflusste den Lauf der Geschichte</w:t>
      </w:r>
      <w:r w:rsidRPr="00BE6649">
        <w:rPr>
          <w:lang w:eastAsia="en-US"/>
        </w:rPr>
        <w:t xml:space="preserve"> massgeblich</w:t>
      </w:r>
      <w:r w:rsidR="00CA60C7" w:rsidRPr="00BE6649">
        <w:rPr>
          <w:lang w:eastAsia="en-US"/>
        </w:rPr>
        <w:t xml:space="preserve">, indem es </w:t>
      </w:r>
      <w:r w:rsidRPr="00BE6649">
        <w:rPr>
          <w:lang w:eastAsia="en-US"/>
        </w:rPr>
        <w:t xml:space="preserve">(unter anderem) </w:t>
      </w:r>
      <w:r w:rsidR="00CA60C7" w:rsidRPr="00BE6649">
        <w:rPr>
          <w:lang w:eastAsia="en-US"/>
        </w:rPr>
        <w:t>die USA am 6. April 1917 veranlasste, Deuts</w:t>
      </w:r>
      <w:r w:rsidR="000E3593" w:rsidRPr="00BE6649">
        <w:rPr>
          <w:lang w:eastAsia="en-US"/>
        </w:rPr>
        <w:t xml:space="preserve">chland den Krieg zu erklären. </w:t>
      </w:r>
      <w:r w:rsidRPr="00BE6649">
        <w:rPr>
          <w:lang w:eastAsia="en-US"/>
        </w:rPr>
        <w:t xml:space="preserve"> </w:t>
      </w:r>
      <w:r w:rsidR="000E3593" w:rsidRPr="00BE6649">
        <w:rPr>
          <w:lang w:eastAsia="en-US"/>
        </w:rPr>
        <w:t xml:space="preserve">Was wäre passiert, wenn das Telegramm besser verschlüsselt gewesen wäre? </w:t>
      </w:r>
      <w:r w:rsidR="00115D1B" w:rsidRPr="00BE6649">
        <w:rPr>
          <w:lang w:eastAsia="en-US"/>
        </w:rPr>
        <w:t xml:space="preserve">Hätten die Amerikaner nicht eingegriffen? Wie hätte das den Ausgang des Ersten Weltkrieges beeinflusst? Einmal mehr zeigt sich, </w:t>
      </w:r>
      <w:r w:rsidR="00ED422C" w:rsidRPr="00BE6649">
        <w:rPr>
          <w:lang w:eastAsia="en-US"/>
        </w:rPr>
        <w:t xml:space="preserve">wie wichtig </w:t>
      </w:r>
      <w:r w:rsidR="00115D1B" w:rsidRPr="00BE6649">
        <w:rPr>
          <w:lang w:eastAsia="en-US"/>
        </w:rPr>
        <w:t xml:space="preserve">die Verschlüsselung einer Botschaft </w:t>
      </w:r>
      <w:r w:rsidR="00ED422C" w:rsidRPr="00BE6649">
        <w:rPr>
          <w:lang w:eastAsia="en-US"/>
        </w:rPr>
        <w:t xml:space="preserve">ist, wenn sie </w:t>
      </w:r>
      <w:r w:rsidR="00115D1B" w:rsidRPr="00BE6649">
        <w:rPr>
          <w:lang w:eastAsia="en-US"/>
        </w:rPr>
        <w:t xml:space="preserve">sogar den Ausgang von Weltkriegen beeinflussen kann. </w:t>
      </w:r>
      <w:r w:rsidR="000E3593" w:rsidRPr="00BE6649">
        <w:rPr>
          <w:lang w:eastAsia="en-US"/>
        </w:rPr>
        <w:t xml:space="preserve"> </w:t>
      </w:r>
    </w:p>
    <w:p w:rsidR="00D91EDD" w:rsidRPr="00BE6649" w:rsidRDefault="002473F2" w:rsidP="00D91EDD">
      <w:pPr>
        <w:pStyle w:val="berschrift1"/>
      </w:pPr>
      <w:bookmarkStart w:id="28" w:name="_Toc461614879"/>
      <w:r w:rsidRPr="00BE6649">
        <w:lastRenderedPageBreak/>
        <w:t xml:space="preserve">Die </w:t>
      </w:r>
      <w:r w:rsidR="00D91EDD" w:rsidRPr="00BE6649">
        <w:t>Enigma</w:t>
      </w:r>
      <w:r w:rsidR="0061656F" w:rsidRPr="00BE6649">
        <w:rPr>
          <w:rStyle w:val="Funotenzeichen"/>
        </w:rPr>
        <w:footnoteReference w:id="30"/>
      </w:r>
      <w:bookmarkEnd w:id="28"/>
      <w:r w:rsidR="00535CD7" w:rsidRPr="00BE6649">
        <w:t xml:space="preserve"> </w:t>
      </w:r>
    </w:p>
    <w:p w:rsidR="0061656F" w:rsidRPr="00BE6649" w:rsidRDefault="0061656F" w:rsidP="000E3593">
      <w:pPr>
        <w:pStyle w:val="berschrift2"/>
        <w:rPr>
          <w:lang w:val="de-CH"/>
        </w:rPr>
      </w:pPr>
      <w:bookmarkStart w:id="29" w:name="_Toc461614880"/>
      <w:r w:rsidRPr="00BE6649">
        <w:rPr>
          <w:lang w:val="de-CH"/>
        </w:rPr>
        <w:t>Die Entstehungsgeschichte der Enigma</w:t>
      </w:r>
      <w:bookmarkEnd w:id="29"/>
      <w:r w:rsidRPr="00BE6649">
        <w:rPr>
          <w:lang w:val="de-CH"/>
        </w:rPr>
        <w:t xml:space="preserve"> </w:t>
      </w:r>
    </w:p>
    <w:p w:rsidR="008A7857" w:rsidRPr="00BE6649" w:rsidRDefault="0061656F" w:rsidP="0061656F">
      <w:r w:rsidRPr="00BE6649">
        <w:t xml:space="preserve">Arthur Scherbius </w:t>
      </w:r>
      <w:r w:rsidR="002473F2" w:rsidRPr="00BE6649">
        <w:t xml:space="preserve">war ein </w:t>
      </w:r>
      <w:r w:rsidR="00A430C0" w:rsidRPr="00BE6649">
        <w:t xml:space="preserve">deutscher </w:t>
      </w:r>
      <w:r w:rsidR="002473F2" w:rsidRPr="00BE6649">
        <w:t xml:space="preserve">Erfinder und Unternehmer. Er studierte Elektrotechnik und machte sich 1905 selbstständig. </w:t>
      </w:r>
      <w:r w:rsidR="002F2AF9" w:rsidRPr="00BE6649">
        <w:t xml:space="preserve">Eines seiner Lieblingsvorhaben war es, </w:t>
      </w:r>
      <w:r w:rsidRPr="00BE6649">
        <w:t xml:space="preserve">die unzulänglichen Chiffriersysteme aus dem Ersten Weltkrieg durch neue zu ersetzen. Bleistift und Papier sollten der Vergangenheit angehören, das neue System sollte die technischen Möglichkeiten des 20. Jahrhunderts nutzen. Scherbius entwickelte </w:t>
      </w:r>
      <w:r w:rsidR="002F2AF9" w:rsidRPr="00BE6649">
        <w:t>eine Chiffriermaschine, die er Enigma (griechisch: Rätsel)</w:t>
      </w:r>
      <w:r w:rsidRPr="00BE6649">
        <w:t xml:space="preserve"> nannte</w:t>
      </w:r>
      <w:r w:rsidR="002F2AF9" w:rsidRPr="00BE6649">
        <w:t xml:space="preserve">. Sie </w:t>
      </w:r>
      <w:r w:rsidRPr="00BE6649">
        <w:t>sollte die gefürchtetste Chiffriermaschine der Geschichte werden.</w:t>
      </w:r>
    </w:p>
    <w:p w:rsidR="00C81828" w:rsidRPr="00BE6649" w:rsidRDefault="00C81828" w:rsidP="0061656F"/>
    <w:p w:rsidR="00C81828" w:rsidRPr="00BE6649" w:rsidRDefault="002761A3" w:rsidP="00C81828">
      <w:pPr>
        <w:keepNext/>
        <w:jc w:val="center"/>
      </w:pPr>
      <w:r w:rsidRPr="00BE6649">
        <w:rPr>
          <w:noProof/>
          <w:lang w:eastAsia="de-CH"/>
        </w:rPr>
        <w:drawing>
          <wp:inline distT="0" distB="0" distL="0" distR="0" wp14:anchorId="456ED2E8" wp14:editId="479DE9EB">
            <wp:extent cx="4782555" cy="5217333"/>
            <wp:effectExtent l="19050" t="19050" r="18415" b="21590"/>
            <wp:docPr id="2" name="Grafik 2" descr="https://upload.wikimedia.org/wikipedia/commons/thumb/b/bd/Enigma_%28crittografia%29_-_Museo_scienza_e_tecnologia_Milano.jpg/704px-Enigma_%28crittografia%29_-_Museo_scienza_e_tecnologia_Mil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b/bd/Enigma_%28crittografia%29_-_Museo_scienza_e_tecnologia_Milano.jpg/704px-Enigma_%28crittografia%29_-_Museo_scienza_e_tecnologia_Milano.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85620" cy="5220677"/>
                    </a:xfrm>
                    <a:prstGeom prst="rect">
                      <a:avLst/>
                    </a:prstGeom>
                    <a:noFill/>
                    <a:ln w="3175">
                      <a:solidFill>
                        <a:schemeClr val="tx1"/>
                      </a:solidFill>
                    </a:ln>
                  </pic:spPr>
                </pic:pic>
              </a:graphicData>
            </a:graphic>
          </wp:inline>
        </w:drawing>
      </w:r>
    </w:p>
    <w:p w:rsidR="00085781" w:rsidRPr="00BE6649" w:rsidRDefault="00C81828" w:rsidP="00457338">
      <w:pPr>
        <w:pStyle w:val="Beschriftung"/>
        <w:rPr>
          <w:lang w:eastAsia="en-US"/>
        </w:rPr>
      </w:pPr>
      <w:r w:rsidRPr="00BE6649">
        <w:t xml:space="preserve">Abbildung </w:t>
      </w:r>
      <w:r w:rsidRPr="00BE6649">
        <w:fldChar w:fldCharType="begin"/>
      </w:r>
      <w:r w:rsidRPr="00BE6649">
        <w:instrText xml:space="preserve"> SEQ Abbildung \* ARABIC </w:instrText>
      </w:r>
      <w:r w:rsidRPr="00BE6649">
        <w:fldChar w:fldCharType="separate"/>
      </w:r>
      <w:r w:rsidR="001E0611">
        <w:rPr>
          <w:noProof/>
        </w:rPr>
        <w:t>13</w:t>
      </w:r>
      <w:r w:rsidRPr="00BE6649">
        <w:fldChar w:fldCharType="end"/>
      </w:r>
      <w:r w:rsidR="002761A3" w:rsidRPr="00BE6649">
        <w:t>:</w:t>
      </w:r>
      <w:r w:rsidRPr="00BE6649">
        <w:t xml:space="preserve"> Die </w:t>
      </w:r>
      <w:r w:rsidR="00A430C0" w:rsidRPr="00BE6649">
        <w:t>«</w:t>
      </w:r>
      <w:r w:rsidR="00661FB1" w:rsidRPr="00BE6649">
        <w:t>gefürchtetste</w:t>
      </w:r>
      <w:r w:rsidR="00A430C0" w:rsidRPr="00BE6649">
        <w:t>»</w:t>
      </w:r>
      <w:r w:rsidRPr="00BE6649">
        <w:t xml:space="preserve"> Chiffriermaschine der Geschichte</w:t>
      </w:r>
      <w:r w:rsidR="00A430C0" w:rsidRPr="00BE6649">
        <w:t>: Die Enigma</w:t>
      </w:r>
      <w:r w:rsidRPr="00BE6649">
        <w:rPr>
          <w:rStyle w:val="Funotenzeichen"/>
        </w:rPr>
        <w:footnoteReference w:id="31"/>
      </w:r>
    </w:p>
    <w:p w:rsidR="00C81828" w:rsidRPr="00BE6649" w:rsidRDefault="00C81828" w:rsidP="00D76665">
      <w:pPr>
        <w:rPr>
          <w:lang w:eastAsia="en-US"/>
        </w:rPr>
      </w:pPr>
    </w:p>
    <w:p w:rsidR="00A430C0" w:rsidRPr="00BE6649" w:rsidRDefault="00A430C0" w:rsidP="00D76665">
      <w:pPr>
        <w:rPr>
          <w:lang w:eastAsia="en-US"/>
        </w:rPr>
      </w:pPr>
    </w:p>
    <w:p w:rsidR="00A430C0" w:rsidRPr="00BE6649" w:rsidRDefault="00A430C0" w:rsidP="00D76665">
      <w:pPr>
        <w:rPr>
          <w:lang w:eastAsia="en-US"/>
        </w:rPr>
      </w:pPr>
    </w:p>
    <w:p w:rsidR="00C81828" w:rsidRPr="00BE6649" w:rsidRDefault="00C81828" w:rsidP="00D76665">
      <w:pPr>
        <w:rPr>
          <w:lang w:eastAsia="en-US"/>
        </w:rPr>
      </w:pPr>
    </w:p>
    <w:p w:rsidR="00D76665" w:rsidRPr="00BE6649" w:rsidRDefault="00D76665" w:rsidP="00D76665">
      <w:pPr>
        <w:rPr>
          <w:lang w:eastAsia="en-US"/>
        </w:rPr>
      </w:pPr>
      <w:r w:rsidRPr="00BE6649">
        <w:rPr>
          <w:lang w:eastAsia="en-US"/>
        </w:rPr>
        <w:lastRenderedPageBreak/>
        <w:t>Die Enigma besteht aus sechs Hauptkomponenten:</w:t>
      </w:r>
    </w:p>
    <w:p w:rsidR="00D76665" w:rsidRPr="00BE6649" w:rsidRDefault="00D76665" w:rsidP="002761A3">
      <w:pPr>
        <w:pStyle w:val="Listenabsatz"/>
        <w:numPr>
          <w:ilvl w:val="0"/>
          <w:numId w:val="27"/>
        </w:numPr>
        <w:rPr>
          <w:lang w:eastAsia="en-US"/>
        </w:rPr>
      </w:pPr>
      <w:r w:rsidRPr="00BE6649">
        <w:rPr>
          <w:lang w:eastAsia="en-US"/>
        </w:rPr>
        <w:t xml:space="preserve">Einem Tastaturfeld (keyboard), ähnlich wie bei einer </w:t>
      </w:r>
      <w:r w:rsidR="00A430C0" w:rsidRPr="00BE6649">
        <w:rPr>
          <w:lang w:eastAsia="en-US"/>
        </w:rPr>
        <w:t>Schreibmaschine</w:t>
      </w:r>
    </w:p>
    <w:p w:rsidR="00D76665" w:rsidRPr="00BE6649" w:rsidRDefault="00A430C0" w:rsidP="002761A3">
      <w:pPr>
        <w:pStyle w:val="Listenabsatz"/>
        <w:numPr>
          <w:ilvl w:val="0"/>
          <w:numId w:val="27"/>
        </w:numPr>
        <w:rPr>
          <w:lang w:eastAsia="en-US"/>
        </w:rPr>
      </w:pPr>
      <w:r w:rsidRPr="00BE6649">
        <w:rPr>
          <w:lang w:eastAsia="en-US"/>
        </w:rPr>
        <w:t>e</w:t>
      </w:r>
      <w:r w:rsidR="00D76665" w:rsidRPr="00BE6649">
        <w:rPr>
          <w:lang w:eastAsia="en-US"/>
        </w:rPr>
        <w:t>inem Lampenfeld (lampboard), welches den</w:t>
      </w:r>
      <w:r w:rsidRPr="00BE6649">
        <w:rPr>
          <w:lang w:eastAsia="en-US"/>
        </w:rPr>
        <w:t xml:space="preserve"> Ausgabebuchstaben signalisiert</w:t>
      </w:r>
    </w:p>
    <w:p w:rsidR="00D76665" w:rsidRPr="00BE6649" w:rsidRDefault="00A430C0" w:rsidP="002761A3">
      <w:pPr>
        <w:pStyle w:val="Listenabsatz"/>
        <w:numPr>
          <w:ilvl w:val="0"/>
          <w:numId w:val="27"/>
        </w:numPr>
        <w:rPr>
          <w:lang w:eastAsia="en-US"/>
        </w:rPr>
      </w:pPr>
      <w:r w:rsidRPr="00BE6649">
        <w:rPr>
          <w:lang w:eastAsia="en-US"/>
        </w:rPr>
        <w:t>einem Walzensatz</w:t>
      </w:r>
    </w:p>
    <w:p w:rsidR="00D76665" w:rsidRPr="00BE6649" w:rsidRDefault="00A430C0" w:rsidP="002761A3">
      <w:pPr>
        <w:pStyle w:val="Listenabsatz"/>
        <w:numPr>
          <w:ilvl w:val="0"/>
          <w:numId w:val="27"/>
        </w:numPr>
        <w:rPr>
          <w:lang w:eastAsia="en-US"/>
        </w:rPr>
      </w:pPr>
      <w:r w:rsidRPr="00BE6649">
        <w:rPr>
          <w:lang w:eastAsia="en-US"/>
        </w:rPr>
        <w:t>einem Reflektor</w:t>
      </w:r>
    </w:p>
    <w:p w:rsidR="00D76665" w:rsidRPr="00BE6649" w:rsidRDefault="00A430C0" w:rsidP="002761A3">
      <w:pPr>
        <w:pStyle w:val="Listenabsatz"/>
        <w:numPr>
          <w:ilvl w:val="0"/>
          <w:numId w:val="27"/>
        </w:numPr>
        <w:rPr>
          <w:lang w:eastAsia="en-US"/>
        </w:rPr>
      </w:pPr>
      <w:r w:rsidRPr="00BE6649">
        <w:rPr>
          <w:lang w:eastAsia="en-US"/>
        </w:rPr>
        <w:t>ei</w:t>
      </w:r>
      <w:r w:rsidR="00D76665" w:rsidRPr="00BE6649">
        <w:rPr>
          <w:lang w:eastAsia="en-US"/>
        </w:rPr>
        <w:t xml:space="preserve">nem Steckbrett (plugboard) sowie </w:t>
      </w:r>
    </w:p>
    <w:p w:rsidR="00D76665" w:rsidRPr="00BE6649" w:rsidRDefault="00A430C0" w:rsidP="002761A3">
      <w:pPr>
        <w:pStyle w:val="Listenabsatz"/>
        <w:numPr>
          <w:ilvl w:val="0"/>
          <w:numId w:val="27"/>
        </w:numPr>
        <w:rPr>
          <w:lang w:eastAsia="en-US"/>
        </w:rPr>
      </w:pPr>
      <w:r w:rsidRPr="00BE6649">
        <w:rPr>
          <w:lang w:eastAsia="en-US"/>
        </w:rPr>
        <w:t>ei</w:t>
      </w:r>
      <w:r w:rsidR="00D76665" w:rsidRPr="00BE6649">
        <w:rPr>
          <w:lang w:eastAsia="en-US"/>
        </w:rPr>
        <w:t>ner Batterie.</w:t>
      </w:r>
    </w:p>
    <w:p w:rsidR="00D76665" w:rsidRPr="00BE6649" w:rsidRDefault="00D76665" w:rsidP="00D76665">
      <w:pPr>
        <w:rPr>
          <w:lang w:eastAsia="en-US"/>
        </w:rPr>
      </w:pPr>
    </w:p>
    <w:p w:rsidR="00D76665" w:rsidRPr="00BE6649" w:rsidRDefault="00D76665" w:rsidP="00085781">
      <w:pPr>
        <w:keepNext/>
        <w:jc w:val="center"/>
      </w:pPr>
      <w:r w:rsidRPr="00BE6649">
        <w:rPr>
          <w:noProof/>
          <w:lang w:eastAsia="de-CH"/>
        </w:rPr>
        <w:drawing>
          <wp:inline distT="0" distB="0" distL="0" distR="0" wp14:anchorId="1023BBD5" wp14:editId="45E99D97">
            <wp:extent cx="4809329" cy="6086475"/>
            <wp:effectExtent l="19050" t="19050" r="10795" b="9525"/>
            <wp:docPr id="194" name="Grafik 194" descr="http://www.cryptool-online.org/images/stories/cto/enigma-grafi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ryptool-online.org/images/stories/cto/enigma-grafik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27379" cy="6109318"/>
                    </a:xfrm>
                    <a:prstGeom prst="rect">
                      <a:avLst/>
                    </a:prstGeom>
                    <a:noFill/>
                    <a:ln>
                      <a:solidFill>
                        <a:schemeClr val="accent1"/>
                      </a:solidFill>
                    </a:ln>
                  </pic:spPr>
                </pic:pic>
              </a:graphicData>
            </a:graphic>
          </wp:inline>
        </w:drawing>
      </w:r>
    </w:p>
    <w:p w:rsidR="00D76665" w:rsidRPr="00BE6649" w:rsidRDefault="00D76665" w:rsidP="00457338">
      <w:pPr>
        <w:pStyle w:val="Beschriftung"/>
        <w:rPr>
          <w:lang w:eastAsia="en-US"/>
        </w:rPr>
      </w:pPr>
      <w:r w:rsidRPr="00BE6649">
        <w:t xml:space="preserve">Abbildung </w:t>
      </w:r>
      <w:r w:rsidRPr="00BE6649">
        <w:fldChar w:fldCharType="begin"/>
      </w:r>
      <w:r w:rsidRPr="00BE6649">
        <w:instrText xml:space="preserve"> SEQ Abbildung \* ARABIC </w:instrText>
      </w:r>
      <w:r w:rsidRPr="00BE6649">
        <w:fldChar w:fldCharType="separate"/>
      </w:r>
      <w:r w:rsidR="001E0611">
        <w:rPr>
          <w:noProof/>
        </w:rPr>
        <w:t>14</w:t>
      </w:r>
      <w:r w:rsidRPr="00BE6649">
        <w:fldChar w:fldCharType="end"/>
      </w:r>
      <w:r w:rsidR="002761A3" w:rsidRPr="00BE6649">
        <w:t>:</w:t>
      </w:r>
      <w:r w:rsidRPr="00BE6649">
        <w:t xml:space="preserve"> Aufbau der Enigma</w:t>
      </w:r>
      <w:r w:rsidRPr="00BE6649">
        <w:rPr>
          <w:rStyle w:val="Funotenzeichen"/>
        </w:rPr>
        <w:footnoteReference w:id="32"/>
      </w:r>
    </w:p>
    <w:p w:rsidR="003B130A" w:rsidRPr="00BE6649" w:rsidRDefault="003B130A" w:rsidP="003B130A">
      <w:pPr>
        <w:rPr>
          <w:lang w:eastAsia="en-US"/>
        </w:rPr>
      </w:pPr>
      <w:r w:rsidRPr="00BE6649">
        <w:rPr>
          <w:lang w:eastAsia="en-US"/>
        </w:rPr>
        <w:t xml:space="preserve">Das Steckbrett enthält 26 Buchsen, </w:t>
      </w:r>
      <w:r w:rsidR="002F2AF9" w:rsidRPr="00BE6649">
        <w:rPr>
          <w:lang w:eastAsia="en-US"/>
        </w:rPr>
        <w:t xml:space="preserve">die mit einem Buchstaben </w:t>
      </w:r>
      <w:r w:rsidRPr="00BE6649">
        <w:rPr>
          <w:lang w:eastAsia="en-US"/>
        </w:rPr>
        <w:t xml:space="preserve">beschriftet </w:t>
      </w:r>
      <w:r w:rsidR="002F2AF9" w:rsidRPr="00BE6649">
        <w:rPr>
          <w:lang w:eastAsia="en-US"/>
        </w:rPr>
        <w:t xml:space="preserve">sind. </w:t>
      </w:r>
      <w:r w:rsidRPr="00BE6649">
        <w:rPr>
          <w:lang w:eastAsia="en-US"/>
        </w:rPr>
        <w:t xml:space="preserve">Wird auf der Tastatur ein </w:t>
      </w:r>
      <w:r w:rsidR="002F2AF9" w:rsidRPr="00BE6649">
        <w:rPr>
          <w:lang w:eastAsia="en-US"/>
        </w:rPr>
        <w:t>Buchstabe</w:t>
      </w:r>
      <w:r w:rsidRPr="00BE6649">
        <w:rPr>
          <w:lang w:eastAsia="en-US"/>
        </w:rPr>
        <w:t xml:space="preserve"> gedrückt, so wird durch die Batterie eine elektrische Spannung auf die Leiterbahn des gedrückten Buchstabens gelegt. Diese Leiterbahn </w:t>
      </w:r>
      <w:r w:rsidR="00755AEC" w:rsidRPr="00BE6649">
        <w:rPr>
          <w:lang w:eastAsia="en-US"/>
        </w:rPr>
        <w:t xml:space="preserve">führt im obigen Beispiel zum Buchstaben «O» der auf </w:t>
      </w:r>
      <w:r w:rsidR="00755AEC" w:rsidRPr="00BE6649">
        <w:rPr>
          <w:lang w:eastAsia="en-US"/>
        </w:rPr>
        <w:lastRenderedPageBreak/>
        <w:t xml:space="preserve">dem Steckerbrett </w:t>
      </w:r>
      <w:r w:rsidRPr="00BE6649">
        <w:rPr>
          <w:lang w:eastAsia="en-US"/>
        </w:rPr>
        <w:t>mit einem anderen Buchstaben verbunden ist</w:t>
      </w:r>
      <w:r w:rsidR="00755AEC" w:rsidRPr="00BE6649">
        <w:rPr>
          <w:lang w:eastAsia="en-US"/>
        </w:rPr>
        <w:t xml:space="preserve"> («N»)</w:t>
      </w:r>
      <w:r w:rsidRPr="00BE6649">
        <w:rPr>
          <w:lang w:eastAsia="en-US"/>
        </w:rPr>
        <w:t xml:space="preserve">. </w:t>
      </w:r>
      <w:r w:rsidR="00755AEC" w:rsidRPr="00BE6649">
        <w:rPr>
          <w:lang w:eastAsia="en-US"/>
        </w:rPr>
        <w:t xml:space="preserve">Danach läuft der </w:t>
      </w:r>
      <w:r w:rsidRPr="00BE6649">
        <w:rPr>
          <w:lang w:eastAsia="en-US"/>
        </w:rPr>
        <w:t>Strom zu den Walzen.</w:t>
      </w:r>
    </w:p>
    <w:p w:rsidR="003B130A" w:rsidRPr="00BE6649" w:rsidRDefault="003B130A" w:rsidP="003B130A">
      <w:pPr>
        <w:rPr>
          <w:lang w:eastAsia="en-US"/>
        </w:rPr>
      </w:pPr>
      <w:r w:rsidRPr="00BE6649">
        <w:rPr>
          <w:lang w:eastAsia="en-US"/>
        </w:rPr>
        <w:t xml:space="preserve">Die Walzen </w:t>
      </w:r>
      <w:r w:rsidR="00755AEC" w:rsidRPr="00BE6649">
        <w:rPr>
          <w:lang w:eastAsia="en-US"/>
        </w:rPr>
        <w:t xml:space="preserve">sind willkürlich verdrahtet </w:t>
      </w:r>
      <w:r w:rsidRPr="00BE6649">
        <w:rPr>
          <w:lang w:eastAsia="en-US"/>
        </w:rPr>
        <w:t xml:space="preserve">und je nach Stellung der Walzen </w:t>
      </w:r>
      <w:r w:rsidR="00755AEC" w:rsidRPr="00BE6649">
        <w:rPr>
          <w:lang w:eastAsia="en-US"/>
        </w:rPr>
        <w:t xml:space="preserve">resultieren daraus andere Buchstaben. Vom Reflektor aus </w:t>
      </w:r>
      <w:r w:rsidRPr="00BE6649">
        <w:rPr>
          <w:lang w:eastAsia="en-US"/>
        </w:rPr>
        <w:t xml:space="preserve">läuft der Strom noch einmal über alle Walzen zurück. Wenn, wie in Abb. </w:t>
      </w:r>
      <w:r w:rsidR="002F2AF9" w:rsidRPr="00BE6649">
        <w:rPr>
          <w:lang w:eastAsia="en-US"/>
        </w:rPr>
        <w:t>1</w:t>
      </w:r>
      <w:r w:rsidR="00A430C0" w:rsidRPr="00BE6649">
        <w:rPr>
          <w:lang w:eastAsia="en-US"/>
        </w:rPr>
        <w:t>4</w:t>
      </w:r>
      <w:r w:rsidRPr="00BE6649">
        <w:rPr>
          <w:lang w:eastAsia="en-US"/>
        </w:rPr>
        <w:t xml:space="preserve"> zu sehen, die Spannung am Ende auf der Leiterbahn von </w:t>
      </w:r>
      <w:r w:rsidR="00A430C0" w:rsidRPr="00BE6649">
        <w:rPr>
          <w:lang w:eastAsia="en-US"/>
        </w:rPr>
        <w:t>«</w:t>
      </w:r>
      <w:r w:rsidRPr="00BE6649">
        <w:rPr>
          <w:lang w:eastAsia="en-US"/>
        </w:rPr>
        <w:t>Y</w:t>
      </w:r>
      <w:r w:rsidR="00A430C0" w:rsidRPr="00BE6649">
        <w:rPr>
          <w:lang w:eastAsia="en-US"/>
        </w:rPr>
        <w:t>»</w:t>
      </w:r>
      <w:r w:rsidRPr="00BE6649">
        <w:rPr>
          <w:lang w:eastAsia="en-US"/>
        </w:rPr>
        <w:t xml:space="preserve"> liegt, leuchtet das Lä</w:t>
      </w:r>
      <w:r w:rsidR="00755AEC" w:rsidRPr="00BE6649">
        <w:rPr>
          <w:lang w:eastAsia="en-US"/>
        </w:rPr>
        <w:t xml:space="preserve">mpchen für den Buchstaben </w:t>
      </w:r>
      <w:r w:rsidR="00A430C0" w:rsidRPr="00BE6649">
        <w:rPr>
          <w:lang w:eastAsia="en-US"/>
        </w:rPr>
        <w:t>«</w:t>
      </w:r>
      <w:r w:rsidR="00755AEC" w:rsidRPr="00BE6649">
        <w:rPr>
          <w:lang w:eastAsia="en-US"/>
        </w:rPr>
        <w:t>Y</w:t>
      </w:r>
      <w:r w:rsidR="00A430C0" w:rsidRPr="00BE6649">
        <w:rPr>
          <w:lang w:eastAsia="en-US"/>
        </w:rPr>
        <w:t>»</w:t>
      </w:r>
      <w:r w:rsidR="00755AEC" w:rsidRPr="00BE6649">
        <w:rPr>
          <w:lang w:eastAsia="en-US"/>
        </w:rPr>
        <w:t xml:space="preserve"> auf. Dieser Buchstabe ist auf dem Steckbrett mit dem Buchstaben «Q» verbunden, so dass schlussendlich aus dem Input «O» der Output «Q» resultiert. </w:t>
      </w:r>
    </w:p>
    <w:p w:rsidR="00755AEC" w:rsidRPr="00BE6649" w:rsidRDefault="00983A29" w:rsidP="003B130A">
      <w:pPr>
        <w:rPr>
          <w:lang w:eastAsia="en-US"/>
        </w:rPr>
      </w:pPr>
      <w:r w:rsidRPr="00BE6649">
        <w:t xml:space="preserve">Die Walzen bilden den wichtigsten Teil der Maschine. Von der Tastatur ausgehend, führen die Drähte an sechs Punkten in die Walze hinein, in deren Innern sie kreuz und quer verlaufen, bis sie schliesslich an </w:t>
      </w:r>
      <w:r w:rsidR="00A430C0" w:rsidRPr="00BE6649">
        <w:t xml:space="preserve">einem der </w:t>
      </w:r>
      <w:r w:rsidRPr="00BE6649">
        <w:t>sechs Punkten auf der anderen Seite austreten. Die Verdrahtung im Innern der Walze bestimmt, wie die Klarbuchstaben verschlüsselt werden.</w:t>
      </w:r>
    </w:p>
    <w:p w:rsidR="00D76665" w:rsidRPr="00BE6649" w:rsidRDefault="003B130A" w:rsidP="003B130A">
      <w:pPr>
        <w:rPr>
          <w:lang w:eastAsia="en-US"/>
        </w:rPr>
      </w:pPr>
      <w:r w:rsidRPr="00BE6649">
        <w:rPr>
          <w:lang w:eastAsia="en-US"/>
        </w:rPr>
        <w:t xml:space="preserve">Um mit der Enigma eine Nachricht zu dechiffrieren, muss also bekannt sein, welche Walze an welcher Stelle </w:t>
      </w:r>
      <w:r w:rsidR="00A430C0" w:rsidRPr="00BE6649">
        <w:rPr>
          <w:lang w:eastAsia="en-US"/>
        </w:rPr>
        <w:t>eingesetzt wurde</w:t>
      </w:r>
      <w:r w:rsidRPr="00BE6649">
        <w:rPr>
          <w:lang w:eastAsia="en-US"/>
        </w:rPr>
        <w:t xml:space="preserve"> und deren jeweilige Ringposition, </w:t>
      </w:r>
      <w:r w:rsidR="00983A29" w:rsidRPr="00BE6649">
        <w:rPr>
          <w:lang w:eastAsia="en-US"/>
        </w:rPr>
        <w:t xml:space="preserve">welche </w:t>
      </w:r>
      <w:r w:rsidRPr="00BE6649">
        <w:rPr>
          <w:lang w:eastAsia="en-US"/>
        </w:rPr>
        <w:t xml:space="preserve">die innere Verdrahtung einer Walze zu dem Übertrag auf die nächste Walze bildet. Außerdem muss </w:t>
      </w:r>
      <w:r w:rsidR="00A430C0" w:rsidRPr="00BE6649">
        <w:rPr>
          <w:lang w:eastAsia="en-US"/>
        </w:rPr>
        <w:t>man wissen</w:t>
      </w:r>
      <w:r w:rsidRPr="00BE6649">
        <w:rPr>
          <w:lang w:eastAsia="en-US"/>
        </w:rPr>
        <w:t xml:space="preserve">, welche Steckverbindungen auf dem Steckbrett zu tätigen sind. </w:t>
      </w:r>
      <w:r w:rsidR="00755AEC" w:rsidRPr="00BE6649">
        <w:rPr>
          <w:lang w:eastAsia="en-US"/>
        </w:rPr>
        <w:t>Da sich bei jedem Tastendruck die Walzen, ähnlich wie bei einem mechanischen Kilometerzähler, weiterdrehen, ändert sich das geheime Schlüsselalphabet nach jedem Buchstaben, d.h. jeder Buchstabe wird auf eine andere Art und Weise verschlüsselt, so könnte aus «OTTO» der chiffrierte Text «PQWS» entstehen</w:t>
      </w:r>
      <w:r w:rsidR="00983A29" w:rsidRPr="00BE6649">
        <w:rPr>
          <w:lang w:eastAsia="en-US"/>
        </w:rPr>
        <w:t>, es handelt sich also um eine polyalphabetische Substitution</w:t>
      </w:r>
      <w:r w:rsidR="00755AEC" w:rsidRPr="00BE6649">
        <w:rPr>
          <w:lang w:eastAsia="en-US"/>
        </w:rPr>
        <w:t>.</w:t>
      </w:r>
      <w:r w:rsidR="00983A29" w:rsidRPr="00BE6649">
        <w:rPr>
          <w:rStyle w:val="Funotenzeichen"/>
          <w:lang w:eastAsia="en-US"/>
        </w:rPr>
        <w:footnoteReference w:id="33"/>
      </w:r>
      <w:r w:rsidR="00755AEC" w:rsidRPr="00BE6649">
        <w:rPr>
          <w:lang w:eastAsia="en-US"/>
        </w:rPr>
        <w:t xml:space="preserve"> </w:t>
      </w:r>
    </w:p>
    <w:p w:rsidR="006948F9" w:rsidRPr="00BE6649" w:rsidRDefault="006948F9" w:rsidP="00C81828">
      <w:pPr>
        <w:pStyle w:val="berschrift2"/>
        <w:rPr>
          <w:lang w:val="de-CH"/>
        </w:rPr>
      </w:pPr>
      <w:bookmarkStart w:id="30" w:name="_Toc461614881"/>
      <w:r w:rsidRPr="00BE6649">
        <w:rPr>
          <w:lang w:val="de-CH"/>
        </w:rPr>
        <w:t>Die Entschlüsselung der Enigma</w:t>
      </w:r>
      <w:r w:rsidR="00983A29" w:rsidRPr="00BE6649">
        <w:rPr>
          <w:rStyle w:val="Funotenzeichen"/>
          <w:lang w:val="de-CH"/>
        </w:rPr>
        <w:footnoteReference w:id="34"/>
      </w:r>
      <w:bookmarkEnd w:id="30"/>
    </w:p>
    <w:p w:rsidR="00302B33" w:rsidRPr="00BE6649" w:rsidRDefault="00FA1543" w:rsidP="006948F9">
      <w:r w:rsidRPr="00BE6649">
        <w:rPr>
          <w:noProof/>
          <w:lang w:eastAsia="de-CH"/>
        </w:rPr>
        <w:drawing>
          <wp:anchor distT="0" distB="0" distL="114300" distR="114300" simplePos="0" relativeHeight="251677696" behindDoc="0" locked="0" layoutInCell="1" allowOverlap="1" wp14:anchorId="2E4F8113" wp14:editId="3B1779DD">
            <wp:simplePos x="0" y="0"/>
            <wp:positionH relativeFrom="column">
              <wp:posOffset>42203</wp:posOffset>
            </wp:positionH>
            <wp:positionV relativeFrom="paragraph">
              <wp:posOffset>211992</wp:posOffset>
            </wp:positionV>
            <wp:extent cx="2531745" cy="2531745"/>
            <wp:effectExtent l="0" t="0" r="1905" b="1905"/>
            <wp:wrapSquare wrapText="bothSides"/>
            <wp:docPr id="195" name="Grafik 195" descr="http://a2.files.biography.com/image/upload/c_fill,cs_srgb,dpr_1.0,g_face,h_300,q_80,w_300/MTE5NDg0MDU1MTUzMTE2Nj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2.files.biography.com/image/upload/c_fill,cs_srgb,dpr_1.0,g_face,h_300,q_80,w_300/MTE5NDg0MDU1MTUzMTE2Njg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31745" cy="2531745"/>
                    </a:xfrm>
                    <a:prstGeom prst="rect">
                      <a:avLst/>
                    </a:prstGeom>
                    <a:noFill/>
                    <a:ln>
                      <a:noFill/>
                    </a:ln>
                  </pic:spPr>
                </pic:pic>
              </a:graphicData>
            </a:graphic>
            <wp14:sizeRelH relativeFrom="page">
              <wp14:pctWidth>0</wp14:pctWidth>
            </wp14:sizeRelH>
            <wp14:sizeRelV relativeFrom="page">
              <wp14:pctHeight>0</wp14:pctHeight>
            </wp14:sizeRelV>
          </wp:anchor>
        </w:drawing>
      </w:r>
      <w:r w:rsidR="006948F9" w:rsidRPr="00BE6649">
        <w:t xml:space="preserve">Der Bletchley Park </w:t>
      </w:r>
      <w:r w:rsidR="00302B33" w:rsidRPr="00BE6649">
        <w:t>(Name eines Landsitzes in der englischen Stadt Bletchley, ca. 70</w:t>
      </w:r>
      <w:r w:rsidR="00B11B77" w:rsidRPr="00BE6649">
        <w:t xml:space="preserve"> </w:t>
      </w:r>
      <w:r w:rsidR="00302B33" w:rsidRPr="00BE6649">
        <w:t xml:space="preserve">km nordwestlich von London) </w:t>
      </w:r>
      <w:r w:rsidR="006948F9" w:rsidRPr="00BE6649">
        <w:t>war ab 1939 zuständig für die Entschlüsselung von Geheimnachrichten</w:t>
      </w:r>
      <w:r w:rsidR="000B4F25" w:rsidRPr="00BE6649">
        <w:t>.</w:t>
      </w:r>
      <w:r w:rsidR="006948F9" w:rsidRPr="00BE6649">
        <w:t xml:space="preserve"> </w:t>
      </w:r>
      <w:r w:rsidR="00A430C0" w:rsidRPr="00BE6649">
        <w:t>Ursprünglich</w:t>
      </w:r>
      <w:r w:rsidR="006948F9" w:rsidRPr="00BE6649">
        <w:t xml:space="preserve"> stand dort </w:t>
      </w:r>
      <w:r w:rsidR="00302B33" w:rsidRPr="00BE6649">
        <w:t xml:space="preserve">nur ein altes viktorianisches Herrenhaus aus dem 19. Jahrhundert. Der Park </w:t>
      </w:r>
      <w:r w:rsidR="006948F9" w:rsidRPr="00BE6649">
        <w:t xml:space="preserve">wurde </w:t>
      </w:r>
      <w:r w:rsidR="00302B33" w:rsidRPr="00BE6649">
        <w:t xml:space="preserve">aber </w:t>
      </w:r>
      <w:r w:rsidR="006948F9" w:rsidRPr="00BE6649">
        <w:t xml:space="preserve">bald durch zahlreiche Baracken </w:t>
      </w:r>
      <w:r w:rsidR="00302B33" w:rsidRPr="00BE6649">
        <w:t>erweitert, welche die verschiedenen Dechiffrierabteilungen beherbergten</w:t>
      </w:r>
      <w:r w:rsidR="006948F9" w:rsidRPr="00BE6649">
        <w:t>.</w:t>
      </w:r>
      <w:r w:rsidR="00302B33" w:rsidRPr="00BE6649">
        <w:t xml:space="preserve"> Die M</w:t>
      </w:r>
      <w:r w:rsidR="006948F9" w:rsidRPr="00BE6649">
        <w:t>itarbeiterzahl</w:t>
      </w:r>
      <w:r w:rsidR="00302B33" w:rsidRPr="00BE6649">
        <w:t xml:space="preserve"> wuchs</w:t>
      </w:r>
      <w:r w:rsidR="006948F9" w:rsidRPr="00BE6649">
        <w:t xml:space="preserve"> rasch von 200 auf 7000. </w:t>
      </w:r>
    </w:p>
    <w:p w:rsidR="00B11B77" w:rsidRPr="00BE6649" w:rsidRDefault="00302B33" w:rsidP="006948F9">
      <w:r w:rsidRPr="00BE6649">
        <w:rPr>
          <w:noProof/>
          <w:lang w:eastAsia="de-CH"/>
        </w:rPr>
        <mc:AlternateContent>
          <mc:Choice Requires="wps">
            <w:drawing>
              <wp:anchor distT="0" distB="0" distL="114300" distR="114300" simplePos="0" relativeHeight="251679744" behindDoc="0" locked="0" layoutInCell="1" allowOverlap="1" wp14:anchorId="0EAAE376" wp14:editId="4CE4E6FB">
                <wp:simplePos x="0" y="0"/>
                <wp:positionH relativeFrom="column">
                  <wp:posOffset>44401</wp:posOffset>
                </wp:positionH>
                <wp:positionV relativeFrom="paragraph">
                  <wp:posOffset>1426307</wp:posOffset>
                </wp:positionV>
                <wp:extent cx="2531745" cy="295910"/>
                <wp:effectExtent l="0" t="0" r="1905" b="8890"/>
                <wp:wrapSquare wrapText="bothSides"/>
                <wp:docPr id="25" name="Textfeld 25"/>
                <wp:cNvGraphicFramePr/>
                <a:graphic xmlns:a="http://schemas.openxmlformats.org/drawingml/2006/main">
                  <a:graphicData uri="http://schemas.microsoft.com/office/word/2010/wordprocessingShape">
                    <wps:wsp>
                      <wps:cNvSpPr txBox="1"/>
                      <wps:spPr>
                        <a:xfrm>
                          <a:off x="0" y="0"/>
                          <a:ext cx="2531745" cy="295910"/>
                        </a:xfrm>
                        <a:prstGeom prst="rect">
                          <a:avLst/>
                        </a:prstGeom>
                        <a:solidFill>
                          <a:prstClr val="white"/>
                        </a:solidFill>
                        <a:ln>
                          <a:noFill/>
                        </a:ln>
                      </wps:spPr>
                      <wps:txbx>
                        <w:txbxContent>
                          <w:p w:rsidR="00F95DF9" w:rsidRPr="00763DBF" w:rsidRDefault="00F95DF9" w:rsidP="00457338">
                            <w:pPr>
                              <w:pStyle w:val="Beschriftung"/>
                              <w:rPr>
                                <w:noProof/>
                                <w:sz w:val="20"/>
                              </w:rPr>
                            </w:pPr>
                            <w:r>
                              <w:t xml:space="preserve">Abbildung </w:t>
                            </w:r>
                            <w:r>
                              <w:fldChar w:fldCharType="begin"/>
                            </w:r>
                            <w:r>
                              <w:instrText xml:space="preserve"> SEQ Abbildung \* ARABIC </w:instrText>
                            </w:r>
                            <w:r>
                              <w:fldChar w:fldCharType="separate"/>
                            </w:r>
                            <w:r w:rsidR="001E0611">
                              <w:rPr>
                                <w:noProof/>
                              </w:rPr>
                              <w:t>15</w:t>
                            </w:r>
                            <w:r>
                              <w:fldChar w:fldCharType="end"/>
                            </w:r>
                            <w:r>
                              <w:t>: Alain Turing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AAE376" id="Textfeld 25" o:spid="_x0000_s1029" type="#_x0000_t202" style="position:absolute;left:0;text-align:left;margin-left:3.5pt;margin-top:112.3pt;width:199.35pt;height:23.3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" stroked="f">
                <v:textbox inset="0,0,0,0">
                  <w:txbxContent>
                    <w:p w:rsidR="00F95DF9" w:rsidRPr="00763DBF" w:rsidRDefault="00F95DF9" w:rsidP="00457338">
                      <w:pPr>
                        <w:pStyle w:val="Beschriftung"/>
                        <w:rPr>
                          <w:noProof/>
                          <w:sz w:val="20"/>
                        </w:rPr>
                      </w:pPr>
                      <w:r>
                        <w:t xml:space="preserve">Abbildung </w:t>
                      </w:r>
                      <w:r>
                        <w:fldChar w:fldCharType="begin"/>
                      </w:r>
                      <w:r>
                        <w:instrText xml:space="preserve"> SEQ Abbildung \* ARABIC </w:instrText>
                      </w:r>
                      <w:r>
                        <w:fldChar w:fldCharType="separate"/>
                      </w:r>
                      <w:r w:rsidR="001E0611">
                        <w:rPr>
                          <w:noProof/>
                        </w:rPr>
                        <w:t>15</w:t>
                      </w:r>
                      <w:r>
                        <w:fldChar w:fldCharType="end"/>
                      </w:r>
                      <w:r>
                        <w:t>: Alain Turing</w:t>
                      </w:r>
                    </w:p>
                  </w:txbxContent>
                </v:textbox>
                <w10:wrap type="square"/>
              </v:shape>
            </w:pict>
          </mc:Fallback>
        </mc:AlternateContent>
      </w:r>
      <w:r w:rsidR="00B11B77" w:rsidRPr="00BE6649">
        <w:t xml:space="preserve">Bevor die Kryptoanalytiker komplexe Entschlüsselungsverfahren einsetzten, versuchten sie ihr Glück mit sogenannten </w:t>
      </w:r>
      <w:r w:rsidR="00BE6649" w:rsidRPr="00BE6649">
        <w:t>«</w:t>
      </w:r>
      <w:r w:rsidR="006948F9" w:rsidRPr="00BE6649">
        <w:t>cillies</w:t>
      </w:r>
      <w:r w:rsidR="00BE6649" w:rsidRPr="00BE6649">
        <w:t>»</w:t>
      </w:r>
      <w:r w:rsidR="00B11B77" w:rsidRPr="00BE6649">
        <w:t xml:space="preserve">. Darunter versteht man einfache Tastenkombinationen, die man häufig einsetzte wie </w:t>
      </w:r>
      <w:r w:rsidR="006948F9" w:rsidRPr="00BE6649">
        <w:t>z.B. QWE oder BNM</w:t>
      </w:r>
      <w:r w:rsidR="00B11B77" w:rsidRPr="00BE6649">
        <w:t xml:space="preserve"> (auf der Tastatur nebeneinanderliebende Buchsta</w:t>
      </w:r>
      <w:r w:rsidR="00A430C0" w:rsidRPr="00BE6649">
        <w:t>b</w:t>
      </w:r>
      <w:r w:rsidR="00B11B77" w:rsidRPr="00BE6649">
        <w:t xml:space="preserve">en. «Sillies» (dt. </w:t>
      </w:r>
      <w:r w:rsidR="00A430C0" w:rsidRPr="00BE6649">
        <w:t>«</w:t>
      </w:r>
      <w:r w:rsidR="00B11B77" w:rsidRPr="00BE6649">
        <w:t>Dummchen</w:t>
      </w:r>
      <w:r w:rsidR="00A430C0" w:rsidRPr="00BE6649">
        <w:t>»</w:t>
      </w:r>
      <w:r w:rsidR="00B11B77" w:rsidRPr="00BE6649">
        <w:t xml:space="preserve">) sind vergleichbar mit einfachen Passwörtern wie </w:t>
      </w:r>
      <w:r w:rsidR="00A430C0" w:rsidRPr="00BE6649">
        <w:t>«</w:t>
      </w:r>
      <w:r w:rsidR="00B11B77" w:rsidRPr="00BE6649">
        <w:t>1234</w:t>
      </w:r>
      <w:r w:rsidR="00A430C0" w:rsidRPr="00BE6649">
        <w:t>»</w:t>
      </w:r>
      <w:r w:rsidR="00B11B77" w:rsidRPr="00BE6649">
        <w:t xml:space="preserve"> oder </w:t>
      </w:r>
      <w:r w:rsidR="00A430C0" w:rsidRPr="00BE6649">
        <w:t>«</w:t>
      </w:r>
      <w:r w:rsidR="00B11B77" w:rsidRPr="00BE6649">
        <w:t>Passwort</w:t>
      </w:r>
      <w:r w:rsidR="00A430C0" w:rsidRPr="00BE6649">
        <w:t>»</w:t>
      </w:r>
      <w:r w:rsidR="00B11B77" w:rsidRPr="00BE6649">
        <w:t>)</w:t>
      </w:r>
      <w:r w:rsidR="00A430C0" w:rsidRPr="00BE6649">
        <w:t>.</w:t>
      </w:r>
      <w:r w:rsidR="006948F9" w:rsidRPr="00BE6649">
        <w:t xml:space="preserve"> </w:t>
      </w:r>
    </w:p>
    <w:p w:rsidR="006948F9" w:rsidRPr="00BE6649" w:rsidRDefault="00B11B77" w:rsidP="006948F9">
      <w:r w:rsidRPr="00BE6649">
        <w:t>Damit konnte man gewisse Meldungen dechiffrieren, aber diese zufälligen Treffer boten keine</w:t>
      </w:r>
      <w:r w:rsidR="00B5194D" w:rsidRPr="00BE6649">
        <w:t>n</w:t>
      </w:r>
      <w:r w:rsidRPr="00BE6649">
        <w:t xml:space="preserve"> wirklichen Schlüsse</w:t>
      </w:r>
      <w:r w:rsidR="00B5194D" w:rsidRPr="00BE6649">
        <w:t>l</w:t>
      </w:r>
      <w:r w:rsidRPr="00BE6649">
        <w:t>, um den deutschen Code systematisch zu knacken. E</w:t>
      </w:r>
      <w:r w:rsidR="006948F9" w:rsidRPr="00BE6649">
        <w:t xml:space="preserve">rst als Alan Turing auftauchte, kam der </w:t>
      </w:r>
      <w:r w:rsidR="00A430C0" w:rsidRPr="00BE6649">
        <w:t>gross</w:t>
      </w:r>
      <w:r w:rsidR="006948F9" w:rsidRPr="00BE6649">
        <w:t>e Durchbruch.</w:t>
      </w:r>
    </w:p>
    <w:p w:rsidR="006948F9" w:rsidRPr="00BE6649" w:rsidRDefault="006948F9" w:rsidP="006948F9">
      <w:r w:rsidRPr="00BE6649">
        <w:t xml:space="preserve">Turing </w:t>
      </w:r>
      <w:r w:rsidR="00B233BF" w:rsidRPr="00BE6649">
        <w:t>arbeitete</w:t>
      </w:r>
      <w:r w:rsidRPr="00BE6649">
        <w:t xml:space="preserve"> in Bletchley Park </w:t>
      </w:r>
      <w:r w:rsidR="00B233BF" w:rsidRPr="00BE6649">
        <w:t xml:space="preserve">in einem Team, das sich mit der Entschlüsselung </w:t>
      </w:r>
      <w:r w:rsidRPr="00BE6649">
        <w:t xml:space="preserve">der Enigma-Chiffriermaschine beschäftigte. </w:t>
      </w:r>
      <w:r w:rsidR="00B233BF" w:rsidRPr="00BE6649">
        <w:t xml:space="preserve">Eine grosse Hilfe waren dabei die Ergebnisse des </w:t>
      </w:r>
      <w:r w:rsidRPr="00BE6649">
        <w:t>polnischen Mathematiker</w:t>
      </w:r>
      <w:r w:rsidR="00B233BF" w:rsidRPr="00BE6649">
        <w:t>s</w:t>
      </w:r>
      <w:r w:rsidRPr="00BE6649">
        <w:t xml:space="preserve"> Marian Rejewski. Die Polen hatten eine Maschine </w:t>
      </w:r>
      <w:r w:rsidR="00B233BF" w:rsidRPr="00BE6649">
        <w:t>gebaut</w:t>
      </w:r>
      <w:r w:rsidRPr="00BE6649">
        <w:t xml:space="preserve">, die ihnen beim Lösen der Enigma-Funksprüche half: die </w:t>
      </w:r>
      <w:r w:rsidR="00BE6649">
        <w:t>«</w:t>
      </w:r>
      <w:r w:rsidRPr="00BE6649">
        <w:t>Bomba</w:t>
      </w:r>
      <w:r w:rsidR="00BE6649">
        <w:t>»</w:t>
      </w:r>
      <w:r w:rsidR="00B233BF" w:rsidRPr="00BE6649">
        <w:t xml:space="preserve"> (angeblich soll Rejewski beim Verspeisen einer Eisbombe auf die Lösung des Problems gekommen sein, deshalb der Name: </w:t>
      </w:r>
      <w:r w:rsidR="00BE6649" w:rsidRPr="00BE6649">
        <w:t>«</w:t>
      </w:r>
      <w:r w:rsidR="00B233BF" w:rsidRPr="00BE6649">
        <w:t>Bomba</w:t>
      </w:r>
      <w:r w:rsidR="00BE6649" w:rsidRPr="00BE6649">
        <w:t>»</w:t>
      </w:r>
      <w:r w:rsidRPr="00BE6649">
        <w:t xml:space="preserve">. </w:t>
      </w:r>
      <w:r w:rsidR="00B233BF" w:rsidRPr="00BE6649">
        <w:t xml:space="preserve">Da die entworfene Maschine tickte wie eine Bombe, haben die Polen die Maschine </w:t>
      </w:r>
      <w:r w:rsidR="00BE6649" w:rsidRPr="00BE6649">
        <w:t>«</w:t>
      </w:r>
      <w:r w:rsidR="00B233BF" w:rsidRPr="00BE6649">
        <w:t>Bomba</w:t>
      </w:r>
      <w:r w:rsidR="00BE6649" w:rsidRPr="00BE6649">
        <w:t>»</w:t>
      </w:r>
      <w:r w:rsidR="00B233BF" w:rsidRPr="00BE6649">
        <w:t xml:space="preserve"> benannt – so eine andere Erklärung). Als die Deutschen die Anzahl der Rotoren von drei auf fünf erhöhten, waren sie nicht mehr in der Lage, die Nachrichten zu </w:t>
      </w:r>
      <w:r w:rsidR="00B233BF" w:rsidRPr="00BE6649">
        <w:lastRenderedPageBreak/>
        <w:t>dechiffrieren. Turing erhielt nun die Aufgabe</w:t>
      </w:r>
      <w:r w:rsidR="00BE6649">
        <w:t>,</w:t>
      </w:r>
      <w:r w:rsidR="00B233BF" w:rsidRPr="00BE6649">
        <w:t xml:space="preserve"> eine neue Maschine zu konstruieren, welche die </w:t>
      </w:r>
      <w:r w:rsidRPr="00BE6649">
        <w:t>Entschlüsseln der Enigma-Funksprüche</w:t>
      </w:r>
      <w:r w:rsidR="00B233BF" w:rsidRPr="00BE6649">
        <w:t xml:space="preserve"> ermöglichen sollte</w:t>
      </w:r>
      <w:r w:rsidRPr="00BE6649">
        <w:t xml:space="preserve">. </w:t>
      </w:r>
      <w:r w:rsidR="00B233BF" w:rsidRPr="00BE6649">
        <w:t>I</w:t>
      </w:r>
      <w:r w:rsidRPr="00BE6649">
        <w:t xml:space="preserve">n Anlehnung an die polnische </w:t>
      </w:r>
      <w:r w:rsidR="00BE6649">
        <w:t>«</w:t>
      </w:r>
      <w:r w:rsidRPr="00BE6649">
        <w:t>Bomba</w:t>
      </w:r>
      <w:r w:rsidR="00BE6649">
        <w:t>»</w:t>
      </w:r>
      <w:r w:rsidR="00B233BF" w:rsidRPr="00BE6649">
        <w:t xml:space="preserve">, nannte Turing die Maschine: </w:t>
      </w:r>
      <w:r w:rsidR="00BE6649">
        <w:t>«</w:t>
      </w:r>
      <w:r w:rsidR="00B233BF" w:rsidRPr="00BE6649">
        <w:t>Bombe</w:t>
      </w:r>
      <w:r w:rsidR="00BE6649">
        <w:t>»</w:t>
      </w:r>
      <w:r w:rsidRPr="00BE6649">
        <w:t>.</w:t>
      </w:r>
    </w:p>
    <w:p w:rsidR="006948F9" w:rsidRPr="00BE6649" w:rsidRDefault="006948F9" w:rsidP="008963F2">
      <w:r w:rsidRPr="00BE6649">
        <w:t xml:space="preserve">Bei der Entschlüsselung half eine Schwachstelle der Enigma, die Turing aufgefallen war: Ein Buchstabe wurde bei der Verschlüsselung mit der Enigma nie in sich selber übergeführt. </w:t>
      </w:r>
      <w:r w:rsidR="008963F2" w:rsidRPr="00BE6649">
        <w:t xml:space="preserve">Der Buchstabe „a“ konnte nie als „A“ verschlüsselt werden, „b“ nie als „B“ usw. </w:t>
      </w:r>
      <w:r w:rsidRPr="00BE6649">
        <w:t xml:space="preserve">Dieses Wissen wurde mit einer zweiten Methode kombiniert: </w:t>
      </w:r>
      <w:r w:rsidR="00BE6649">
        <w:t>D</w:t>
      </w:r>
      <w:r w:rsidRPr="00BE6649">
        <w:t>e</w:t>
      </w:r>
      <w:r w:rsidR="008963F2" w:rsidRPr="00BE6649">
        <w:t xml:space="preserve">m Erraten von einzelnen Wörtern. Im Funkverkehr gab es oft wiederholende Meldungen, </w:t>
      </w:r>
      <w:r w:rsidR="00BE6649">
        <w:t>zum Beispiel</w:t>
      </w:r>
      <w:r w:rsidR="008963F2" w:rsidRPr="00BE6649">
        <w:t xml:space="preserve"> der tägliche Wetterbericht um 6 Uhr morgens. Wurde ein Funkspruch um diese Zeit abgefangen, so konnte man annehmen, dass dieser das Wort „Wetter“ enthielt“ oder das Ende einer Nachricht wurde häufig mit „Heil Hitler“ signiert. </w:t>
      </w:r>
    </w:p>
    <w:p w:rsidR="006948F9" w:rsidRPr="00BE6649" w:rsidRDefault="00BE6649" w:rsidP="006948F9">
      <w:r>
        <w:t xml:space="preserve">Dank </w:t>
      </w:r>
      <w:r w:rsidR="006948F9" w:rsidRPr="00BE6649">
        <w:t xml:space="preserve">solcher Anhaltspunkte </w:t>
      </w:r>
      <w:r w:rsidR="008963F2" w:rsidRPr="00BE6649">
        <w:t>(=</w:t>
      </w:r>
      <w:r w:rsidR="00ED0B6A" w:rsidRPr="00BE6649">
        <w:t xml:space="preserve"> </w:t>
      </w:r>
      <w:r w:rsidR="008963F2" w:rsidRPr="00BE6649">
        <w:t xml:space="preserve">Crib </w:t>
      </w:r>
      <w:r>
        <w:t>=</w:t>
      </w:r>
      <w:r w:rsidR="008963F2" w:rsidRPr="00BE6649">
        <w:t xml:space="preserve"> Spickzettel </w:t>
      </w:r>
      <w:r>
        <w:t>-</w:t>
      </w:r>
      <w:r w:rsidR="008963F2" w:rsidRPr="00BE6649">
        <w:t xml:space="preserve"> damit bezeichnet man eine Klartextphrase, von der der Codeknacker vermutet, dass sie in einem Geheimtext in verschlüsselter Form auftritt)</w:t>
      </w:r>
      <w:r w:rsidR="00ED0B6A" w:rsidRPr="00BE6649">
        <w:t xml:space="preserve">, konnte man </w:t>
      </w:r>
      <w:r w:rsidR="006948F9" w:rsidRPr="00BE6649">
        <w:t xml:space="preserve">die Anzahl der möglichen Kombinationen stark vermindern. Mit </w:t>
      </w:r>
      <w:r w:rsidR="00ED0B6A" w:rsidRPr="00BE6649">
        <w:t xml:space="preserve">Hilfe einer Maschine, welche mögliche Kombinationen überprüfte, konnte man innerhalb weniger Stunden den aktuellen Tagescode knacken. </w:t>
      </w:r>
      <w:r w:rsidR="006948F9" w:rsidRPr="00BE6649">
        <w:t>Bereits im April 1940 wurde das erste Gerät in Betrieb genommen</w:t>
      </w:r>
      <w:r w:rsidR="00ED0B6A" w:rsidRPr="00BE6649">
        <w:t xml:space="preserve"> und danach laufend verbessert</w:t>
      </w:r>
      <w:r w:rsidR="006948F9" w:rsidRPr="00BE6649">
        <w:t>.</w:t>
      </w:r>
      <w:r w:rsidR="00B704A7" w:rsidRPr="00BE6649">
        <w:rPr>
          <w:rStyle w:val="Funotenzeichen"/>
        </w:rPr>
        <w:footnoteReference w:id="35"/>
      </w:r>
    </w:p>
    <w:p w:rsidR="00481CAD" w:rsidRPr="00BE6649" w:rsidRDefault="00085781" w:rsidP="00085781">
      <w:pPr>
        <w:keepNext/>
      </w:pPr>
      <w:r w:rsidRPr="00BE6649">
        <w:rPr>
          <w:noProof/>
          <w:lang w:eastAsia="de-CH"/>
        </w:rPr>
        <w:drawing>
          <wp:anchor distT="0" distB="0" distL="114300" distR="114300" simplePos="0" relativeHeight="251673600" behindDoc="0" locked="0" layoutInCell="1" allowOverlap="1" wp14:anchorId="047DFF1B" wp14:editId="70B07311">
            <wp:simplePos x="0" y="0"/>
            <wp:positionH relativeFrom="column">
              <wp:posOffset>4445</wp:posOffset>
            </wp:positionH>
            <wp:positionV relativeFrom="paragraph">
              <wp:posOffset>74295</wp:posOffset>
            </wp:positionV>
            <wp:extent cx="2889688" cy="3901642"/>
            <wp:effectExtent l="0" t="0" r="6350" b="3810"/>
            <wp:wrapSquare wrapText="bothSides"/>
            <wp:docPr id="196" name="Grafik 196" descr="https://upload.wikimedia.org/wikipedia/commons/3/3f/Bundesarchiv_Bild_101I-769-0229-10A%2C_Frankreich%2C_Guderian%2C_%22Enigma%22_crop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wikimedia.org/wikipedia/commons/3/3f/Bundesarchiv_Bild_101I-769-0229-10A%2C_Frankreich%2C_Guderian%2C_%22Enigma%22_croppped.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89688" cy="3901642"/>
                    </a:xfrm>
                    <a:prstGeom prst="rect">
                      <a:avLst/>
                    </a:prstGeom>
                    <a:noFill/>
                    <a:ln>
                      <a:noFill/>
                    </a:ln>
                  </pic:spPr>
                </pic:pic>
              </a:graphicData>
            </a:graphic>
          </wp:anchor>
        </w:drawing>
      </w:r>
      <w:r w:rsidR="00481CAD" w:rsidRPr="00BE6649">
        <w:t>1941 waren fünfzehn Bomben im Einsatz, welche die Walzenstellungen prüften und Schlüssel enthüllten. Wenn alles optimal lief, dann fand die Bombe den korrekten Schlüsse</w:t>
      </w:r>
      <w:r w:rsidR="00BE6649">
        <w:t>l</w:t>
      </w:r>
      <w:r w:rsidR="00481CAD" w:rsidRPr="00BE6649">
        <w:t xml:space="preserve"> innerhalb einer Stunde. Am Ende des Krieges waren rund 200 Bomben im Einsatz. </w:t>
      </w:r>
      <w:r w:rsidR="006948F9" w:rsidRPr="00BE6649">
        <w:t xml:space="preserve"> </w:t>
      </w:r>
    </w:p>
    <w:p w:rsidR="00481CAD" w:rsidRPr="00BE6649" w:rsidRDefault="00481CAD" w:rsidP="00085781">
      <w:pPr>
        <w:keepNext/>
      </w:pPr>
      <w:r w:rsidRPr="00BE6649">
        <w:t>Aber damit war das Dechiffrierproblem keineswegs definitiv gelösten, denn die Enigma wurde während des Krieges laufend verändert</w:t>
      </w:r>
      <w:r w:rsidR="004403EE" w:rsidRPr="00BE6649">
        <w:t xml:space="preserve">, es gab verschiedene Varianten der Maschinen und die Protokolle für die Benutzung wurden ebenfalls verfeinert. </w:t>
      </w:r>
    </w:p>
    <w:p w:rsidR="004403EE" w:rsidRPr="00BE6649" w:rsidRDefault="004403EE" w:rsidP="006948F9">
      <w:r w:rsidRPr="00BE6649">
        <w:t xml:space="preserve">Dabei erwies sich der Marine Code als besonders schwierig zu knacken. </w:t>
      </w:r>
      <w:r w:rsidR="006948F9" w:rsidRPr="00BE6649">
        <w:t xml:space="preserve">Gerade dieser Code war aber von höchster Wichtigkeit, </w:t>
      </w:r>
      <w:r w:rsidR="00085781" w:rsidRPr="00BE6649">
        <w:rPr>
          <w:noProof/>
          <w:lang w:eastAsia="de-CH"/>
        </w:rPr>
        <mc:AlternateContent>
          <mc:Choice Requires="wps">
            <w:drawing>
              <wp:anchor distT="0" distB="0" distL="114300" distR="114300" simplePos="0" relativeHeight="251675648" behindDoc="0" locked="0" layoutInCell="1" allowOverlap="1" wp14:anchorId="3C3B3F39" wp14:editId="47F544D9">
                <wp:simplePos x="0" y="0"/>
                <wp:positionH relativeFrom="column">
                  <wp:posOffset>4445</wp:posOffset>
                </wp:positionH>
                <wp:positionV relativeFrom="paragraph">
                  <wp:posOffset>1533525</wp:posOffset>
                </wp:positionV>
                <wp:extent cx="2889250" cy="504825"/>
                <wp:effectExtent l="0" t="0" r="6350" b="9525"/>
                <wp:wrapSquare wrapText="bothSides"/>
                <wp:docPr id="39" name="Textfeld 39"/>
                <wp:cNvGraphicFramePr/>
                <a:graphic xmlns:a="http://schemas.openxmlformats.org/drawingml/2006/main">
                  <a:graphicData uri="http://schemas.microsoft.com/office/word/2010/wordprocessingShape">
                    <wps:wsp>
                      <wps:cNvSpPr txBox="1"/>
                      <wps:spPr>
                        <a:xfrm>
                          <a:off x="0" y="0"/>
                          <a:ext cx="2889250" cy="504825"/>
                        </a:xfrm>
                        <a:prstGeom prst="rect">
                          <a:avLst/>
                        </a:prstGeom>
                        <a:solidFill>
                          <a:prstClr val="white"/>
                        </a:solidFill>
                        <a:ln>
                          <a:noFill/>
                        </a:ln>
                      </wps:spPr>
                      <wps:txbx>
                        <w:txbxContent>
                          <w:p w:rsidR="00F95DF9" w:rsidRPr="008354D7" w:rsidRDefault="00F95DF9" w:rsidP="00457338">
                            <w:pPr>
                              <w:pStyle w:val="Beschriftung"/>
                              <w:rPr>
                                <w:noProof/>
                                <w:sz w:val="20"/>
                              </w:rPr>
                            </w:pPr>
                            <w:r>
                              <w:t xml:space="preserve">Abbildung </w:t>
                            </w:r>
                            <w:r>
                              <w:fldChar w:fldCharType="begin"/>
                            </w:r>
                            <w:r>
                              <w:instrText xml:space="preserve"> SEQ Abbildung \* ARABIC </w:instrText>
                            </w:r>
                            <w:r>
                              <w:fldChar w:fldCharType="separate"/>
                            </w:r>
                            <w:r w:rsidR="001E0611">
                              <w:rPr>
                                <w:noProof/>
                              </w:rPr>
                              <w:t>16</w:t>
                            </w:r>
                            <w:r>
                              <w:fldChar w:fldCharType="end"/>
                            </w:r>
                            <w:r>
                              <w:t xml:space="preserve">: General Guderian </w:t>
                            </w:r>
                            <w:r w:rsidRPr="00085781">
                              <w:t>wartet auf die Entschlüsselung eines Funkspruchs (1940)</w:t>
                            </w:r>
                            <w:r>
                              <w:t xml:space="preserve"> </w:t>
                            </w:r>
                            <w:r>
                              <w:br/>
                              <w:t>(</w:t>
                            </w:r>
                            <w:r w:rsidRPr="00BE6649">
                              <w:t>https://de.wikipedia.org/wiki/Enigma_(Maschine)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3B3F39" id="Textfeld 39" o:spid="_x0000_s1030" type="#_x0000_t202" style="position:absolute;left:0;text-align:left;margin-left:.35pt;margin-top:120.75pt;width:227.5pt;height:39.7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" stroked="f">
                <v:textbox inset="0,0,0,0">
                  <w:txbxContent>
                    <w:p w:rsidR="00F95DF9" w:rsidRPr="008354D7" w:rsidRDefault="00F95DF9" w:rsidP="00457338">
                      <w:pPr>
                        <w:pStyle w:val="Beschriftung"/>
                        <w:rPr>
                          <w:noProof/>
                          <w:sz w:val="20"/>
                        </w:rPr>
                      </w:pPr>
                      <w:r>
                        <w:t xml:space="preserve">Abbildung </w:t>
                      </w:r>
                      <w:r>
                        <w:fldChar w:fldCharType="begin"/>
                      </w:r>
                      <w:r>
                        <w:instrText xml:space="preserve"> SEQ Abbildung \* ARABIC </w:instrText>
                      </w:r>
                      <w:r>
                        <w:fldChar w:fldCharType="separate"/>
                      </w:r>
                      <w:r w:rsidR="001E0611">
                        <w:rPr>
                          <w:noProof/>
                        </w:rPr>
                        <w:t>16</w:t>
                      </w:r>
                      <w:r>
                        <w:fldChar w:fldCharType="end"/>
                      </w:r>
                      <w:r>
                        <w:t xml:space="preserve">: General Guderian </w:t>
                      </w:r>
                      <w:r w:rsidRPr="00085781">
                        <w:t>wartet auf die Entschlüsselung eines Funkspruchs (1940)</w:t>
                      </w:r>
                      <w:r>
                        <w:t xml:space="preserve"> </w:t>
                      </w:r>
                      <w:r>
                        <w:br/>
                        <w:t>(</w:t>
                      </w:r>
                      <w:r w:rsidRPr="00BE6649">
                        <w:t>https://de.wikipedia.org/wiki/Enigma_(Maschine)</w:t>
                      </w:r>
                    </w:p>
                  </w:txbxContent>
                </v:textbox>
                <w10:wrap type="square"/>
              </v:shape>
            </w:pict>
          </mc:Fallback>
        </mc:AlternateContent>
      </w:r>
      <w:r w:rsidRPr="00BE6649">
        <w:t xml:space="preserve">da die starke U-Boot Flotte der Deutschen noch mehr alliierte Schiffe zerstört und die Nachschublinien unterbrochen hätten. </w:t>
      </w:r>
    </w:p>
    <w:p w:rsidR="006948F9" w:rsidRPr="00BE6649" w:rsidRDefault="006948F9" w:rsidP="006948F9">
      <w:r w:rsidRPr="00BE6649">
        <w:t xml:space="preserve">Turing </w:t>
      </w:r>
      <w:r w:rsidR="004403EE" w:rsidRPr="00BE6649">
        <w:t xml:space="preserve">und seine Kollegen stellten fest, dass dieser Code </w:t>
      </w:r>
      <w:r w:rsidRPr="00BE6649">
        <w:t xml:space="preserve">ohne zusätzliche Informationen nicht zu knacken war: Sie brauchten </w:t>
      </w:r>
      <w:r w:rsidR="004403EE" w:rsidRPr="00BE6649">
        <w:t xml:space="preserve">deshalb die Informationen der </w:t>
      </w:r>
      <w:r w:rsidRPr="00BE6649">
        <w:t xml:space="preserve">Code-Bücher. </w:t>
      </w:r>
      <w:r w:rsidR="004403EE" w:rsidRPr="00BE6649">
        <w:t xml:space="preserve">Es gelang der britischen Navy mit Glück und Kühnheit, diese zu </w:t>
      </w:r>
      <w:r w:rsidRPr="00BE6649">
        <w:t>erbeuten.</w:t>
      </w:r>
    </w:p>
    <w:p w:rsidR="006948F9" w:rsidRPr="00BE6649" w:rsidRDefault="006948F9" w:rsidP="00FA1543">
      <w:r w:rsidRPr="00BE6649">
        <w:t xml:space="preserve">Als die </w:t>
      </w:r>
      <w:r w:rsidR="004403EE" w:rsidRPr="00BE6649">
        <w:t xml:space="preserve">Deutschen </w:t>
      </w:r>
      <w:r w:rsidRPr="00BE6649">
        <w:t>Anfang 1942 einen zusätzlichen vierten Rotor einführte</w:t>
      </w:r>
      <w:r w:rsidR="004403EE" w:rsidRPr="00BE6649">
        <w:t>n</w:t>
      </w:r>
      <w:r w:rsidRPr="00BE6649">
        <w:t xml:space="preserve">, </w:t>
      </w:r>
      <w:r w:rsidR="004403EE" w:rsidRPr="00BE6649">
        <w:t xml:space="preserve">konnten man die </w:t>
      </w:r>
      <w:r w:rsidRPr="00BE6649">
        <w:t xml:space="preserve">Funksprüche erneut </w:t>
      </w:r>
      <w:r w:rsidR="004403EE" w:rsidRPr="00BE6649">
        <w:t xml:space="preserve">nicht </w:t>
      </w:r>
      <w:r w:rsidRPr="00BE6649">
        <w:t>mehr les</w:t>
      </w:r>
      <w:r w:rsidR="005D03D2">
        <w:t>en</w:t>
      </w:r>
      <w:r w:rsidRPr="00BE6649">
        <w:t>. Doch auch dieser Code wurde geknackt.</w:t>
      </w:r>
      <w:r w:rsidRPr="00BE6649">
        <w:rPr>
          <w:rStyle w:val="Funotenzeichen"/>
        </w:rPr>
        <w:footnoteReference w:id="36"/>
      </w:r>
    </w:p>
    <w:p w:rsidR="006948F9" w:rsidRPr="00BE6649" w:rsidRDefault="00BE4FE4" w:rsidP="006948F9">
      <w:r w:rsidRPr="00BE6649">
        <w:t xml:space="preserve">Die Erfolge der Codebrecher von Bletchly Park blieben auch nach dem Krieg geheim. Grossbritannien wollte den erarbeiteten Wissensvorsprung weiterhin nutzen und beharrte deshalb auf grösster Geheimhaltung. So erfuhr </w:t>
      </w:r>
      <w:r w:rsidR="00B704A7" w:rsidRPr="00BE6649">
        <w:t xml:space="preserve">Alan Turing nie eine öffentliche Würdigung seiner Leistung, im Gegenteil. </w:t>
      </w:r>
      <w:r w:rsidRPr="00BE6649">
        <w:t xml:space="preserve">1952 wurde er wegen seiner Homosexualität verurteilt. Er musste einen Psychiater aufsuchen und eine Hormonbehandlung über sich ergehen lassen. Daraufhin bekam er </w:t>
      </w:r>
      <w:r w:rsidR="00B704A7" w:rsidRPr="00BE6649">
        <w:t>schwere Depressionen und nahm sich am 7. Juni 1954 mit Zyanid das Leben.</w:t>
      </w:r>
      <w:r w:rsidR="00B5194D" w:rsidRPr="00BE6649">
        <w:t xml:space="preserve"> </w:t>
      </w:r>
    </w:p>
    <w:p w:rsidR="00D91EDD" w:rsidRPr="00BE6649" w:rsidRDefault="00D91EDD" w:rsidP="00D91EDD"/>
    <w:p w:rsidR="00D91EDD" w:rsidRPr="00BE6649" w:rsidRDefault="00D91EDD" w:rsidP="00D91EDD">
      <w:pPr>
        <w:pStyle w:val="berschrift1"/>
      </w:pPr>
      <w:bookmarkStart w:id="31" w:name="_Toc461614882"/>
      <w:r w:rsidRPr="00BE6649">
        <w:lastRenderedPageBreak/>
        <w:t>One-Time Pad</w:t>
      </w:r>
      <w:bookmarkEnd w:id="31"/>
    </w:p>
    <w:p w:rsidR="008A7857" w:rsidRPr="00BE6649" w:rsidRDefault="00BE4FE4" w:rsidP="001A455F">
      <w:pPr>
        <w:rPr>
          <w:lang w:eastAsia="en-US"/>
        </w:rPr>
      </w:pPr>
      <w:r w:rsidRPr="00BE6649">
        <w:rPr>
          <w:lang w:eastAsia="en-US"/>
        </w:rPr>
        <w:t xml:space="preserve">Die Schwäche der </w:t>
      </w:r>
      <w:r w:rsidR="008A7857" w:rsidRPr="00BE6649">
        <w:rPr>
          <w:lang w:eastAsia="en-US"/>
        </w:rPr>
        <w:t>Vign</w:t>
      </w:r>
      <w:r w:rsidRPr="00BE6649">
        <w:rPr>
          <w:lang w:eastAsia="en-US"/>
        </w:rPr>
        <w:t>è</w:t>
      </w:r>
      <w:r w:rsidR="008A7857" w:rsidRPr="00BE6649">
        <w:rPr>
          <w:lang w:eastAsia="en-US"/>
        </w:rPr>
        <w:t xml:space="preserve">re-Verschlüsselung </w:t>
      </w:r>
      <w:r w:rsidRPr="00BE6649">
        <w:rPr>
          <w:lang w:eastAsia="en-US"/>
        </w:rPr>
        <w:t xml:space="preserve">war </w:t>
      </w:r>
      <w:r w:rsidR="001A455F" w:rsidRPr="00BE6649">
        <w:rPr>
          <w:lang w:eastAsia="en-US"/>
        </w:rPr>
        <w:t>ihre</w:t>
      </w:r>
      <w:r w:rsidR="00726078" w:rsidRPr="00BE6649">
        <w:rPr>
          <w:lang w:eastAsia="en-US"/>
        </w:rPr>
        <w:t xml:space="preserve"> Wiederholung</w:t>
      </w:r>
      <w:r w:rsidR="008A7857" w:rsidRPr="00BE6649">
        <w:rPr>
          <w:lang w:eastAsia="en-US"/>
        </w:rPr>
        <w:t>. Bei einem Schlüsselwort von der Länge</w:t>
      </w:r>
      <w:r w:rsidR="00726078" w:rsidRPr="00BE6649">
        <w:rPr>
          <w:lang w:eastAsia="en-US"/>
        </w:rPr>
        <w:t xml:space="preserve"> </w:t>
      </w:r>
      <w:r w:rsidR="001A455F" w:rsidRPr="00BE6649">
        <w:rPr>
          <w:lang w:eastAsia="en-US"/>
        </w:rPr>
        <w:t>3</w:t>
      </w:r>
      <w:r w:rsidR="008A7857" w:rsidRPr="00BE6649">
        <w:rPr>
          <w:lang w:eastAsia="en-US"/>
        </w:rPr>
        <w:t xml:space="preserve"> wiederholt sich das Geheimtextalphabet nach jedem </w:t>
      </w:r>
      <w:r w:rsidR="001A455F" w:rsidRPr="00BE6649">
        <w:rPr>
          <w:lang w:eastAsia="en-US"/>
        </w:rPr>
        <w:t>3</w:t>
      </w:r>
      <w:r w:rsidR="008A7857" w:rsidRPr="00BE6649">
        <w:rPr>
          <w:lang w:eastAsia="en-US"/>
        </w:rPr>
        <w:t>. Schritt und ist somit</w:t>
      </w:r>
      <w:r w:rsidR="00726078" w:rsidRPr="00BE6649">
        <w:rPr>
          <w:lang w:eastAsia="en-US"/>
        </w:rPr>
        <w:t xml:space="preserve"> </w:t>
      </w:r>
      <w:r w:rsidR="001A455F" w:rsidRPr="00BE6649">
        <w:rPr>
          <w:lang w:eastAsia="en-US"/>
        </w:rPr>
        <w:t>dechiffrierbar</w:t>
      </w:r>
      <w:r w:rsidR="008A7857" w:rsidRPr="00BE6649">
        <w:rPr>
          <w:lang w:eastAsia="en-US"/>
        </w:rPr>
        <w:t xml:space="preserve">. </w:t>
      </w:r>
      <w:r w:rsidR="001A455F" w:rsidRPr="00BE6649">
        <w:rPr>
          <w:lang w:eastAsia="en-US"/>
        </w:rPr>
        <w:t xml:space="preserve">Wenn nun aber die Schlüssellänge gleich lang ist wie der Geheimtext, so entfallen die Wiederholungen und es kann keine Häufigkeitsanalyse mehr durchgeführt werden. </w:t>
      </w:r>
    </w:p>
    <w:p w:rsidR="008A7857" w:rsidRPr="00BE6649" w:rsidRDefault="001A455F" w:rsidP="00726078">
      <w:pPr>
        <w:rPr>
          <w:lang w:eastAsia="en-US"/>
        </w:rPr>
      </w:pPr>
      <w:r w:rsidRPr="00BE6649">
        <w:rPr>
          <w:lang w:eastAsia="en-US"/>
        </w:rPr>
        <w:t xml:space="preserve">Das Problem besteht darin, </w:t>
      </w:r>
      <w:r w:rsidR="008A7857" w:rsidRPr="00BE6649">
        <w:rPr>
          <w:lang w:eastAsia="en-US"/>
        </w:rPr>
        <w:t>einen passenden Schlüssel zu finden. Man könnte</w:t>
      </w:r>
      <w:r w:rsidR="00726078" w:rsidRPr="00BE6649">
        <w:rPr>
          <w:lang w:eastAsia="en-US"/>
        </w:rPr>
        <w:t xml:space="preserve"> </w:t>
      </w:r>
      <w:r w:rsidRPr="00BE6649">
        <w:rPr>
          <w:lang w:eastAsia="en-US"/>
        </w:rPr>
        <w:t xml:space="preserve">ein </w:t>
      </w:r>
      <w:r w:rsidR="008A7857" w:rsidRPr="00BE6649">
        <w:rPr>
          <w:lang w:eastAsia="en-US"/>
        </w:rPr>
        <w:t>bekanntes Lied oder die erste Seite eine</w:t>
      </w:r>
      <w:r w:rsidRPr="00BE6649">
        <w:rPr>
          <w:lang w:eastAsia="en-US"/>
        </w:rPr>
        <w:t>s</w:t>
      </w:r>
      <w:r w:rsidR="008A7857" w:rsidRPr="00BE6649">
        <w:rPr>
          <w:lang w:eastAsia="en-US"/>
        </w:rPr>
        <w:t xml:space="preserve"> </w:t>
      </w:r>
      <w:r w:rsidRPr="00BE6649">
        <w:rPr>
          <w:lang w:eastAsia="en-US"/>
        </w:rPr>
        <w:t>Buches</w:t>
      </w:r>
      <w:r w:rsidR="008A7857" w:rsidRPr="00BE6649">
        <w:rPr>
          <w:lang w:eastAsia="en-US"/>
        </w:rPr>
        <w:t xml:space="preserve"> benutzen</w:t>
      </w:r>
      <w:r w:rsidRPr="00BE6649">
        <w:rPr>
          <w:lang w:eastAsia="en-US"/>
        </w:rPr>
        <w:t xml:space="preserve">, dabei gibt es aber folgendes Problem: </w:t>
      </w:r>
      <w:r w:rsidR="008A7857" w:rsidRPr="00BE6649">
        <w:rPr>
          <w:lang w:eastAsia="en-US"/>
        </w:rPr>
        <w:t>Werden nämlich willkürlich an bestimmte Stellen des Geheimtextes</w:t>
      </w:r>
      <w:r w:rsidR="00726078" w:rsidRPr="00BE6649">
        <w:rPr>
          <w:lang w:eastAsia="en-US"/>
        </w:rPr>
        <w:t xml:space="preserve"> </w:t>
      </w:r>
      <w:r w:rsidR="008A7857" w:rsidRPr="00BE6649">
        <w:rPr>
          <w:lang w:eastAsia="en-US"/>
        </w:rPr>
        <w:t>Trigramme gesetzt (z.B. die), so kann man bei der Entschlüsselung dieser</w:t>
      </w:r>
      <w:r w:rsidR="00726078" w:rsidRPr="00BE6649">
        <w:rPr>
          <w:lang w:eastAsia="en-US"/>
        </w:rPr>
        <w:t xml:space="preserve"> </w:t>
      </w:r>
      <w:r w:rsidR="008A7857" w:rsidRPr="00BE6649">
        <w:rPr>
          <w:lang w:eastAsia="en-US"/>
        </w:rPr>
        <w:t>Trigramme auf bestimmte gebräuchliche Silben stossen (z.B. Ent). Probiert man diese</w:t>
      </w:r>
      <w:r w:rsidR="00726078" w:rsidRPr="00BE6649">
        <w:rPr>
          <w:lang w:eastAsia="en-US"/>
        </w:rPr>
        <w:t xml:space="preserve"> </w:t>
      </w:r>
      <w:r w:rsidR="008A7857" w:rsidRPr="00BE6649">
        <w:rPr>
          <w:lang w:eastAsia="en-US"/>
        </w:rPr>
        <w:t>Methode noch mit weiteren Bi- und Trigrammen aus, so können sich weitere Silben</w:t>
      </w:r>
      <w:r w:rsidR="00726078" w:rsidRPr="00BE6649">
        <w:rPr>
          <w:lang w:eastAsia="en-US"/>
        </w:rPr>
        <w:t xml:space="preserve"> </w:t>
      </w:r>
      <w:r w:rsidR="008A7857" w:rsidRPr="00BE6649">
        <w:rPr>
          <w:lang w:eastAsia="en-US"/>
        </w:rPr>
        <w:t>zeigen. Stösst man jetzt durch ein anderes Trigramm auf ”eck”, so kann das Schlüsselwort</w:t>
      </w:r>
      <w:r w:rsidR="00726078" w:rsidRPr="00BE6649">
        <w:rPr>
          <w:lang w:eastAsia="en-US"/>
        </w:rPr>
        <w:t xml:space="preserve"> </w:t>
      </w:r>
      <w:r w:rsidR="008A7857" w:rsidRPr="00BE6649">
        <w:rPr>
          <w:lang w:eastAsia="en-US"/>
        </w:rPr>
        <w:t>beispielsweise ”Entdecken” heissen.</w:t>
      </w:r>
    </w:p>
    <w:p w:rsidR="008A7857" w:rsidRPr="00BE6649" w:rsidRDefault="008A7857" w:rsidP="00726078">
      <w:pPr>
        <w:rPr>
          <w:lang w:eastAsia="en-US"/>
        </w:rPr>
      </w:pPr>
      <w:r w:rsidRPr="00BE6649">
        <w:rPr>
          <w:lang w:eastAsia="en-US"/>
        </w:rPr>
        <w:t>Ein Schlüsselwort, welches die gleiche Länge des Textes besitzt, bietet also noch keine</w:t>
      </w:r>
      <w:r w:rsidR="00726078" w:rsidRPr="00BE6649">
        <w:rPr>
          <w:lang w:eastAsia="en-US"/>
        </w:rPr>
        <w:t xml:space="preserve"> a</w:t>
      </w:r>
      <w:r w:rsidRPr="00BE6649">
        <w:rPr>
          <w:lang w:eastAsia="en-US"/>
        </w:rPr>
        <w:t xml:space="preserve">usreichende Sicherheit. </w:t>
      </w:r>
      <w:r w:rsidR="001A455F" w:rsidRPr="00BE6649">
        <w:rPr>
          <w:lang w:eastAsia="en-US"/>
        </w:rPr>
        <w:t xml:space="preserve">Die </w:t>
      </w:r>
      <w:r w:rsidRPr="00BE6649">
        <w:rPr>
          <w:lang w:eastAsia="en-US"/>
        </w:rPr>
        <w:t>Schwäche besteht in der Sinnhaftigkeit des Schlüsselwortes.</w:t>
      </w:r>
      <w:r w:rsidR="00726078" w:rsidRPr="00BE6649">
        <w:rPr>
          <w:lang w:eastAsia="en-US"/>
        </w:rPr>
        <w:t xml:space="preserve"> </w:t>
      </w:r>
      <w:r w:rsidR="001A455F" w:rsidRPr="00BE6649">
        <w:rPr>
          <w:lang w:eastAsia="en-US"/>
        </w:rPr>
        <w:t xml:space="preserve">Aus diesem Grund wurde </w:t>
      </w:r>
      <w:r w:rsidRPr="00BE6649">
        <w:rPr>
          <w:lang w:eastAsia="en-US"/>
        </w:rPr>
        <w:t>das Konzept eines Zufallsschlüssels</w:t>
      </w:r>
      <w:r w:rsidR="00726078" w:rsidRPr="00BE6649">
        <w:rPr>
          <w:lang w:eastAsia="en-US"/>
        </w:rPr>
        <w:t xml:space="preserve"> </w:t>
      </w:r>
      <w:r w:rsidRPr="00BE6649">
        <w:rPr>
          <w:lang w:eastAsia="en-US"/>
        </w:rPr>
        <w:t>ein</w:t>
      </w:r>
      <w:r w:rsidR="001A455F" w:rsidRPr="00BE6649">
        <w:rPr>
          <w:lang w:eastAsia="en-US"/>
        </w:rPr>
        <w:t>geführt</w:t>
      </w:r>
      <w:r w:rsidRPr="00BE6649">
        <w:rPr>
          <w:lang w:eastAsia="en-US"/>
        </w:rPr>
        <w:t xml:space="preserve">. </w:t>
      </w:r>
      <w:r w:rsidR="001A455F" w:rsidRPr="00BE6649">
        <w:rPr>
          <w:lang w:eastAsia="en-US"/>
        </w:rPr>
        <w:t xml:space="preserve">Anstelle eines sinnvollen Textes wurde eine zufällige und sinnlose </w:t>
      </w:r>
      <w:r w:rsidRPr="00BE6649">
        <w:rPr>
          <w:lang w:eastAsia="en-US"/>
        </w:rPr>
        <w:t>Folge von Buchstaben</w:t>
      </w:r>
      <w:r w:rsidR="001A455F" w:rsidRPr="00BE6649">
        <w:rPr>
          <w:lang w:eastAsia="en-US"/>
        </w:rPr>
        <w:t xml:space="preserve"> gewäht. </w:t>
      </w:r>
      <w:r w:rsidRPr="00BE6649">
        <w:rPr>
          <w:lang w:eastAsia="en-US"/>
        </w:rPr>
        <w:t xml:space="preserve">Sender und Empfänger </w:t>
      </w:r>
      <w:r w:rsidR="001A455F" w:rsidRPr="00BE6649">
        <w:rPr>
          <w:lang w:eastAsia="en-US"/>
        </w:rPr>
        <w:t xml:space="preserve">verfügten über </w:t>
      </w:r>
      <w:r w:rsidRPr="00BE6649">
        <w:rPr>
          <w:lang w:eastAsia="en-US"/>
        </w:rPr>
        <w:t>je ein Blatt mit</w:t>
      </w:r>
      <w:r w:rsidR="00726078" w:rsidRPr="00BE6649">
        <w:rPr>
          <w:lang w:eastAsia="en-US"/>
        </w:rPr>
        <w:t xml:space="preserve"> </w:t>
      </w:r>
      <w:r w:rsidRPr="00BE6649">
        <w:rPr>
          <w:lang w:eastAsia="en-US"/>
        </w:rPr>
        <w:t xml:space="preserve">der gleichen </w:t>
      </w:r>
      <w:r w:rsidR="001A455F" w:rsidRPr="00BE6649">
        <w:rPr>
          <w:lang w:eastAsia="en-US"/>
        </w:rPr>
        <w:t>Buchstabenfolge</w:t>
      </w:r>
      <w:r w:rsidRPr="00BE6649">
        <w:rPr>
          <w:lang w:eastAsia="en-US"/>
        </w:rPr>
        <w:t>. Nach dem</w:t>
      </w:r>
      <w:r w:rsidR="001A455F" w:rsidRPr="00BE6649">
        <w:rPr>
          <w:lang w:eastAsia="en-US"/>
        </w:rPr>
        <w:t xml:space="preserve"> einmaligen</w:t>
      </w:r>
      <w:r w:rsidRPr="00BE6649">
        <w:rPr>
          <w:lang w:eastAsia="en-US"/>
        </w:rPr>
        <w:t xml:space="preserve"> Gebrauch dieses Schlüssels wurde das</w:t>
      </w:r>
      <w:r w:rsidR="00726078" w:rsidRPr="00BE6649">
        <w:rPr>
          <w:lang w:eastAsia="en-US"/>
        </w:rPr>
        <w:t xml:space="preserve"> </w:t>
      </w:r>
      <w:r w:rsidRPr="00BE6649">
        <w:rPr>
          <w:lang w:eastAsia="en-US"/>
        </w:rPr>
        <w:t>Blatt vernichtet und das nächste genommen, daher auch der Name</w:t>
      </w:r>
      <w:r w:rsidR="00726078" w:rsidRPr="00BE6649">
        <w:rPr>
          <w:lang w:eastAsia="en-US"/>
        </w:rPr>
        <w:t xml:space="preserve"> </w:t>
      </w:r>
      <w:r w:rsidR="005D03D2">
        <w:rPr>
          <w:lang w:eastAsia="en-US"/>
        </w:rPr>
        <w:t>«</w:t>
      </w:r>
      <w:r w:rsidRPr="00BE6649">
        <w:rPr>
          <w:lang w:eastAsia="en-US"/>
        </w:rPr>
        <w:t>One-Time-Pad</w:t>
      </w:r>
      <w:r w:rsidR="005D03D2">
        <w:rPr>
          <w:lang w:eastAsia="en-US"/>
        </w:rPr>
        <w:t>»</w:t>
      </w:r>
      <w:r w:rsidRPr="00BE6649">
        <w:rPr>
          <w:lang w:eastAsia="en-US"/>
        </w:rPr>
        <w:t>.</w:t>
      </w:r>
    </w:p>
    <w:p w:rsidR="00726078" w:rsidRPr="00BE6649" w:rsidRDefault="008A7857" w:rsidP="00726078">
      <w:pPr>
        <w:rPr>
          <w:lang w:eastAsia="en-US"/>
        </w:rPr>
      </w:pPr>
      <w:r w:rsidRPr="00BE6649">
        <w:rPr>
          <w:lang w:eastAsia="en-US"/>
        </w:rPr>
        <w:t xml:space="preserve">Das One-Time-Pad ist auch </w:t>
      </w:r>
      <w:r w:rsidR="007413BD" w:rsidRPr="00BE6649">
        <w:rPr>
          <w:lang w:eastAsia="en-US"/>
        </w:rPr>
        <w:t>heute noch</w:t>
      </w:r>
      <w:r w:rsidRPr="00BE6649">
        <w:rPr>
          <w:lang w:eastAsia="en-US"/>
        </w:rPr>
        <w:t xml:space="preserve"> ein gutes Verfahren, </w:t>
      </w:r>
      <w:r w:rsidR="007413BD" w:rsidRPr="00BE6649">
        <w:rPr>
          <w:lang w:eastAsia="en-US"/>
        </w:rPr>
        <w:t xml:space="preserve">das Problem besteht aber in der Schwierigkeit der Anwendung. So müsste man ständig eine riesige Anzahl von Schlüsseln bei sich haben, was sich bei einem grossen Funkverkehr als sehr mühsam erweist. </w:t>
      </w:r>
      <w:r w:rsidRPr="00BE6649">
        <w:rPr>
          <w:lang w:eastAsia="en-US"/>
        </w:rPr>
        <w:t>Auch die ständige Generierung</w:t>
      </w:r>
      <w:r w:rsidR="00726078" w:rsidRPr="00BE6649">
        <w:rPr>
          <w:lang w:eastAsia="en-US"/>
        </w:rPr>
        <w:t xml:space="preserve"> </w:t>
      </w:r>
      <w:r w:rsidRPr="00BE6649">
        <w:rPr>
          <w:lang w:eastAsia="en-US"/>
        </w:rPr>
        <w:t xml:space="preserve">von Zufallsschlüsseln </w:t>
      </w:r>
      <w:r w:rsidR="007413BD" w:rsidRPr="00BE6649">
        <w:rPr>
          <w:lang w:eastAsia="en-US"/>
        </w:rPr>
        <w:t>ist nicht einfach</w:t>
      </w:r>
      <w:r w:rsidRPr="00BE6649">
        <w:rPr>
          <w:lang w:eastAsia="en-US"/>
        </w:rPr>
        <w:t>. Wie sollten sie gebildet werden</w:t>
      </w:r>
      <w:r w:rsidR="007413BD" w:rsidRPr="00BE6649">
        <w:rPr>
          <w:lang w:eastAsia="en-US"/>
        </w:rPr>
        <w:t xml:space="preserve"> ohne in bestimmte Muster zu verfallen</w:t>
      </w:r>
      <w:r w:rsidRPr="00BE6649">
        <w:rPr>
          <w:lang w:eastAsia="en-US"/>
        </w:rPr>
        <w:t>?</w:t>
      </w:r>
      <w:r w:rsidRPr="00BE6649">
        <w:rPr>
          <w:rStyle w:val="Funotenzeichen"/>
          <w:lang w:eastAsia="en-US"/>
        </w:rPr>
        <w:footnoteReference w:id="37"/>
      </w:r>
    </w:p>
    <w:p w:rsidR="00726078" w:rsidRPr="00BE6649" w:rsidRDefault="00726078" w:rsidP="00726078">
      <w:r w:rsidRPr="00BE6649">
        <w:t>Grundlegende Voraussetzungen für die Sicherheit des Einmalschlüssel-Verfahrens sind: Der Einmalschlüssel muss</w:t>
      </w:r>
    </w:p>
    <w:p w:rsidR="00726078" w:rsidRPr="00BE6649" w:rsidRDefault="00726078" w:rsidP="00C81828">
      <w:pPr>
        <w:pStyle w:val="Listenabsatz"/>
        <w:numPr>
          <w:ilvl w:val="0"/>
          <w:numId w:val="26"/>
        </w:numPr>
      </w:pPr>
      <w:r w:rsidRPr="00BE6649">
        <w:t>mindestens so lang sein wie die Nachricht,</w:t>
      </w:r>
    </w:p>
    <w:p w:rsidR="00726078" w:rsidRPr="00BE6649" w:rsidRDefault="00726078" w:rsidP="00C81828">
      <w:pPr>
        <w:pStyle w:val="Listenabsatz"/>
        <w:numPr>
          <w:ilvl w:val="0"/>
          <w:numId w:val="26"/>
        </w:numPr>
      </w:pPr>
      <w:r w:rsidRPr="00BE6649">
        <w:t>gleichverteilt zufällig gewählt werden,</w:t>
      </w:r>
    </w:p>
    <w:p w:rsidR="00726078" w:rsidRPr="00BE6649" w:rsidRDefault="00726078" w:rsidP="00C81828">
      <w:pPr>
        <w:pStyle w:val="Listenabsatz"/>
        <w:numPr>
          <w:ilvl w:val="0"/>
          <w:numId w:val="26"/>
        </w:numPr>
      </w:pPr>
      <w:r w:rsidRPr="00BE6649">
        <w:t>geheim bleiben und</w:t>
      </w:r>
    </w:p>
    <w:p w:rsidR="00726078" w:rsidRPr="00BE6649" w:rsidRDefault="00726078" w:rsidP="00C81828">
      <w:pPr>
        <w:pStyle w:val="Listenabsatz"/>
        <w:numPr>
          <w:ilvl w:val="0"/>
          <w:numId w:val="26"/>
        </w:numPr>
      </w:pPr>
      <w:r w:rsidRPr="00BE6649">
        <w:t>darf nicht wiederverwendet werden, auch nicht teilweise.</w:t>
      </w:r>
    </w:p>
    <w:p w:rsidR="008A7857" w:rsidRPr="00BE6649" w:rsidRDefault="00726078" w:rsidP="00726078">
      <w:pPr>
        <w:pStyle w:val="berschrift2"/>
        <w:rPr>
          <w:lang w:val="de-CH" w:eastAsia="en-US"/>
        </w:rPr>
      </w:pPr>
      <w:bookmarkStart w:id="32" w:name="_Toc461614883"/>
      <w:r w:rsidRPr="00BE6649">
        <w:rPr>
          <w:lang w:val="de-CH" w:eastAsia="en-US"/>
        </w:rPr>
        <w:t>Das One-Time Pad in der Geschichte</w:t>
      </w:r>
      <w:bookmarkEnd w:id="32"/>
    </w:p>
    <w:p w:rsidR="00726078" w:rsidRPr="00BE6649" w:rsidRDefault="00726078" w:rsidP="00726078">
      <w:r w:rsidRPr="00BE6649">
        <w:t xml:space="preserve">Wegen des hohen Aufwandes, </w:t>
      </w:r>
      <w:r w:rsidR="007413BD" w:rsidRPr="00BE6649">
        <w:t xml:space="preserve">wurde das One-Time Pad </w:t>
      </w:r>
      <w:r w:rsidRPr="00BE6649">
        <w:t>nur in seltenen, sehr wichtigen Fällen eingesetzt:</w:t>
      </w:r>
    </w:p>
    <w:p w:rsidR="00726078" w:rsidRPr="00BE6649" w:rsidRDefault="00726078" w:rsidP="007413BD">
      <w:pPr>
        <w:pStyle w:val="Listenabsatz"/>
        <w:numPr>
          <w:ilvl w:val="0"/>
          <w:numId w:val="28"/>
        </w:numPr>
      </w:pPr>
      <w:r w:rsidRPr="00BE6649">
        <w:t>Im 2. Weltkrieg übermittelten die britischen Enigma-Entschlüssler mit ihm dechiffrierte deutsche Geheimnachrichten an den Premierminister</w:t>
      </w:r>
      <w:r w:rsidR="007413BD" w:rsidRPr="00BE6649">
        <w:t>.</w:t>
      </w:r>
    </w:p>
    <w:p w:rsidR="00726078" w:rsidRPr="00BE6649" w:rsidRDefault="00726078" w:rsidP="007413BD">
      <w:pPr>
        <w:pStyle w:val="Listenabsatz"/>
        <w:numPr>
          <w:ilvl w:val="0"/>
          <w:numId w:val="28"/>
        </w:numPr>
      </w:pPr>
      <w:r w:rsidRPr="00BE6649">
        <w:t>Im und nach dem 2. Weltkrieg hat der sowjetische Geheimdienst KGB Nachrichten mit Spionen in den USA per One-Time-Pad ausgetauscht</w:t>
      </w:r>
      <w:r w:rsidR="003E2C95" w:rsidRPr="00BE6649">
        <w:t>, diese Mitteilungen existieren heute noch und sind bis in alle Ewigkeit geschützt, solange die damals verwendeten One Time Pads nicht zur Verfügung stehen</w:t>
      </w:r>
    </w:p>
    <w:p w:rsidR="00D91EDD" w:rsidRPr="00BE6649" w:rsidRDefault="003E2C95" w:rsidP="007413BD">
      <w:pPr>
        <w:pStyle w:val="Listenabsatz"/>
        <w:numPr>
          <w:ilvl w:val="0"/>
          <w:numId w:val="28"/>
        </w:numPr>
      </w:pPr>
      <w:r w:rsidRPr="00BE6649">
        <w:t xml:space="preserve">Nach der Kuba Krise von 1962 beschlossen die Sowjetunion und die USA einen «heissen Draht» einzurichten. Diese Verbindung </w:t>
      </w:r>
      <w:r w:rsidR="00D91EDD" w:rsidRPr="00BE6649">
        <w:t xml:space="preserve">(auch als das „Rote Telefon“ bekannt), </w:t>
      </w:r>
      <w:r w:rsidRPr="00BE6649">
        <w:t xml:space="preserve">wurde durch </w:t>
      </w:r>
      <w:r w:rsidR="00D91EDD" w:rsidRPr="00BE6649">
        <w:t>ein Einmalschlüssel-Verfahren geschützt.</w:t>
      </w:r>
      <w:r w:rsidRPr="00BE6649">
        <w:rPr>
          <w:rStyle w:val="Funotenzeichen"/>
        </w:rPr>
        <w:footnoteReference w:id="38"/>
      </w:r>
    </w:p>
    <w:p w:rsidR="003E2C95" w:rsidRPr="00BE6649" w:rsidRDefault="00D91EDD" w:rsidP="003E2C95">
      <w:pPr>
        <w:keepNext/>
      </w:pPr>
      <w:r w:rsidRPr="00BE6649">
        <w:rPr>
          <w:noProof/>
          <w:lang w:eastAsia="de-CH"/>
        </w:rPr>
        <w:lastRenderedPageBreak/>
        <w:drawing>
          <wp:inline distT="0" distB="0" distL="0" distR="0" wp14:anchorId="275F1C30" wp14:editId="06C931BC">
            <wp:extent cx="5448300" cy="3039533"/>
            <wp:effectExtent l="19050" t="19050" r="19050" b="27940"/>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b="18176"/>
                    <a:stretch/>
                  </pic:blipFill>
                  <pic:spPr bwMode="auto">
                    <a:xfrm>
                      <a:off x="0" y="0"/>
                      <a:ext cx="5448300" cy="3039533"/>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D91EDD" w:rsidRPr="00BE6649" w:rsidRDefault="003E2C95" w:rsidP="00457338">
      <w:pPr>
        <w:pStyle w:val="Beschriftung"/>
      </w:pPr>
      <w:r w:rsidRPr="00BE6649">
        <w:t xml:space="preserve">Abbildung </w:t>
      </w:r>
      <w:r w:rsidRPr="00BE6649">
        <w:fldChar w:fldCharType="begin"/>
      </w:r>
      <w:r w:rsidRPr="00BE6649">
        <w:instrText xml:space="preserve"> SEQ Abbildung \* ARABIC </w:instrText>
      </w:r>
      <w:r w:rsidRPr="00BE6649">
        <w:fldChar w:fldCharType="separate"/>
      </w:r>
      <w:r w:rsidR="001E0611">
        <w:rPr>
          <w:noProof/>
        </w:rPr>
        <w:t>17</w:t>
      </w:r>
      <w:r w:rsidRPr="00BE6649">
        <w:fldChar w:fldCharType="end"/>
      </w:r>
      <w:r w:rsidR="002761A3" w:rsidRPr="00BE6649">
        <w:t>:</w:t>
      </w:r>
      <w:r w:rsidRPr="00BE6649">
        <w:t xml:space="preserve"> Testlauf des Fernschreibers am amerikanischen Ende, August 1963</w:t>
      </w:r>
      <w:r w:rsidRPr="00BE6649">
        <w:rPr>
          <w:rStyle w:val="Funotenzeichen"/>
        </w:rPr>
        <w:footnoteReference w:id="39"/>
      </w:r>
    </w:p>
    <w:p w:rsidR="003E2C95" w:rsidRPr="00BE6649" w:rsidRDefault="003E2C95" w:rsidP="007413BD">
      <w:pPr>
        <w:pStyle w:val="Listenabsatz"/>
        <w:numPr>
          <w:ilvl w:val="0"/>
          <w:numId w:val="29"/>
        </w:numPr>
      </w:pPr>
      <w:r w:rsidRPr="00BE6649">
        <w:t>Auch Che Guevara nutzte das One-Time-Pad</w:t>
      </w:r>
      <w:r w:rsidR="007C564E" w:rsidRPr="00BE6649">
        <w:t xml:space="preserve"> Verfahren, um mit Fidel Castro zu kommunizieren</w:t>
      </w:r>
      <w:r w:rsidR="00661FB1" w:rsidRPr="00BE6649">
        <w:t xml:space="preserve"> und n</w:t>
      </w:r>
      <w:r w:rsidRPr="00BE6649">
        <w:t>och heute senden einige Regierungen OTP-verschlüsselte Botschaften in Form gesprochener Zahlen direkt an Spione im Ausland</w:t>
      </w:r>
      <w:r w:rsidR="005D03D2">
        <w:t>.</w:t>
      </w:r>
    </w:p>
    <w:p w:rsidR="00D91EDD" w:rsidRPr="00BE6649" w:rsidRDefault="00D91EDD" w:rsidP="007C564E">
      <w:pPr>
        <w:pStyle w:val="berschrift3"/>
        <w:rPr>
          <w:lang w:val="de-CH"/>
        </w:rPr>
      </w:pPr>
      <w:bookmarkStart w:id="33" w:name="_Toc461614884"/>
      <w:r w:rsidRPr="00BE6649">
        <w:rPr>
          <w:lang w:val="de-CH"/>
        </w:rPr>
        <w:t>Wann wurde der heiße Draht genutzt?</w:t>
      </w:r>
      <w:bookmarkEnd w:id="33"/>
    </w:p>
    <w:p w:rsidR="00DF4F42" w:rsidRPr="00BE6649" w:rsidRDefault="00DF4F42" w:rsidP="00D91EDD">
      <w:r w:rsidRPr="00BE6649">
        <w:t>Der Fernschreiber kann aber nur selten</w:t>
      </w:r>
      <w:r w:rsidR="00D91EDD" w:rsidRPr="00BE6649">
        <w:t xml:space="preserve"> zwischen </w:t>
      </w:r>
      <w:r w:rsidRPr="00BE6649">
        <w:t>Washington und Moskau</w:t>
      </w:r>
      <w:r w:rsidR="00D91EDD" w:rsidRPr="00BE6649">
        <w:t xml:space="preserve"> </w:t>
      </w:r>
      <w:r w:rsidRPr="00BE6649">
        <w:t>zum Einsatz</w:t>
      </w:r>
      <w:r w:rsidR="00D91EDD" w:rsidRPr="00BE6649">
        <w:t xml:space="preserve">. </w:t>
      </w:r>
      <w:r w:rsidRPr="00BE6649">
        <w:t xml:space="preserve">Im </w:t>
      </w:r>
      <w:r w:rsidR="00D91EDD" w:rsidRPr="00BE6649">
        <w:t xml:space="preserve">Sechs-Tage-Krieg </w:t>
      </w:r>
      <w:r w:rsidRPr="00BE6649">
        <w:t>1967 und in den weiteren Nahostkrisen (</w:t>
      </w:r>
      <w:r w:rsidR="00D91EDD" w:rsidRPr="00BE6649">
        <w:t>1970 und 1973</w:t>
      </w:r>
      <w:r w:rsidRPr="00BE6649">
        <w:t xml:space="preserve">) wurde der heisse Draht genutzt. </w:t>
      </w:r>
    </w:p>
    <w:p w:rsidR="00DF4F42" w:rsidRPr="00BE6649" w:rsidRDefault="00D91EDD" w:rsidP="00D91EDD">
      <w:r w:rsidRPr="00BE6649">
        <w:t xml:space="preserve">Regelmäßig wird nur das Testsignal gesendet. Es lautet: </w:t>
      </w:r>
      <w:r w:rsidR="002761A3" w:rsidRPr="00BE6649">
        <w:t>«</w:t>
      </w:r>
      <w:r w:rsidRPr="00BE6649">
        <w:t>The quick brown fox jumps over the lazy dog</w:t>
      </w:r>
      <w:r w:rsidR="002761A3" w:rsidRPr="00BE6649">
        <w:t>»</w:t>
      </w:r>
      <w:r w:rsidRPr="00BE6649">
        <w:t xml:space="preserve">, auf Deutsch: Der schnelle braune Fuchs springt über den faulen Hund. </w:t>
      </w:r>
      <w:r w:rsidR="00DF4F42" w:rsidRPr="00BE6649">
        <w:t xml:space="preserve">Welche Botschaft verbirgt sich hinter dem Satz? Keine – der Satz enthält aber alle Buchstaben, die der Fernschreiber darstellen kann. So kann man sichergehen, dass alles korrekt abläuft. </w:t>
      </w:r>
    </w:p>
    <w:p w:rsidR="00BF6C58" w:rsidRPr="00BE6649" w:rsidRDefault="00DF4F42" w:rsidP="00D91EDD">
      <w:r w:rsidRPr="00BE6649">
        <w:t xml:space="preserve">Es gibt </w:t>
      </w:r>
      <w:r w:rsidR="00D91EDD" w:rsidRPr="00BE6649">
        <w:t>solche direkten Verbindungen nicht nur zwischen Washington und Moskau sondern auch zwischen anderen Regierungen der Welt</w:t>
      </w:r>
      <w:r w:rsidRPr="00BE6649">
        <w:t>, so auch zwischen Washington und Peking.</w:t>
      </w:r>
      <w:r w:rsidR="007413BD" w:rsidRPr="00BE6649">
        <w:rPr>
          <w:rStyle w:val="Funotenzeichen"/>
        </w:rPr>
        <w:footnoteReference w:id="40"/>
      </w:r>
    </w:p>
    <w:p w:rsidR="00BF6C58" w:rsidRPr="00BE6649" w:rsidRDefault="00BF6C58">
      <w:pPr>
        <w:spacing w:before="0" w:line="240" w:lineRule="auto"/>
        <w:jc w:val="left"/>
      </w:pPr>
      <w:r w:rsidRPr="00BE6649">
        <w:br w:type="page"/>
      </w:r>
    </w:p>
    <w:p w:rsidR="00661FB1" w:rsidRPr="00BE6649" w:rsidRDefault="00661FB1" w:rsidP="00661FB1">
      <w:pPr>
        <w:pStyle w:val="berschrift1"/>
      </w:pPr>
      <w:bookmarkStart w:id="34" w:name="_Toc461614885"/>
      <w:r w:rsidRPr="00BE6649">
        <w:lastRenderedPageBreak/>
        <w:t>Kryptographie heute</w:t>
      </w:r>
      <w:r w:rsidR="00494984" w:rsidRPr="00BE6649">
        <w:t xml:space="preserve"> – </w:t>
      </w:r>
      <w:r w:rsidR="00494984" w:rsidRPr="00BE6649">
        <w:br/>
        <w:t>wie sicher sind die heutigen Verschlüsselungen</w:t>
      </w:r>
      <w:r w:rsidRPr="00BE6649">
        <w:t>?</w:t>
      </w:r>
      <w:bookmarkEnd w:id="34"/>
    </w:p>
    <w:p w:rsidR="00661FB1" w:rsidRPr="00BE6649" w:rsidRDefault="00661FB1" w:rsidP="00661FB1">
      <w:pPr>
        <w:rPr>
          <w:lang w:eastAsia="en-US"/>
        </w:rPr>
      </w:pPr>
    </w:p>
    <w:p w:rsidR="00661FB1" w:rsidRPr="00BE6649" w:rsidRDefault="00661FB1" w:rsidP="00661FB1">
      <w:pPr>
        <w:rPr>
          <w:lang w:eastAsia="en-US"/>
        </w:rPr>
      </w:pPr>
    </w:p>
    <w:p w:rsidR="00661FB1" w:rsidRPr="00BE6649" w:rsidRDefault="00661FB1" w:rsidP="00661FB1">
      <w:pPr>
        <w:keepNext/>
      </w:pPr>
      <w:r w:rsidRPr="00BE6649">
        <w:rPr>
          <w:noProof/>
          <w:lang w:eastAsia="de-CH"/>
        </w:rPr>
        <w:drawing>
          <wp:inline distT="0" distB="0" distL="0" distR="0" wp14:anchorId="6F85BA08" wp14:editId="783EC2B5">
            <wp:extent cx="5718175" cy="5732060"/>
            <wp:effectExtent l="19050" t="19050" r="15875" b="21590"/>
            <wp:docPr id="198" name="Grafik 198" descr="Security vs Lib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curity vs Liberty"/>
                    <pic:cNvPicPr>
                      <a:picLocks noChangeAspect="1" noChangeArrowheads="1"/>
                    </pic:cNvPicPr>
                  </pic:nvPicPr>
                  <pic:blipFill rotWithShape="1">
                    <a:blip r:embed="rId35">
                      <a:extLst>
                        <a:ext uri="{28A0092B-C50C-407E-A947-70E740481C1C}">
                          <a14:useLocalDpi xmlns:a14="http://schemas.microsoft.com/office/drawing/2010/main" val="0"/>
                        </a:ext>
                      </a:extLst>
                    </a:blip>
                    <a:srcRect b="4548"/>
                    <a:stretch/>
                  </pic:blipFill>
                  <pic:spPr bwMode="auto">
                    <a:xfrm>
                      <a:off x="0" y="0"/>
                      <a:ext cx="5718175" cy="5732060"/>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rsidR="005D03D2" w:rsidRDefault="00661FB1" w:rsidP="00457338">
      <w:pPr>
        <w:pStyle w:val="Beschriftung"/>
      </w:pPr>
      <w:r w:rsidRPr="00BE6649">
        <w:t xml:space="preserve">Abbildung </w:t>
      </w:r>
      <w:r w:rsidRPr="00BE6649">
        <w:fldChar w:fldCharType="begin"/>
      </w:r>
      <w:r w:rsidRPr="00BE6649">
        <w:instrText xml:space="preserve"> SEQ Abbildung \* ARABIC </w:instrText>
      </w:r>
      <w:r w:rsidRPr="00BE6649">
        <w:fldChar w:fldCharType="separate"/>
      </w:r>
      <w:r w:rsidR="001E0611">
        <w:rPr>
          <w:noProof/>
        </w:rPr>
        <w:t>18</w:t>
      </w:r>
      <w:r w:rsidRPr="00BE6649">
        <w:fldChar w:fldCharType="end"/>
      </w:r>
      <w:r w:rsidR="002761A3" w:rsidRPr="00BE6649">
        <w:t>:</w:t>
      </w:r>
      <w:r w:rsidRPr="00BE6649">
        <w:t xml:space="preserve"> </w:t>
      </w:r>
      <w:r w:rsidR="002761A3" w:rsidRPr="00BE6649">
        <w:t>Wie sicher sind unsere verschlüsselten Daten heute? Die NSA-Affäre hat diese Diskussion neu lanciert</w:t>
      </w:r>
      <w:r w:rsidR="005D03D2">
        <w:rPr>
          <w:rStyle w:val="Funotenzeichen"/>
        </w:rPr>
        <w:footnoteReference w:id="41"/>
      </w:r>
      <w:r w:rsidR="005D03D2">
        <w:br/>
      </w:r>
    </w:p>
    <w:p w:rsidR="005D03D2" w:rsidRDefault="005D03D2">
      <w:pPr>
        <w:spacing w:before="0" w:line="240" w:lineRule="auto"/>
        <w:jc w:val="left"/>
        <w:rPr>
          <w:sz w:val="16"/>
        </w:rPr>
      </w:pPr>
      <w:r>
        <w:br w:type="page"/>
      </w:r>
    </w:p>
    <w:p w:rsidR="003A18EF" w:rsidRPr="00BE6649" w:rsidRDefault="007C564E" w:rsidP="003A18EF">
      <w:pPr>
        <w:pStyle w:val="berschrift1"/>
      </w:pPr>
      <w:bookmarkStart w:id="35" w:name="_Toc461614886"/>
      <w:r w:rsidRPr="00BE6649">
        <w:lastRenderedPageBreak/>
        <w:t>Zeitleiste</w:t>
      </w:r>
      <w:r w:rsidR="005D03D2">
        <w:t>: Geschichte der Kryptologie</w:t>
      </w:r>
      <w:r w:rsidR="005D03D2">
        <w:rPr>
          <w:rStyle w:val="Funotenzeichen"/>
        </w:rPr>
        <w:footnoteReference w:id="42"/>
      </w:r>
      <w:bookmarkEnd w:id="35"/>
    </w:p>
    <w:p w:rsidR="00F8260A" w:rsidRDefault="001C0A80" w:rsidP="007A26BC">
      <w:pPr>
        <w:pStyle w:val="standart9punkt"/>
        <w:jc w:val="left"/>
        <w:rPr>
          <w:rStyle w:val="Fett"/>
          <w:rFonts w:cs="Arial"/>
          <w:color w:val="454545"/>
          <w:sz w:val="22"/>
          <w:szCs w:val="22"/>
          <w:u w:val="single"/>
          <w:shd w:val="clear" w:color="auto" w:fill="FFFFFF"/>
        </w:rPr>
      </w:pPr>
      <w:r w:rsidRPr="00BE6649">
        <w:rPr>
          <w:shd w:val="clear" w:color="auto" w:fill="FFFFFF"/>
        </w:rPr>
        <w:t>Die Kryptologie spielt im Verlauf der Zeit keine unbedeutende Rolle. So verschleierte die Kryptographie verbotene Lieben, raffinierte Schlachtpläne und noch vieles mehr. Wann genau die Kryptographie erfunden, bzw. das erste Mal angewendet wurde weiss niemand. Durch bestimmte Funde kann man aber Rückschlüsse ziehen. Hier soll deshalb eine kleine Zeittafel mit Stationen der Kryptographie und Kryptoanalyse quer durch die Geschichte aufgezeichnet werden.</w:t>
      </w:r>
      <w:r w:rsidRPr="00BE6649">
        <w:rPr>
          <w:rStyle w:val="apple-converted-space"/>
          <w:rFonts w:cs="Arial"/>
          <w:color w:val="454545"/>
          <w:sz w:val="22"/>
          <w:szCs w:val="22"/>
          <w:shd w:val="clear" w:color="auto" w:fill="FFFFFF"/>
        </w:rPr>
        <w:t> </w:t>
      </w:r>
      <w:r w:rsidRPr="00BE6649">
        <w:br/>
      </w:r>
      <w:r w:rsidRPr="00BE6649">
        <w:br/>
      </w:r>
      <w:r w:rsidRPr="00BE6649">
        <w:rPr>
          <w:rStyle w:val="Fett"/>
          <w:rFonts w:cs="Arial"/>
          <w:color w:val="454545"/>
          <w:sz w:val="22"/>
          <w:szCs w:val="22"/>
          <w:u w:val="single"/>
          <w:shd w:val="clear" w:color="auto" w:fill="FFFFFF"/>
        </w:rPr>
        <w:t>Ca. 1900 v. Chr.</w:t>
      </w:r>
      <w:r w:rsidRPr="00BE6649">
        <w:br/>
      </w:r>
      <w:r w:rsidRPr="00BE6649">
        <w:rPr>
          <w:shd w:val="clear" w:color="auto" w:fill="FFFFFF"/>
        </w:rPr>
        <w:t>Ca. 1900 vor Chr. verwendeten ägyptische Schriftgelehrte bei den Inschriften eines königlichen Grabes spezielle Hieroglyphen, dies ist die erste schriftlich dokumentierte Kryptographie. Ob vor den alten Ägyptern schon andere Völker Kryptographie angewandt haben, ist bisweilen noch nicht bekannt.</w:t>
      </w:r>
      <w:r w:rsidRPr="00BE6649">
        <w:rPr>
          <w:rStyle w:val="apple-converted-space"/>
          <w:rFonts w:cs="Arial"/>
          <w:color w:val="454545"/>
          <w:sz w:val="22"/>
          <w:szCs w:val="22"/>
          <w:shd w:val="clear" w:color="auto" w:fill="FFFFFF"/>
        </w:rPr>
        <w:t> </w:t>
      </w:r>
      <w:r w:rsidRPr="00BE6649">
        <w:br/>
      </w:r>
      <w:r w:rsidRPr="00BE6649">
        <w:br/>
      </w:r>
      <w:r w:rsidRPr="00BE6649">
        <w:rPr>
          <w:rStyle w:val="Fett"/>
          <w:rFonts w:cs="Arial"/>
          <w:color w:val="454545"/>
          <w:sz w:val="22"/>
          <w:szCs w:val="22"/>
          <w:u w:val="single"/>
          <w:shd w:val="clear" w:color="auto" w:fill="FFFFFF"/>
        </w:rPr>
        <w:t>600-500 v. Chr.</w:t>
      </w:r>
      <w:r w:rsidRPr="00BE6649">
        <w:br/>
      </w:r>
      <w:r w:rsidRPr="00BE6649">
        <w:rPr>
          <w:shd w:val="clear" w:color="auto" w:fill="FFFFFF"/>
        </w:rPr>
        <w:t>In dieser Zeit benutzten hebräische Gelehrte einfache Zeichenaustauschalgorithmen. Einer dieser Zeichenaustauschalgorithmen ist beispielsweise die Atbash-Verschlüsselung, die um 600 v. Chr. in Palästina angewendet wurde.</w:t>
      </w:r>
      <w:r w:rsidRPr="00BE6649">
        <w:rPr>
          <w:rStyle w:val="apple-converted-space"/>
          <w:rFonts w:cs="Arial"/>
          <w:color w:val="454545"/>
          <w:sz w:val="22"/>
          <w:szCs w:val="22"/>
          <w:shd w:val="clear" w:color="auto" w:fill="FFFFFF"/>
        </w:rPr>
        <w:t> </w:t>
      </w:r>
      <w:r w:rsidRPr="00BE6649">
        <w:br/>
      </w:r>
      <w:r w:rsidRPr="00BE6649">
        <w:br/>
      </w:r>
      <w:r w:rsidRPr="00BE6649">
        <w:rPr>
          <w:rStyle w:val="Fett"/>
          <w:rFonts w:cs="Arial"/>
          <w:color w:val="454545"/>
          <w:sz w:val="22"/>
          <w:szCs w:val="22"/>
          <w:u w:val="single"/>
          <w:shd w:val="clear" w:color="auto" w:fill="FFFFFF"/>
        </w:rPr>
        <w:t>400 v. Chr.</w:t>
      </w:r>
      <w:r w:rsidRPr="00BE6649">
        <w:br/>
      </w:r>
      <w:r w:rsidRPr="00BE6649">
        <w:rPr>
          <w:shd w:val="clear" w:color="auto" w:fill="FFFFFF"/>
        </w:rPr>
        <w:t>Die Griechen verschlüsselten 400 v. Chr. ihre Nachrichten mit der sogenannten Skytala (Holzstab). So wurde z.B. dem griechischen General Lysander von Sparta eine verschlüsselte Botschaft von einem Diener überbracht, die lesbar wurde, als er die Nachricht über die Skytala wickelte.</w:t>
      </w:r>
      <w:r w:rsidRPr="00BE6649">
        <w:rPr>
          <w:rStyle w:val="apple-converted-space"/>
          <w:rFonts w:cs="Arial"/>
          <w:color w:val="454545"/>
          <w:sz w:val="22"/>
          <w:szCs w:val="22"/>
          <w:shd w:val="clear" w:color="auto" w:fill="FFFFFF"/>
        </w:rPr>
        <w:t> </w:t>
      </w:r>
      <w:r w:rsidRPr="00BE6649">
        <w:br/>
      </w:r>
      <w:r w:rsidRPr="00BE6649">
        <w:br/>
      </w:r>
      <w:r w:rsidRPr="00BE6649">
        <w:rPr>
          <w:rStyle w:val="Fett"/>
          <w:rFonts w:cs="Arial"/>
          <w:color w:val="454545"/>
          <w:sz w:val="22"/>
          <w:szCs w:val="22"/>
          <w:u w:val="single"/>
          <w:shd w:val="clear" w:color="auto" w:fill="FFFFFF"/>
        </w:rPr>
        <w:t>4 Jahrhundert v. Chr.</w:t>
      </w:r>
      <w:r w:rsidRPr="00BE6649">
        <w:br/>
      </w:r>
      <w:r w:rsidRPr="00BE6649">
        <w:rPr>
          <w:shd w:val="clear" w:color="auto" w:fill="FFFFFF"/>
        </w:rPr>
        <w:t>Im Kamasutra wird Frauen empfohlen 64 Künste zu studieren um eine „perfekte Ehefrau“ zu sein. Darunter ist neben Künsten wie Kochen, Bekleidung, Massage, Schach oder Teppichweberei auch die Kunst der Geheimschrift dabei. Gelernt werden soll die Kunst der Geheimschrift um Affären geheimzuhalten. Um aus einen Klartext einen Geheimtext zu machen, wird die Substitution, sprich das Ersetzen jedes Buchstaben durch einen anderen, vorgeschlagen.</w:t>
      </w:r>
      <w:r w:rsidRPr="00BE6649">
        <w:rPr>
          <w:rStyle w:val="apple-converted-space"/>
          <w:rFonts w:cs="Arial"/>
          <w:color w:val="454545"/>
          <w:sz w:val="22"/>
          <w:szCs w:val="22"/>
          <w:shd w:val="clear" w:color="auto" w:fill="FFFFFF"/>
        </w:rPr>
        <w:t> </w:t>
      </w:r>
      <w:r w:rsidRPr="00BE6649">
        <w:br/>
      </w:r>
      <w:r w:rsidRPr="00BE6649">
        <w:br/>
      </w:r>
      <w:r w:rsidRPr="00BE6649">
        <w:rPr>
          <w:rStyle w:val="Fett"/>
          <w:rFonts w:cs="Arial"/>
          <w:color w:val="454545"/>
          <w:sz w:val="22"/>
          <w:szCs w:val="22"/>
          <w:u w:val="single"/>
          <w:shd w:val="clear" w:color="auto" w:fill="FFFFFF"/>
        </w:rPr>
        <w:t>170 v. Chr.</w:t>
      </w:r>
      <w:r w:rsidRPr="00BE6649">
        <w:br/>
      </w:r>
      <w:r w:rsidRPr="00BE6649">
        <w:rPr>
          <w:shd w:val="clear" w:color="auto" w:fill="FFFFFF"/>
        </w:rPr>
        <w:t>Der antike griechische Geschichtsschreiber Polybius entwickelt die</w:t>
      </w:r>
      <w:r w:rsidRPr="00BE6649">
        <w:rPr>
          <w:rStyle w:val="apple-converted-space"/>
          <w:rFonts w:cs="Arial"/>
          <w:color w:val="454545"/>
          <w:sz w:val="22"/>
          <w:szCs w:val="22"/>
          <w:shd w:val="clear" w:color="auto" w:fill="FFFFFF"/>
        </w:rPr>
        <w:t> </w:t>
      </w:r>
      <w:r w:rsidRPr="00BE6649">
        <w:rPr>
          <w:rStyle w:val="Hervorhebung"/>
          <w:rFonts w:cs="Arial"/>
          <w:color w:val="454545"/>
          <w:sz w:val="22"/>
          <w:szCs w:val="22"/>
          <w:shd w:val="clear" w:color="auto" w:fill="FFFFFF"/>
        </w:rPr>
        <w:t>Polybius-Tafel</w:t>
      </w:r>
      <w:r w:rsidRPr="00BE6649">
        <w:rPr>
          <w:shd w:val="clear" w:color="auto" w:fill="FFFFFF"/>
        </w:rPr>
        <w:t>. Mit der Polybius-Tafel können Buchstaben in numerische Zeichen umgewandelt werden.</w:t>
      </w:r>
      <w:r w:rsidRPr="00BE6649">
        <w:rPr>
          <w:rStyle w:val="apple-converted-space"/>
          <w:rFonts w:cs="Arial"/>
          <w:color w:val="454545"/>
          <w:sz w:val="22"/>
          <w:szCs w:val="22"/>
          <w:shd w:val="clear" w:color="auto" w:fill="FFFFFF"/>
        </w:rPr>
        <w:t> </w:t>
      </w:r>
      <w:r w:rsidRPr="00BE6649">
        <w:br/>
      </w:r>
      <w:r w:rsidRPr="00BE6649">
        <w:br/>
      </w:r>
      <w:r w:rsidRPr="00BE6649">
        <w:rPr>
          <w:rStyle w:val="Fett"/>
          <w:rFonts w:cs="Arial"/>
          <w:color w:val="454545"/>
          <w:sz w:val="22"/>
          <w:szCs w:val="22"/>
          <w:u w:val="single"/>
          <w:shd w:val="clear" w:color="auto" w:fill="FFFFFF"/>
        </w:rPr>
        <w:t>50 - 60 v. Chr.</w:t>
      </w:r>
      <w:r w:rsidRPr="00BE6649">
        <w:br/>
      </w:r>
      <w:r w:rsidRPr="00BE6649">
        <w:rPr>
          <w:shd w:val="clear" w:color="auto" w:fill="FFFFFF"/>
        </w:rPr>
        <w:t>Die heute immer noch gut bekannte Caesar-Chiffre findet das erste Mal vom großen römischen Feldherrn Gaius Julius Caesar Verwendung. Wie auch schon bei Atbasch handelte es sich bei der Cäsar Chiffre um eine monoalphabetische Substitution. Man verschob einen Buchstaben des Alphabets dabei um einen bestimmten Abstand. Caesar selbst verwendete dabei häufig den Schlüssel C, also eine Verschiebung des Alphabets um drei Buchstaben. Auch der römische Kaiser Augustus soll die Caesar Verschlüsselung genutzt haben, er nahm aber wahrscheinlich wegen des Namens, jeweils nur eine Verschiebung um einen Buchstaben, also dem Schlüssel A vor.</w:t>
      </w:r>
      <w:r w:rsidRPr="00BE6649">
        <w:rPr>
          <w:rStyle w:val="apple-converted-space"/>
          <w:rFonts w:cs="Arial"/>
          <w:color w:val="454545"/>
          <w:sz w:val="22"/>
          <w:szCs w:val="22"/>
          <w:shd w:val="clear" w:color="auto" w:fill="FFFFFF"/>
        </w:rPr>
        <w:t> </w:t>
      </w:r>
      <w:r w:rsidRPr="00BE6649">
        <w:br/>
      </w:r>
      <w:r w:rsidRPr="00BE6649">
        <w:br/>
      </w:r>
      <w:r w:rsidRPr="00BE6649">
        <w:rPr>
          <w:rStyle w:val="Fett"/>
          <w:rFonts w:cs="Arial"/>
          <w:color w:val="454545"/>
          <w:sz w:val="22"/>
          <w:szCs w:val="22"/>
          <w:u w:val="single"/>
          <w:shd w:val="clear" w:color="auto" w:fill="FFFFFF"/>
        </w:rPr>
        <w:t>Ab 750 n. Chr.</w:t>
      </w:r>
      <w:r w:rsidRPr="00BE6649">
        <w:br/>
      </w:r>
      <w:r w:rsidRPr="00BE6649">
        <w:rPr>
          <w:shd w:val="clear" w:color="auto" w:fill="FFFFFF"/>
        </w:rPr>
        <w:t>Im “Goldenen Zeitalter” der islamischen Kultur findet eine rege Verwendung der Kryptographie statt. Neben der Verwendung der Kryptographie, erfanden die Araber zu dieser Zeit die</w:t>
      </w:r>
      <w:r w:rsidRPr="00BE6649">
        <w:t> </w:t>
      </w:r>
      <w:hyperlink r:id="rId36" w:tooltip="Mehr zur Kryptoanalyse" w:history="1">
        <w:r w:rsidRPr="00BE6649">
          <w:t>Kryptoanalyse</w:t>
        </w:r>
      </w:hyperlink>
      <w:r w:rsidRPr="00BE6649">
        <w:t> </w:t>
      </w:r>
      <w:r w:rsidRPr="00BE6649">
        <w:rPr>
          <w:shd w:val="clear" w:color="auto" w:fill="FFFFFF"/>
        </w:rPr>
        <w:t>um sicher gehen zu können, dass ihre eingesetzte kryptographische Verfahren sicher sind.</w:t>
      </w:r>
      <w:r w:rsidRPr="00BE6649">
        <w:t> </w:t>
      </w:r>
      <w:r w:rsidRPr="00BE6649">
        <w:rPr>
          <w:shd w:val="clear" w:color="auto" w:fill="FFFFFF"/>
        </w:rPr>
        <w:br/>
      </w:r>
      <w:r w:rsidRPr="00BE6649">
        <w:br/>
      </w:r>
      <w:r w:rsidRPr="00BE6649">
        <w:rPr>
          <w:shd w:val="clear" w:color="auto" w:fill="FFFFFF"/>
        </w:rPr>
        <w:t>Während die arabische Kultur zu dieser Zeit, unter kryptographischen Gesichtspunkten, Höchstleistung erbrachten, fand man in Europa während des Mittelalters genau das Gegenteil davon vor. Lediglich Mönche in den Klostern trieben das Studium der Geheimschriften voran, während sie nach verborgenen Bedeutungen in der Bibel forschten. So enthielt beispielsweise das Alte Testament absichtsvoll leicht durchschauende kryptographische Elemente. So wurde in Jeremia 25,26 und 51,41 das Wort Babel durch das Wort Scheschach ersetzt. Verschlüsselt wurde das Wort mit der Atbasch Verschlüsselung:</w:t>
      </w:r>
      <w:r w:rsidRPr="00BE6649">
        <w:rPr>
          <w:rStyle w:val="apple-converted-space"/>
          <w:rFonts w:cs="Arial"/>
          <w:color w:val="454545"/>
          <w:sz w:val="22"/>
          <w:szCs w:val="22"/>
          <w:shd w:val="clear" w:color="auto" w:fill="FFFFFF"/>
        </w:rPr>
        <w:t> </w:t>
      </w:r>
      <w:r w:rsidRPr="00BE6649">
        <w:br/>
      </w:r>
      <w:r w:rsidRPr="00BE6649">
        <w:br/>
      </w:r>
      <w:r w:rsidRPr="00BE6649">
        <w:rPr>
          <w:shd w:val="clear" w:color="auto" w:fill="FFFFFF"/>
        </w:rPr>
        <w:t>Zwar geht man davon aus, das Altbasch und andere „einfachen“ Geheimschriften, „der Bibel nur eine geheimnisvolle Aura verleihen“ und nicht Wörter verbergen sollte, dennoch reichte dies um das Interesse an der Kryptographie zu erwecken. Schon bald begann man damit sich intensiver mit der Kryptographie auseinander zu setzen.</w:t>
      </w:r>
      <w:r w:rsidRPr="00BE6649">
        <w:rPr>
          <w:rStyle w:val="apple-converted-space"/>
          <w:rFonts w:cs="Arial"/>
          <w:color w:val="454545"/>
          <w:sz w:val="22"/>
          <w:szCs w:val="22"/>
          <w:shd w:val="clear" w:color="auto" w:fill="FFFFFF"/>
        </w:rPr>
        <w:t> </w:t>
      </w:r>
      <w:r w:rsidRPr="00BE6649">
        <w:br/>
      </w:r>
      <w:r w:rsidRPr="00BE6649">
        <w:br/>
      </w:r>
      <w:r w:rsidRPr="00BE6649">
        <w:rPr>
          <w:rStyle w:val="Fett"/>
          <w:rFonts w:cs="Arial"/>
          <w:color w:val="454545"/>
          <w:sz w:val="22"/>
          <w:szCs w:val="22"/>
          <w:u w:val="single"/>
          <w:shd w:val="clear" w:color="auto" w:fill="FFFFFF"/>
        </w:rPr>
        <w:t>13 Jahrhundert n. Chr.</w:t>
      </w:r>
      <w:r w:rsidRPr="00BE6649">
        <w:br/>
      </w:r>
      <w:r w:rsidRPr="00BE6649">
        <w:rPr>
          <w:shd w:val="clear" w:color="auto" w:fill="FFFFFF"/>
        </w:rPr>
        <w:t>Der englischer Franziskaner-Mönch, Philosoph und Mathematiker Roger Bacon schrieb das erste bekannte europäische Werk zur Kryptographie unter dem Namen: Die Abhandlung über die geheime Künste und die Nichtigkeit der Magie</w:t>
      </w:r>
      <w:r w:rsidR="00066B18" w:rsidRPr="00BE6649">
        <w:rPr>
          <w:shd w:val="clear" w:color="auto" w:fill="FFFFFF"/>
        </w:rPr>
        <w:t xml:space="preserve">. </w:t>
      </w:r>
      <w:r w:rsidRPr="00BE6649">
        <w:rPr>
          <w:shd w:val="clear" w:color="auto" w:fill="FFFFFF"/>
        </w:rPr>
        <w:t>Darin beschreibt er mehrere Verfahren zur Geheimhaltung von Botschaften.”</w:t>
      </w:r>
      <w:r w:rsidRPr="00BE6649">
        <w:rPr>
          <w:rStyle w:val="apple-converted-space"/>
          <w:rFonts w:cs="Arial"/>
          <w:color w:val="454545"/>
          <w:sz w:val="22"/>
          <w:szCs w:val="22"/>
          <w:shd w:val="clear" w:color="auto" w:fill="FFFFFF"/>
        </w:rPr>
        <w:t> </w:t>
      </w:r>
      <w:r w:rsidRPr="00BE6649">
        <w:br/>
      </w:r>
      <w:r w:rsidRPr="00BE6649">
        <w:br/>
      </w:r>
    </w:p>
    <w:p w:rsidR="00F95DF9" w:rsidRPr="00F95DF9" w:rsidRDefault="001C0A80" w:rsidP="007565B9">
      <w:pPr>
        <w:pStyle w:val="standart9punkt"/>
        <w:jc w:val="left"/>
        <w:rPr>
          <w:rStyle w:val="apple-converted-space"/>
          <w:rFonts w:cs="Arial"/>
          <w:color w:val="454545"/>
          <w:sz w:val="22"/>
          <w:szCs w:val="22"/>
          <w:shd w:val="clear" w:color="auto" w:fill="FFFFFF"/>
        </w:rPr>
      </w:pPr>
      <w:r w:rsidRPr="00BE6649">
        <w:rPr>
          <w:rStyle w:val="Fett"/>
          <w:rFonts w:cs="Arial"/>
          <w:color w:val="454545"/>
          <w:sz w:val="22"/>
          <w:szCs w:val="22"/>
          <w:u w:val="single"/>
          <w:shd w:val="clear" w:color="auto" w:fill="FFFFFF"/>
        </w:rPr>
        <w:lastRenderedPageBreak/>
        <w:t>15 Jahrhundert n. Chr.</w:t>
      </w:r>
      <w:r w:rsidRPr="00BE6649">
        <w:br/>
      </w:r>
      <w:r w:rsidRPr="00BE6649">
        <w:rPr>
          <w:shd w:val="clear" w:color="auto" w:fill="FFFFFF"/>
        </w:rPr>
        <w:t>Blütezeit der europäischen Kryptografie. Höfe legten sich eigene kryptographische Dienste zu.</w:t>
      </w:r>
      <w:r w:rsidRPr="00BE6649">
        <w:rPr>
          <w:rStyle w:val="apple-converted-space"/>
          <w:rFonts w:cs="Arial"/>
          <w:color w:val="454545"/>
          <w:sz w:val="22"/>
          <w:szCs w:val="22"/>
          <w:shd w:val="clear" w:color="auto" w:fill="FFFFFF"/>
        </w:rPr>
        <w:t> </w:t>
      </w:r>
      <w:r w:rsidRPr="00BE6649">
        <w:br/>
      </w:r>
      <w:r w:rsidRPr="00BE6649">
        <w:br/>
      </w:r>
      <w:r w:rsidRPr="00BE6649">
        <w:rPr>
          <w:rStyle w:val="Fett"/>
          <w:rFonts w:cs="Arial"/>
          <w:color w:val="454545"/>
          <w:sz w:val="22"/>
          <w:szCs w:val="22"/>
          <w:u w:val="single"/>
          <w:shd w:val="clear" w:color="auto" w:fill="FFFFFF"/>
        </w:rPr>
        <w:t>1500 n. Chr.</w:t>
      </w:r>
      <w:r w:rsidRPr="00BE6649">
        <w:br/>
      </w:r>
      <w:r w:rsidRPr="00BE6649">
        <w:rPr>
          <w:shd w:val="clear" w:color="auto" w:fill="FFFFFF"/>
        </w:rPr>
        <w:t>Mußmatlich um das Jahr 1500 entstand das Voynich-Manuskript. Es ist in einer unbekannten Schrift verfasst, von der man ausgeht, dass es sich nicht um eine natürliche Sprache handelt. Obwohl man davon ausgeht, dass eine Verschlüsselung vorliegt, konnte diese bis heute nicht gelöst werden. Neuste Forschungen gehen von eine</w:t>
      </w:r>
      <w:r w:rsidR="00066B18" w:rsidRPr="00BE6649">
        <w:rPr>
          <w:shd w:val="clear" w:color="auto" w:fill="FFFFFF"/>
        </w:rPr>
        <w:t>r</w:t>
      </w:r>
      <w:r w:rsidRPr="00BE6649">
        <w:rPr>
          <w:shd w:val="clear" w:color="auto" w:fill="FFFFFF"/>
        </w:rPr>
        <w:t xml:space="preserve"> bedeutungslosen Buchstabenfolge aus.</w:t>
      </w:r>
      <w:r w:rsidRPr="00BE6649">
        <w:rPr>
          <w:rStyle w:val="apple-converted-space"/>
          <w:rFonts w:cs="Arial"/>
          <w:color w:val="454545"/>
          <w:sz w:val="22"/>
          <w:szCs w:val="22"/>
          <w:shd w:val="clear" w:color="auto" w:fill="FFFFFF"/>
        </w:rPr>
        <w:t> </w:t>
      </w:r>
      <w:r w:rsidRPr="00BE6649">
        <w:br/>
      </w:r>
      <w:r w:rsidRPr="00BE6649">
        <w:br/>
      </w:r>
      <w:r w:rsidRPr="00BE6649">
        <w:rPr>
          <w:rStyle w:val="Fett"/>
          <w:rFonts w:cs="Arial"/>
          <w:color w:val="454545"/>
          <w:sz w:val="22"/>
          <w:szCs w:val="22"/>
          <w:u w:val="single"/>
          <w:shd w:val="clear" w:color="auto" w:fill="FFFFFF"/>
        </w:rPr>
        <w:t>1506 n. Chr.</w:t>
      </w:r>
      <w:r w:rsidRPr="00BE6649">
        <w:br/>
      </w:r>
      <w:r w:rsidRPr="00BE6649">
        <w:rPr>
          <w:shd w:val="clear" w:color="auto" w:fill="FFFFFF"/>
        </w:rPr>
        <w:t>Giovanni Soro wird zum Geheimsekretär Venedigs ernannt und gilt als erster großer Kryptoanalytiker. Dank seines Rufes bekommt er aus ganz Italien abgefangene Botschaften zum Entschlüsseln zugeschickt, auch von Papst Clements VII im Jahr 1526.</w:t>
      </w:r>
      <w:r w:rsidRPr="00BE6649">
        <w:rPr>
          <w:rStyle w:val="apple-converted-space"/>
          <w:rFonts w:cs="Arial"/>
          <w:color w:val="454545"/>
          <w:sz w:val="22"/>
          <w:szCs w:val="22"/>
          <w:shd w:val="clear" w:color="auto" w:fill="FFFFFF"/>
        </w:rPr>
        <w:t> </w:t>
      </w:r>
      <w:r w:rsidRPr="00BE6649">
        <w:br/>
      </w:r>
      <w:r w:rsidRPr="00BE6649">
        <w:br/>
      </w:r>
      <w:r w:rsidRPr="00BE6649">
        <w:rPr>
          <w:rStyle w:val="Fett"/>
          <w:rFonts w:cs="Arial"/>
          <w:color w:val="454545"/>
          <w:sz w:val="22"/>
          <w:szCs w:val="22"/>
          <w:u w:val="single"/>
          <w:shd w:val="clear" w:color="auto" w:fill="FFFFFF"/>
        </w:rPr>
        <w:t>20. September 1586 n. Chr.</w:t>
      </w:r>
      <w:r w:rsidRPr="00BE6649">
        <w:br/>
      </w:r>
      <w:r w:rsidRPr="00BE6649">
        <w:rPr>
          <w:shd w:val="clear" w:color="auto" w:fill="FFFFFF"/>
        </w:rPr>
        <w:t>Hinrichtung der Babington-Verschwörer. Vorangegangen waren unter anderem verschlüsselte Nachrichten zwischen den Verschwörern und Maria Stuart.</w:t>
      </w:r>
      <w:r w:rsidRPr="00BE6649">
        <w:rPr>
          <w:rStyle w:val="apple-converted-space"/>
          <w:rFonts w:cs="Arial"/>
          <w:color w:val="454545"/>
          <w:sz w:val="22"/>
          <w:szCs w:val="22"/>
          <w:shd w:val="clear" w:color="auto" w:fill="FFFFFF"/>
        </w:rPr>
        <w:t> </w:t>
      </w:r>
      <w:r w:rsidRPr="00BE6649">
        <w:br/>
      </w:r>
      <w:r w:rsidRPr="00BE6649">
        <w:br/>
      </w:r>
      <w:r w:rsidRPr="00BE6649">
        <w:rPr>
          <w:rStyle w:val="Fett"/>
          <w:rFonts w:cs="Arial"/>
          <w:color w:val="454545"/>
          <w:sz w:val="22"/>
          <w:szCs w:val="22"/>
          <w:u w:val="single"/>
          <w:shd w:val="clear" w:color="auto" w:fill="FFFFFF"/>
        </w:rPr>
        <w:t>Ende 16. Jahrhundert</w:t>
      </w:r>
      <w:r w:rsidRPr="00BE6649">
        <w:br/>
      </w:r>
      <w:r w:rsidRPr="00BE6649">
        <w:rPr>
          <w:shd w:val="clear" w:color="auto" w:fill="FFFFFF"/>
        </w:rPr>
        <w:t>Frankreich beginnt seine führende Rolle in der Kryptanalyse zu festigen</w:t>
      </w:r>
      <w:r w:rsidRPr="00BE6649">
        <w:rPr>
          <w:rStyle w:val="apple-converted-space"/>
          <w:rFonts w:cs="Arial"/>
          <w:color w:val="454545"/>
          <w:sz w:val="22"/>
          <w:szCs w:val="22"/>
          <w:shd w:val="clear" w:color="auto" w:fill="FFFFFF"/>
        </w:rPr>
        <w:t> </w:t>
      </w:r>
      <w:r w:rsidRPr="00BE6649">
        <w:br/>
      </w:r>
      <w:r w:rsidRPr="00BE6649">
        <w:br/>
      </w:r>
      <w:r w:rsidRPr="00BE6649">
        <w:rPr>
          <w:rStyle w:val="Fett"/>
          <w:rFonts w:cs="Arial"/>
          <w:color w:val="454545"/>
          <w:sz w:val="22"/>
          <w:szCs w:val="22"/>
          <w:u w:val="single"/>
          <w:shd w:val="clear" w:color="auto" w:fill="FFFFFF"/>
        </w:rPr>
        <w:t>17. Jahrhundert</w:t>
      </w:r>
      <w:r w:rsidRPr="00BE6649">
        <w:br/>
      </w:r>
      <w:r w:rsidRPr="00BE6649">
        <w:rPr>
          <w:shd w:val="clear" w:color="auto" w:fill="FFFFFF"/>
        </w:rPr>
        <w:t>Ära der Schwarzen Kammern, also Orte an denen verschlüsselten Nachrichten abgefangen und kopiert wurden, um sie anschließend an die zuständigen Kryptoanalytiker weiterzuleiten.</w:t>
      </w:r>
      <w:r w:rsidRPr="00BE6649">
        <w:rPr>
          <w:rStyle w:val="apple-converted-space"/>
          <w:rFonts w:cs="Arial"/>
          <w:color w:val="454545"/>
          <w:sz w:val="22"/>
          <w:szCs w:val="22"/>
          <w:shd w:val="clear" w:color="auto" w:fill="FFFFFF"/>
        </w:rPr>
        <w:t> </w:t>
      </w:r>
      <w:r w:rsidRPr="00BE6649">
        <w:br/>
      </w:r>
      <w:r w:rsidRPr="00BE6649">
        <w:br/>
      </w:r>
      <w:r w:rsidRPr="00BE6649">
        <w:rPr>
          <w:rStyle w:val="Fett"/>
          <w:rFonts w:cs="Arial"/>
          <w:color w:val="454545"/>
          <w:sz w:val="22"/>
          <w:szCs w:val="22"/>
          <w:u w:val="single"/>
          <w:shd w:val="clear" w:color="auto" w:fill="FFFFFF"/>
        </w:rPr>
        <w:t>1795 n. Chr.</w:t>
      </w:r>
      <w:r w:rsidRPr="00BE6649">
        <w:br/>
      </w:r>
      <w:r w:rsidRPr="00BE6649">
        <w:rPr>
          <w:shd w:val="clear" w:color="auto" w:fill="FFFFFF"/>
        </w:rPr>
        <w:t>Thomas Jefferson erfindet mit der Jefferson disk/wheel cypher den ersten Chiffrierzylinder. Das Gerät wurde nicht wirklich bekannt, sodass es ein Jahrhundert noch einmal von Kommandant Etienne Bazeries erfunden wurde. Ein</w:t>
      </w:r>
      <w:r w:rsidR="00066B18" w:rsidRPr="00BE6649">
        <w:rPr>
          <w:shd w:val="clear" w:color="auto" w:fill="FFFFFF"/>
        </w:rPr>
        <w:t>g</w:t>
      </w:r>
      <w:r w:rsidRPr="00BE6649">
        <w:rPr>
          <w:shd w:val="clear" w:color="auto" w:fill="FFFFFF"/>
        </w:rPr>
        <w:t>esetzt wurde der Bazeries Cylinder in der US-Armee von 1923 bis 1942.</w:t>
      </w:r>
      <w:r w:rsidRPr="00BE6649">
        <w:rPr>
          <w:rStyle w:val="apple-converted-space"/>
          <w:rFonts w:cs="Arial"/>
          <w:color w:val="454545"/>
          <w:sz w:val="22"/>
          <w:szCs w:val="22"/>
          <w:shd w:val="clear" w:color="auto" w:fill="FFFFFF"/>
        </w:rPr>
        <w:t> </w:t>
      </w:r>
      <w:r w:rsidRPr="00BE6649">
        <w:br/>
      </w:r>
      <w:r w:rsidRPr="00BE6649">
        <w:br/>
      </w:r>
      <w:r w:rsidRPr="00BE6649">
        <w:rPr>
          <w:rStyle w:val="Fett"/>
          <w:rFonts w:cs="Arial"/>
          <w:color w:val="454545"/>
          <w:sz w:val="22"/>
          <w:szCs w:val="22"/>
          <w:u w:val="single"/>
          <w:shd w:val="clear" w:color="auto" w:fill="FFFFFF"/>
        </w:rPr>
        <w:t>1854 n. Chr.</w:t>
      </w:r>
      <w:r w:rsidRPr="00BE6649">
        <w:br/>
      </w:r>
      <w:r w:rsidRPr="00BE6649">
        <w:rPr>
          <w:shd w:val="clear" w:color="auto" w:fill="FFFFFF"/>
        </w:rPr>
        <w:t>Charles Babbage gelingt es als Erstem die Entschlüsselung einer Vigenère-Chiffre.</w:t>
      </w:r>
      <w:r w:rsidRPr="00BE6649">
        <w:rPr>
          <w:rStyle w:val="apple-converted-space"/>
          <w:rFonts w:cs="Arial"/>
          <w:color w:val="454545"/>
          <w:sz w:val="22"/>
          <w:szCs w:val="22"/>
          <w:shd w:val="clear" w:color="auto" w:fill="FFFFFF"/>
        </w:rPr>
        <w:t> </w:t>
      </w:r>
      <w:r w:rsidRPr="00BE6649">
        <w:br/>
      </w:r>
      <w:r w:rsidRPr="00BE6649">
        <w:br/>
      </w:r>
      <w:r w:rsidRPr="00BE6649">
        <w:rPr>
          <w:rStyle w:val="Fett"/>
          <w:rFonts w:cs="Arial"/>
          <w:color w:val="454545"/>
          <w:sz w:val="22"/>
          <w:szCs w:val="22"/>
          <w:u w:val="single"/>
          <w:shd w:val="clear" w:color="auto" w:fill="FFFFFF"/>
        </w:rPr>
        <w:t>1883 n. Chr.</w:t>
      </w:r>
      <w:r w:rsidRPr="00BE6649">
        <w:br/>
      </w:r>
      <w:r w:rsidRPr="00BE6649">
        <w:rPr>
          <w:shd w:val="clear" w:color="auto" w:fill="FFFFFF"/>
        </w:rPr>
        <w:t>Die Abhandlung "La Cryptographie militaire" von Auguste Kerckhoffs von Nieuwendhoff erscheint.</w:t>
      </w:r>
      <w:r w:rsidRPr="00BE6649">
        <w:rPr>
          <w:rStyle w:val="apple-converted-space"/>
          <w:rFonts w:cs="Arial"/>
          <w:color w:val="454545"/>
          <w:sz w:val="22"/>
          <w:szCs w:val="22"/>
          <w:shd w:val="clear" w:color="auto" w:fill="FFFFFF"/>
        </w:rPr>
        <w:t> </w:t>
      </w:r>
      <w:r w:rsidRPr="00BE6649">
        <w:br/>
      </w:r>
      <w:r w:rsidRPr="00BE6649">
        <w:br/>
      </w:r>
      <w:r w:rsidRPr="00BE6649">
        <w:rPr>
          <w:rStyle w:val="Fett"/>
          <w:rFonts w:cs="Arial"/>
          <w:color w:val="454545"/>
          <w:sz w:val="22"/>
          <w:szCs w:val="22"/>
          <w:u w:val="single"/>
          <w:shd w:val="clear" w:color="auto" w:fill="FFFFFF"/>
        </w:rPr>
        <w:t>1917 n. Chr.</w:t>
      </w:r>
      <w:r w:rsidRPr="00BE6649">
        <w:br/>
      </w:r>
      <w:r w:rsidRPr="00BE6649">
        <w:rPr>
          <w:shd w:val="clear" w:color="auto" w:fill="FFFFFF"/>
        </w:rPr>
        <w:t>Entwicklung des "One-time-Pad" durch den Amerikaner Gilbert S. Vernam. Die Umsetzung folgte von Joseph O. Mauborgne, der auch der Namensgeber war.</w:t>
      </w:r>
      <w:r w:rsidRPr="00BE6649">
        <w:rPr>
          <w:rStyle w:val="apple-converted-space"/>
          <w:rFonts w:cs="Arial"/>
          <w:color w:val="454545"/>
          <w:sz w:val="22"/>
          <w:szCs w:val="22"/>
          <w:shd w:val="clear" w:color="auto" w:fill="FFFFFF"/>
        </w:rPr>
        <w:t> </w:t>
      </w:r>
      <w:r w:rsidRPr="00BE6649">
        <w:br/>
      </w:r>
      <w:r w:rsidRPr="00BE6649">
        <w:br/>
      </w:r>
      <w:r w:rsidRPr="00BE6649">
        <w:rPr>
          <w:rStyle w:val="Fett"/>
          <w:rFonts w:cs="Arial"/>
          <w:color w:val="454545"/>
          <w:sz w:val="22"/>
          <w:szCs w:val="22"/>
          <w:u w:val="single"/>
          <w:shd w:val="clear" w:color="auto" w:fill="FFFFFF"/>
        </w:rPr>
        <w:t>1918 n. Chr.</w:t>
      </w:r>
      <w:r w:rsidRPr="00BE6649">
        <w:br/>
      </w:r>
      <w:r w:rsidRPr="00BE6649">
        <w:rPr>
          <w:shd w:val="clear" w:color="auto" w:fill="FFFFFF"/>
        </w:rPr>
        <w:t>Der deutsche Elektroingenieur Arthur Scherbius erfindet die erste Enigma.</w:t>
      </w:r>
      <w:r w:rsidRPr="00BE6649">
        <w:rPr>
          <w:rStyle w:val="apple-converted-space"/>
          <w:rFonts w:cs="Arial"/>
          <w:color w:val="454545"/>
          <w:sz w:val="22"/>
          <w:szCs w:val="22"/>
          <w:shd w:val="clear" w:color="auto" w:fill="FFFFFF"/>
        </w:rPr>
        <w:t> </w:t>
      </w:r>
      <w:r w:rsidRPr="00BE6649">
        <w:br/>
      </w:r>
      <w:r w:rsidRPr="00BE6649">
        <w:br/>
      </w:r>
      <w:r w:rsidRPr="00BE6649">
        <w:rPr>
          <w:rStyle w:val="Fett"/>
          <w:rFonts w:cs="Arial"/>
          <w:color w:val="454545"/>
          <w:sz w:val="22"/>
          <w:szCs w:val="22"/>
          <w:u w:val="single"/>
          <w:shd w:val="clear" w:color="auto" w:fill="FFFFFF"/>
        </w:rPr>
        <w:t>1940 n. Chr.</w:t>
      </w:r>
      <w:r w:rsidRPr="00BE6649">
        <w:br/>
      </w:r>
      <w:r w:rsidRPr="00BE6649">
        <w:rPr>
          <w:shd w:val="clear" w:color="auto" w:fill="FFFFFF"/>
        </w:rPr>
        <w:t>Alan Turing knackt nach Vorarbeiten von Marian Rejewski mit seiner Idee der "Bomben" die Enigma.</w:t>
      </w:r>
      <w:r w:rsidRPr="00BE6649">
        <w:br/>
      </w:r>
      <w:r w:rsidRPr="00BE6649">
        <w:br/>
      </w:r>
      <w:r w:rsidRPr="00BE6649">
        <w:rPr>
          <w:rStyle w:val="Fett"/>
          <w:rFonts w:cs="Arial"/>
          <w:color w:val="454545"/>
          <w:sz w:val="22"/>
          <w:szCs w:val="22"/>
          <w:u w:val="single"/>
          <w:shd w:val="clear" w:color="auto" w:fill="FFFFFF"/>
        </w:rPr>
        <w:t>1967 n. Chr.</w:t>
      </w:r>
      <w:r w:rsidRPr="00BE6649">
        <w:br/>
      </w:r>
      <w:r w:rsidRPr="00BE6649">
        <w:rPr>
          <w:shd w:val="clear" w:color="auto" w:fill="FFFFFF"/>
        </w:rPr>
        <w:t>David Kahn veröffentlicht mit "The Codebreakers - The Story of Secret Writing" ein Buch, das bald als das (englischsprachige) Standardwerk zur Geschichte der Kryptographie galt.</w:t>
      </w:r>
      <w:r w:rsidRPr="00BE6649">
        <w:rPr>
          <w:rStyle w:val="apple-converted-space"/>
          <w:rFonts w:cs="Arial"/>
          <w:color w:val="454545"/>
          <w:sz w:val="22"/>
          <w:szCs w:val="22"/>
          <w:shd w:val="clear" w:color="auto" w:fill="FFFFFF"/>
        </w:rPr>
        <w:t> </w:t>
      </w:r>
      <w:r w:rsidRPr="00BE6649">
        <w:br/>
      </w:r>
      <w:r w:rsidRPr="00BE6649">
        <w:br/>
      </w:r>
      <w:r w:rsidRPr="00BE6649">
        <w:rPr>
          <w:rStyle w:val="Fett"/>
          <w:rFonts w:cs="Arial"/>
          <w:color w:val="454545"/>
          <w:sz w:val="22"/>
          <w:szCs w:val="22"/>
          <w:u w:val="single"/>
          <w:shd w:val="clear" w:color="auto" w:fill="FFFFFF"/>
        </w:rPr>
        <w:t>1976 n. Chr.</w:t>
      </w:r>
      <w:r w:rsidRPr="00BE6649">
        <w:br/>
      </w:r>
      <w:r w:rsidRPr="00BE6649">
        <w:rPr>
          <w:shd w:val="clear" w:color="auto" w:fill="FFFFFF"/>
        </w:rPr>
        <w:t>Diffie und Hellman veröffentlichen ihren Aufsatz New Directions in Cryptography. Darin beschrieben sie den mittlerweile nach ihnen benannten Diffie-Hellman-Schlüsselaustausch.</w:t>
      </w:r>
      <w:r w:rsidRPr="00BE6649">
        <w:rPr>
          <w:rStyle w:val="apple-converted-space"/>
          <w:rFonts w:cs="Arial"/>
          <w:color w:val="454545"/>
          <w:sz w:val="22"/>
          <w:szCs w:val="22"/>
          <w:shd w:val="clear" w:color="auto" w:fill="FFFFFF"/>
        </w:rPr>
        <w:t> </w:t>
      </w:r>
      <w:r w:rsidRPr="00BE6649">
        <w:br/>
      </w:r>
      <w:r w:rsidRPr="00BE6649">
        <w:br/>
      </w:r>
      <w:r w:rsidRPr="00BE6649">
        <w:rPr>
          <w:rStyle w:val="Fett"/>
          <w:rFonts w:cs="Arial"/>
          <w:color w:val="454545"/>
          <w:sz w:val="22"/>
          <w:szCs w:val="22"/>
          <w:u w:val="single"/>
          <w:shd w:val="clear" w:color="auto" w:fill="FFFFFF"/>
        </w:rPr>
        <w:t>1977 n. Chr.</w:t>
      </w:r>
      <w:r w:rsidRPr="00BE6649">
        <w:br/>
      </w:r>
      <w:r w:rsidRPr="00BE6649">
        <w:rPr>
          <w:shd w:val="clear" w:color="auto" w:fill="FFFFFF"/>
        </w:rPr>
        <w:t>Veröffentlichung des asymmetrischen kryptographischen Verfahren RSA, dessen Bezeichnung sich aus den Anfangsbuchstaben der Familennamen der drei Entwickler Rivest, Shamir und Adleman ableitet.</w:t>
      </w:r>
      <w:r w:rsidRPr="00BE6649">
        <w:rPr>
          <w:rStyle w:val="apple-converted-space"/>
          <w:rFonts w:cs="Arial"/>
          <w:color w:val="454545"/>
          <w:sz w:val="22"/>
          <w:szCs w:val="22"/>
          <w:shd w:val="clear" w:color="auto" w:fill="FFFFFF"/>
        </w:rPr>
        <w:t> </w:t>
      </w:r>
      <w:r w:rsidRPr="00BE6649">
        <w:br/>
      </w:r>
      <w:r w:rsidRPr="00BE6649">
        <w:br/>
      </w:r>
      <w:r w:rsidRPr="00BE6649">
        <w:rPr>
          <w:rStyle w:val="Fett"/>
          <w:rFonts w:cs="Arial"/>
          <w:color w:val="454545"/>
          <w:sz w:val="22"/>
          <w:szCs w:val="22"/>
          <w:u w:val="single"/>
          <w:shd w:val="clear" w:color="auto" w:fill="FFFFFF"/>
        </w:rPr>
        <w:t>1991n. Chr.</w:t>
      </w:r>
      <w:r w:rsidRPr="00BE6649">
        <w:br/>
      </w:r>
      <w:r w:rsidRPr="00BE6649">
        <w:rPr>
          <w:shd w:val="clear" w:color="auto" w:fill="FFFFFF"/>
        </w:rPr>
        <w:t>Phil Zimmermann veröffentlicht die erste Version seines Programm</w:t>
      </w:r>
      <w:r w:rsidR="00066B18" w:rsidRPr="00BE6649">
        <w:rPr>
          <w:shd w:val="clear" w:color="auto" w:fill="FFFFFF"/>
        </w:rPr>
        <w:t>s</w:t>
      </w:r>
      <w:r w:rsidRPr="00BE6649">
        <w:rPr>
          <w:shd w:val="clear" w:color="auto" w:fill="FFFFFF"/>
        </w:rPr>
        <w:t xml:space="preserve"> zur Verschlüsselung unter dem Namen Pretty Good Privacy, bzw. kurz PGP.</w:t>
      </w:r>
      <w:r w:rsidRPr="00BE6649">
        <w:rPr>
          <w:rStyle w:val="apple-converted-space"/>
          <w:rFonts w:cs="Arial"/>
          <w:color w:val="454545"/>
          <w:sz w:val="22"/>
          <w:szCs w:val="22"/>
          <w:shd w:val="clear" w:color="auto" w:fill="FFFFFF"/>
        </w:rPr>
        <w:t> </w:t>
      </w:r>
      <w:bookmarkStart w:id="36" w:name="_GoBack"/>
      <w:bookmarkEnd w:id="36"/>
    </w:p>
    <w:sectPr w:rsidR="00F95DF9" w:rsidRPr="00F95DF9" w:rsidSect="00881052">
      <w:footerReference w:type="default" r:id="rId37"/>
      <w:type w:val="continuous"/>
      <w:pgSz w:w="11906" w:h="16838" w:code="9"/>
      <w:pgMar w:top="958" w:right="1276" w:bottom="1135" w:left="1418" w:header="851" w:footer="0" w:gutter="0"/>
      <w:pgBorders w:offsetFrom="page">
        <w:top w:val="single" w:sz="4" w:space="24" w:color="auto"/>
        <w:left w:val="single" w:sz="4" w:space="24" w:color="auto"/>
        <w:bottom w:val="single" w:sz="4" w:space="24" w:color="auto"/>
        <w:right w:val="single" w:sz="4" w:space="24" w:color="auto"/>
      </w:pgBorders>
      <w:cols w:space="56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7992" w:rsidRDefault="00AA7992">
      <w:pPr>
        <w:spacing w:before="0" w:line="240" w:lineRule="auto"/>
      </w:pPr>
      <w:r>
        <w:separator/>
      </w:r>
    </w:p>
  </w:endnote>
  <w:endnote w:type="continuationSeparator" w:id="0">
    <w:p w:rsidR="00AA7992" w:rsidRDefault="00AA799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6349037"/>
      <w:docPartObj>
        <w:docPartGallery w:val="Page Numbers (Bottom of Page)"/>
        <w:docPartUnique/>
      </w:docPartObj>
    </w:sdtPr>
    <w:sdtContent>
      <w:p w:rsidR="00F95DF9" w:rsidRDefault="00F95DF9">
        <w:pPr>
          <w:pStyle w:val="Fuzeile"/>
          <w:jc w:val="right"/>
        </w:pPr>
        <w:r>
          <w:fldChar w:fldCharType="begin"/>
        </w:r>
        <w:r>
          <w:instrText>PAGE   \* MERGEFORMAT</w:instrText>
        </w:r>
        <w:r>
          <w:fldChar w:fldCharType="separate"/>
        </w:r>
        <w:r w:rsidR="007565B9">
          <w:rPr>
            <w:noProof/>
          </w:rPr>
          <w:t>31</w:t>
        </w:r>
        <w:r>
          <w:fldChar w:fldCharType="end"/>
        </w:r>
      </w:p>
    </w:sdtContent>
  </w:sdt>
  <w:p w:rsidR="00F95DF9" w:rsidRDefault="00F95DF9">
    <w:pPr>
      <w:pStyle w:val="Fuzeile"/>
    </w:pPr>
  </w:p>
  <w:p w:rsidR="00F95DF9" w:rsidRDefault="00F95DF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7992" w:rsidRDefault="00AA7992">
      <w:pPr>
        <w:spacing w:before="0" w:line="240" w:lineRule="auto"/>
      </w:pPr>
      <w:r>
        <w:separator/>
      </w:r>
    </w:p>
  </w:footnote>
  <w:footnote w:type="continuationSeparator" w:id="0">
    <w:p w:rsidR="00AA7992" w:rsidRDefault="00AA7992">
      <w:pPr>
        <w:spacing w:before="0" w:line="240" w:lineRule="auto"/>
      </w:pPr>
      <w:r>
        <w:continuationSeparator/>
      </w:r>
    </w:p>
  </w:footnote>
  <w:footnote w:id="1">
    <w:p w:rsidR="00F95DF9" w:rsidRPr="008C4532" w:rsidRDefault="00F95DF9" w:rsidP="00FD1E77">
      <w:pPr>
        <w:pStyle w:val="Fussnote"/>
      </w:pPr>
      <w:r>
        <w:rPr>
          <w:rStyle w:val="Funotenzeichen"/>
        </w:rPr>
        <w:footnoteRef/>
      </w:r>
      <w:r w:rsidRPr="008C4532">
        <w:t xml:space="preserve"> Gruhn, Ralf, Geschichte der Kryptographie mit Beispielen</w:t>
      </w:r>
      <w:r>
        <w:t xml:space="preserve">, Wismar 2004, </w:t>
      </w:r>
      <w:hyperlink r:id="rId1" w:history="1">
        <w:r>
          <w:rPr>
            <w:rStyle w:val="Hyperlink"/>
          </w:rPr>
          <w:t>http:/www.wi.hs-wismar.de/~cleve/vorl/projects/krypto/ss04/Gruhn-Geschichte.pdf</w:t>
        </w:r>
      </w:hyperlink>
      <w:r w:rsidRPr="008C4532">
        <w:t xml:space="preserve">, S. 7ff. </w:t>
      </w:r>
    </w:p>
  </w:footnote>
  <w:footnote w:id="2">
    <w:p w:rsidR="00F95DF9" w:rsidRPr="008C4532" w:rsidRDefault="00F95DF9" w:rsidP="001C0A80">
      <w:pPr>
        <w:pStyle w:val="Fussnote"/>
        <w:rPr>
          <w:lang w:eastAsia="en-US"/>
        </w:rPr>
      </w:pPr>
      <w:r>
        <w:rPr>
          <w:rStyle w:val="Funotenzeichen"/>
        </w:rPr>
        <w:footnoteRef/>
      </w:r>
      <w:r w:rsidRPr="008C4532">
        <w:t xml:space="preserve"> D</w:t>
      </w:r>
      <w:r>
        <w:t xml:space="preserve">ie </w:t>
      </w:r>
      <w:r w:rsidRPr="008C4532">
        <w:t>Beispiel</w:t>
      </w:r>
      <w:r>
        <w:t>e</w:t>
      </w:r>
      <w:r w:rsidRPr="008C4532">
        <w:t xml:space="preserve"> </w:t>
      </w:r>
      <w:r>
        <w:t xml:space="preserve">stammen Klaus Schmehs Blog: </w:t>
      </w:r>
      <w:hyperlink r:id="rId2" w:history="1">
        <w:r w:rsidRPr="008C4532">
          <w:rPr>
            <w:rStyle w:val="Hyperlink"/>
          </w:rPr>
          <w:t>http://scienceblogs.de/klausis-krypto-kolumne/klaus-schmehs-collection-of-flipflop-ciphers/</w:t>
        </w:r>
      </w:hyperlink>
      <w:r>
        <w:t xml:space="preserve">. </w:t>
      </w:r>
    </w:p>
    <w:p w:rsidR="00F95DF9" w:rsidRPr="008C4532" w:rsidRDefault="00F95DF9" w:rsidP="008B2711">
      <w:pPr>
        <w:pStyle w:val="Funotentext"/>
        <w:ind w:left="0" w:firstLine="0"/>
      </w:pPr>
    </w:p>
  </w:footnote>
  <w:footnote w:id="3">
    <w:p w:rsidR="00F95DF9" w:rsidRPr="0011032E" w:rsidRDefault="00F95DF9" w:rsidP="005678FB">
      <w:pPr>
        <w:pStyle w:val="Fussnote"/>
      </w:pPr>
      <w:r>
        <w:rPr>
          <w:rStyle w:val="Funotenzeichen"/>
        </w:rPr>
        <w:footnoteRef/>
      </w:r>
      <w:r w:rsidRPr="008C4532">
        <w:t xml:space="preserve"> </w:t>
      </w:r>
      <w:r>
        <w:t xml:space="preserve">Ausgezeichnetes Material zu Kryptographie findet man auf der Seite der Bergischen Universität Wuppertal: </w:t>
      </w:r>
      <w:hyperlink r:id="rId3" w:history="1">
        <w:r>
          <w:rPr>
            <w:rStyle w:val="Hyperlink"/>
          </w:rPr>
          <w:t>http://ddi.un</w:t>
        </w:r>
        <w:r>
          <w:rPr>
            <w:rStyle w:val="Hyperlink"/>
          </w:rPr>
          <w:t>i</w:t>
        </w:r>
        <w:r>
          <w:rPr>
            <w:rStyle w:val="Hyperlink"/>
          </w:rPr>
          <w:t>-wuppertal.de/material/spioncamp.html</w:t>
        </w:r>
      </w:hyperlink>
      <w:r>
        <w:t xml:space="preserve">. Das vorliegende Material stammt von dieser Seite, vgl. dazu auch das dortige Manual: </w:t>
      </w:r>
      <w:hyperlink r:id="rId4" w:history="1">
        <w:r w:rsidRPr="0011032E">
          <w:rPr>
            <w:rStyle w:val="Hyperlink"/>
          </w:rPr>
          <w:t>http://ddi.uni-wuppertal.de/material/spioncamp/dl/Alle-Stationen-hintereinander</w:t>
        </w:r>
        <w:r w:rsidRPr="0011032E">
          <w:rPr>
            <w:rStyle w:val="Hyperlink"/>
          </w:rPr>
          <w:t>.</w:t>
        </w:r>
        <w:r w:rsidRPr="0011032E">
          <w:rPr>
            <w:rStyle w:val="Hyperlink"/>
          </w:rPr>
          <w:t>pdf</w:t>
        </w:r>
      </w:hyperlink>
      <w:r>
        <w:rPr>
          <w:rStyle w:val="Hyperlink"/>
        </w:rPr>
        <w:t>.</w:t>
      </w:r>
      <w:r>
        <w:t xml:space="preserve"> </w:t>
      </w:r>
    </w:p>
  </w:footnote>
  <w:footnote w:id="4">
    <w:p w:rsidR="00F95DF9" w:rsidRDefault="00F95DF9" w:rsidP="00EC6D5B">
      <w:pPr>
        <w:pStyle w:val="Fussnote"/>
      </w:pPr>
      <w:r>
        <w:rPr>
          <w:rStyle w:val="Funotenzeichen"/>
        </w:rPr>
        <w:footnoteRef/>
      </w:r>
      <w:r>
        <w:t xml:space="preserve"> </w:t>
      </w:r>
      <w:r w:rsidRPr="00EC6D5B">
        <w:t>http://ddi.uni-wuppertal.de/material/spioncamp/dl/Alle-Stationen-hintereinander.pdf</w:t>
      </w:r>
      <w:r>
        <w:t>.</w:t>
      </w:r>
    </w:p>
  </w:footnote>
  <w:footnote w:id="5">
    <w:p w:rsidR="00F95DF9" w:rsidRPr="0011032E" w:rsidRDefault="00F95DF9" w:rsidP="00E06779">
      <w:pPr>
        <w:pStyle w:val="Fussnote"/>
      </w:pPr>
      <w:r>
        <w:rPr>
          <w:rStyle w:val="Funotenzeichen"/>
        </w:rPr>
        <w:footnoteRef/>
      </w:r>
      <w:r w:rsidRPr="0011032E">
        <w:t xml:space="preserve"> </w:t>
      </w:r>
      <w:hyperlink r:id="rId5" w:history="1">
        <w:r w:rsidRPr="0011032E">
          <w:rPr>
            <w:rStyle w:val="Hyperlink"/>
          </w:rPr>
          <w:t>http://www.wi.hs-wismar.de/~cleve/vorl/projects/krypto/ss04/Gruhn-Geschichte.pdf</w:t>
        </w:r>
      </w:hyperlink>
      <w:r w:rsidRPr="0011032E">
        <w:t>, S. 9</w:t>
      </w:r>
      <w:r>
        <w:t>.</w:t>
      </w:r>
    </w:p>
  </w:footnote>
  <w:footnote w:id="6">
    <w:p w:rsidR="00F95DF9" w:rsidRPr="00C50A13" w:rsidRDefault="00F95DF9" w:rsidP="002F5B1E">
      <w:pPr>
        <w:pStyle w:val="Fussnote"/>
      </w:pPr>
      <w:r>
        <w:rPr>
          <w:rStyle w:val="Funotenzeichen"/>
        </w:rPr>
        <w:footnoteRef/>
      </w:r>
      <w:r w:rsidRPr="0011032E">
        <w:t xml:space="preserve"> </w:t>
      </w:r>
      <w:hyperlink r:id="rId6" w:history="1">
        <w:r w:rsidRPr="00C50A13">
          <w:rPr>
            <w:rStyle w:val="Hyperlink"/>
          </w:rPr>
          <w:t>https://www.cryptoportal.org/data/CrypTool%201.4.30%20German%20v11.pdf</w:t>
        </w:r>
      </w:hyperlink>
      <w:r w:rsidRPr="00C50A13">
        <w:t>, S. 9</w:t>
      </w:r>
      <w:r>
        <w:t>.</w:t>
      </w:r>
    </w:p>
  </w:footnote>
  <w:footnote w:id="7">
    <w:p w:rsidR="00F95DF9" w:rsidRPr="00C50A13" w:rsidRDefault="00F95DF9" w:rsidP="003F0DA6">
      <w:pPr>
        <w:pStyle w:val="Fussnote"/>
      </w:pPr>
      <w:r>
        <w:rPr>
          <w:rStyle w:val="Funotenzeichen"/>
        </w:rPr>
        <w:footnoteRef/>
      </w:r>
      <w:r w:rsidRPr="00C50A13">
        <w:t xml:space="preserve"> </w:t>
      </w:r>
      <w:hyperlink r:id="rId7" w:history="1">
        <w:r w:rsidRPr="00C50A13">
          <w:rPr>
            <w:rStyle w:val="Hyperlink"/>
          </w:rPr>
          <w:t>http://ddi.uni-wuppertal.de/material/spioncamp/dl/Alle-Stationen-hintereinander.pdf</w:t>
        </w:r>
      </w:hyperlink>
      <w:r>
        <w:t>.</w:t>
      </w:r>
    </w:p>
  </w:footnote>
  <w:footnote w:id="8">
    <w:p w:rsidR="00F95DF9" w:rsidRPr="006372B3" w:rsidRDefault="00F95DF9" w:rsidP="001F1282">
      <w:pPr>
        <w:pStyle w:val="Fussnote"/>
      </w:pPr>
      <w:r>
        <w:rPr>
          <w:rStyle w:val="Funotenzeichen"/>
        </w:rPr>
        <w:footnoteRef/>
      </w:r>
      <w:r w:rsidRPr="006372B3">
        <w:t xml:space="preserve"> </w:t>
      </w:r>
      <w:hyperlink r:id="rId8" w:history="1">
        <w:r w:rsidRPr="006372B3">
          <w:rPr>
            <w:rStyle w:val="Hyperlink"/>
          </w:rPr>
          <w:t>https://de.wikipedia.org/wiki/Flei%C3%9Fnersche_Sc</w:t>
        </w:r>
        <w:r w:rsidRPr="006372B3">
          <w:rPr>
            <w:rStyle w:val="Hyperlink"/>
          </w:rPr>
          <w:t>h</w:t>
        </w:r>
        <w:r w:rsidRPr="006372B3">
          <w:rPr>
            <w:rStyle w:val="Hyperlink"/>
          </w:rPr>
          <w:t>ablone</w:t>
        </w:r>
      </w:hyperlink>
      <w:r>
        <w:rPr>
          <w:rStyle w:val="Hyperlink"/>
        </w:rPr>
        <w:t>.</w:t>
      </w:r>
    </w:p>
  </w:footnote>
  <w:footnote w:id="9">
    <w:p w:rsidR="00F95DF9" w:rsidRPr="006372B3" w:rsidRDefault="00F95DF9" w:rsidP="001F1282">
      <w:pPr>
        <w:pStyle w:val="Fussnote"/>
      </w:pPr>
      <w:r>
        <w:rPr>
          <w:rStyle w:val="Funotenzeichen"/>
        </w:rPr>
        <w:footnoteRef/>
      </w:r>
      <w:r w:rsidRPr="006372B3">
        <w:t xml:space="preserve"> </w:t>
      </w:r>
      <w:hyperlink r:id="rId9" w:history="1">
        <w:r w:rsidRPr="006372B3">
          <w:rPr>
            <w:rStyle w:val="Hyperlink"/>
          </w:rPr>
          <w:t>http://ddi.uni-wuppertal.de/material/spioncamp/dl/Alle-Stationen-hintereinander.pdf</w:t>
        </w:r>
      </w:hyperlink>
      <w:r>
        <w:rPr>
          <w:rStyle w:val="Hyperlink"/>
        </w:rPr>
        <w:t>.</w:t>
      </w:r>
    </w:p>
  </w:footnote>
  <w:footnote w:id="10">
    <w:p w:rsidR="00F95DF9" w:rsidRPr="006372B3" w:rsidRDefault="00F95DF9" w:rsidP="00DB6F00">
      <w:pPr>
        <w:pStyle w:val="Fussnote"/>
      </w:pPr>
      <w:r>
        <w:rPr>
          <w:rStyle w:val="Funotenzeichen"/>
        </w:rPr>
        <w:footnoteRef/>
      </w:r>
      <w:r w:rsidRPr="006372B3">
        <w:t xml:space="preserve"> </w:t>
      </w:r>
      <w:r>
        <w:t xml:space="preserve">Text und Bild von: </w:t>
      </w:r>
      <w:hyperlink r:id="rId10" w:history="1">
        <w:r w:rsidRPr="006372B3">
          <w:rPr>
            <w:rStyle w:val="Hyperlink"/>
          </w:rPr>
          <w:t>http://ddi.uni-wuppertal.de/material/spioncamp/dl/Alle-Stationen-hintereinander.pdf</w:t>
        </w:r>
      </w:hyperlink>
    </w:p>
  </w:footnote>
  <w:footnote w:id="11">
    <w:p w:rsidR="00F95DF9" w:rsidRPr="006372B3" w:rsidRDefault="00F95DF9" w:rsidP="00623A34">
      <w:pPr>
        <w:pStyle w:val="Fussnote"/>
      </w:pPr>
      <w:r>
        <w:rPr>
          <w:rStyle w:val="Funotenzeichen"/>
        </w:rPr>
        <w:footnoteRef/>
      </w:r>
      <w:r w:rsidRPr="006372B3">
        <w:t xml:space="preserve"> </w:t>
      </w:r>
      <w:hyperlink r:id="rId11" w:history="1">
        <w:r w:rsidRPr="006372B3">
          <w:rPr>
            <w:rStyle w:val="Hyperlink"/>
          </w:rPr>
          <w:t>http://ddi.uni-wuppertal.de/material/spioncamp/dl/Alle-Stationen-hintereinander.pdf</w:t>
        </w:r>
      </w:hyperlink>
      <w:r>
        <w:rPr>
          <w:rStyle w:val="Hyperlink"/>
        </w:rPr>
        <w:t>.</w:t>
      </w:r>
    </w:p>
  </w:footnote>
  <w:footnote w:id="12">
    <w:p w:rsidR="00F95DF9" w:rsidRDefault="00F95DF9" w:rsidP="00DB6F00">
      <w:pPr>
        <w:pStyle w:val="Fussnote"/>
      </w:pPr>
      <w:r>
        <w:rPr>
          <w:rStyle w:val="Funotenzeichen"/>
        </w:rPr>
        <w:footnoteRef/>
      </w:r>
      <w:r>
        <w:t xml:space="preserve"> Bild, Text und Aufgabe aus: </w:t>
      </w:r>
      <w:hyperlink r:id="rId12" w:history="1">
        <w:r w:rsidRPr="006372B3">
          <w:rPr>
            <w:rStyle w:val="Hyperlink"/>
          </w:rPr>
          <w:t>http://ddi.uni-wuppertal.de/material/spioncamp/dl/Alle-Stationen-hintereinander.pdf</w:t>
        </w:r>
      </w:hyperlink>
      <w:r>
        <w:rPr>
          <w:rStyle w:val="Hyperlink"/>
        </w:rPr>
        <w:t>.</w:t>
      </w:r>
    </w:p>
  </w:footnote>
  <w:footnote w:id="13">
    <w:p w:rsidR="00F95DF9" w:rsidRDefault="00F95DF9" w:rsidP="00F85AC4">
      <w:pPr>
        <w:pStyle w:val="Fussnote"/>
      </w:pPr>
      <w:r>
        <w:rPr>
          <w:rStyle w:val="Funotenzeichen"/>
        </w:rPr>
        <w:footnoteRef/>
      </w:r>
      <w:r>
        <w:t xml:space="preserve"> Singh, Simon, </w:t>
      </w:r>
      <w:r>
        <w:rPr>
          <w:rStyle w:val="a-size-large"/>
          <w:rFonts w:cs="Arial"/>
          <w:color w:val="111111"/>
        </w:rPr>
        <w:t xml:space="preserve">Geheime Botschaften. Die Kunst der Verschlüsselung von der Antike bis in die Zeiten des Internet, München 2000, S. 26ff. </w:t>
      </w:r>
      <w:r>
        <w:t xml:space="preserve"> </w:t>
      </w:r>
    </w:p>
  </w:footnote>
  <w:footnote w:id="14">
    <w:p w:rsidR="00F95DF9" w:rsidRPr="008C4532" w:rsidRDefault="00F95DF9" w:rsidP="00DB5F2B">
      <w:pPr>
        <w:pStyle w:val="Fussnote"/>
        <w:rPr>
          <w:lang w:val="en-US"/>
        </w:rPr>
      </w:pPr>
      <w:r>
        <w:rPr>
          <w:rStyle w:val="Funotenzeichen"/>
        </w:rPr>
        <w:footnoteRef/>
      </w:r>
      <w:r w:rsidRPr="008C4532">
        <w:rPr>
          <w:lang w:val="en-US"/>
        </w:rPr>
        <w:t xml:space="preserve"> </w:t>
      </w:r>
      <w:hyperlink r:id="rId13" w:history="1">
        <w:r w:rsidRPr="00E252E9">
          <w:rPr>
            <w:rStyle w:val="Hyperlink"/>
            <w:lang w:val="en-US"/>
          </w:rPr>
          <w:t>http://www.wi.hs-wismar.de/~cleve/vorl/projects/krypto/ss04/Gruhn-Geschichte.pdf</w:t>
        </w:r>
      </w:hyperlink>
      <w:r w:rsidRPr="008C4532">
        <w:rPr>
          <w:lang w:val="en-US"/>
        </w:rPr>
        <w:t>, S. 13ff</w:t>
      </w:r>
      <w:r>
        <w:rPr>
          <w:lang w:val="en-US"/>
        </w:rPr>
        <w:t>.</w:t>
      </w:r>
    </w:p>
  </w:footnote>
  <w:footnote w:id="15">
    <w:p w:rsidR="00F95DF9" w:rsidRPr="008C4532" w:rsidRDefault="00F95DF9" w:rsidP="00070EC6">
      <w:pPr>
        <w:pStyle w:val="Fussnote"/>
        <w:rPr>
          <w:lang w:val="en-US"/>
        </w:rPr>
      </w:pPr>
      <w:r>
        <w:rPr>
          <w:rStyle w:val="Funotenzeichen"/>
        </w:rPr>
        <w:footnoteRef/>
      </w:r>
      <w:r w:rsidRPr="008C4532">
        <w:rPr>
          <w:lang w:val="en-US"/>
        </w:rPr>
        <w:t xml:space="preserve"> </w:t>
      </w:r>
      <w:hyperlink r:id="rId14" w:history="1">
        <w:r w:rsidRPr="00E252E9">
          <w:rPr>
            <w:rStyle w:val="Hyperlink"/>
            <w:lang w:val="en-US"/>
          </w:rPr>
          <w:t>http://swisseduc.ch/informatik/daten/kryptologie_geschichte/docs/caesar_knacken_aufgabe.pdf</w:t>
        </w:r>
      </w:hyperlink>
      <w:r>
        <w:rPr>
          <w:rStyle w:val="Hyperlink"/>
          <w:lang w:val="en-US"/>
        </w:rPr>
        <w:t>.</w:t>
      </w:r>
    </w:p>
  </w:footnote>
  <w:footnote w:id="16">
    <w:p w:rsidR="00F95DF9" w:rsidRDefault="00F95DF9" w:rsidP="00DD582F">
      <w:pPr>
        <w:pStyle w:val="Fussnote"/>
      </w:pPr>
      <w:r>
        <w:rPr>
          <w:rStyle w:val="Funotenzeichen"/>
        </w:rPr>
        <w:footnoteRef/>
      </w:r>
      <w:r>
        <w:t xml:space="preserve"> Singh, Simon, </w:t>
      </w:r>
      <w:r>
        <w:rPr>
          <w:rStyle w:val="a-size-large"/>
          <w:rFonts w:cs="Arial"/>
          <w:color w:val="111111"/>
        </w:rPr>
        <w:t xml:space="preserve">Geheime Botschaften. Die Kunst der Verschlüsselung von der Antike bis in die Zeiten des Internet, München 2000, S. 15ff. </w:t>
      </w:r>
      <w:r>
        <w:t xml:space="preserve"> </w:t>
      </w:r>
    </w:p>
  </w:footnote>
  <w:footnote w:id="17">
    <w:p w:rsidR="00F95DF9" w:rsidRDefault="00F95DF9" w:rsidP="009942FF">
      <w:pPr>
        <w:pStyle w:val="Fussnote"/>
      </w:pPr>
      <w:r>
        <w:rPr>
          <w:rStyle w:val="Funotenzeichen"/>
        </w:rPr>
        <w:footnoteRef/>
      </w:r>
      <w:r>
        <w:t xml:space="preserve"> </w:t>
      </w:r>
      <w:hyperlink r:id="rId15" w:history="1">
        <w:r w:rsidRPr="00E252E9">
          <w:rPr>
            <w:rStyle w:val="Hyperlink"/>
          </w:rPr>
          <w:t>http://www.wi.hs-wismar.de/~cleve/vorl/projects/krypto/ss04/Gruhn-Geschichte.pdf</w:t>
        </w:r>
      </w:hyperlink>
      <w:r>
        <w:t xml:space="preserve">, S. 18f. </w:t>
      </w:r>
    </w:p>
  </w:footnote>
  <w:footnote w:id="18">
    <w:p w:rsidR="00F95DF9" w:rsidRDefault="00F95DF9" w:rsidP="00EA4124">
      <w:pPr>
        <w:pStyle w:val="Fussnote"/>
      </w:pPr>
      <w:r>
        <w:rPr>
          <w:rStyle w:val="Funotenzeichen"/>
        </w:rPr>
        <w:footnoteRef/>
      </w:r>
      <w:r>
        <w:t xml:space="preserve"> </w:t>
      </w:r>
      <w:hyperlink r:id="rId16" w:history="1">
        <w:r w:rsidRPr="001F2AB2">
          <w:rPr>
            <w:rStyle w:val="Hyperlink"/>
          </w:rPr>
          <w:t>http://ddi.uni-wuppertal.de/material/spioncamp/dl/Alle-Stationen-hintereinander.pdf</w:t>
        </w:r>
      </w:hyperlink>
      <w:r>
        <w:rPr>
          <w:rStyle w:val="Hyperlink"/>
        </w:rPr>
        <w:t>.</w:t>
      </w:r>
    </w:p>
  </w:footnote>
  <w:footnote w:id="19">
    <w:p w:rsidR="00F95DF9" w:rsidRDefault="00F95DF9" w:rsidP="00B90AFE">
      <w:pPr>
        <w:pStyle w:val="Fussnote"/>
      </w:pPr>
      <w:r>
        <w:rPr>
          <w:rStyle w:val="Funotenzeichen"/>
        </w:rPr>
        <w:footnoteRef/>
      </w:r>
      <w:hyperlink r:id="rId17" w:history="1">
        <w:r w:rsidRPr="001F2AB2">
          <w:rPr>
            <w:rStyle w:val="Hyperlink"/>
          </w:rPr>
          <w:t>https://www.cryptoportal.org/data/CrypTool%201.4.30%20German%20v11.pdf</w:t>
        </w:r>
      </w:hyperlink>
      <w:r>
        <w:t xml:space="preserve">, S. 11. </w:t>
      </w:r>
    </w:p>
  </w:footnote>
  <w:footnote w:id="20">
    <w:p w:rsidR="00F95DF9" w:rsidRDefault="00F95DF9" w:rsidP="00661FB1">
      <w:pPr>
        <w:pStyle w:val="Fussnote"/>
      </w:pPr>
      <w:r>
        <w:rPr>
          <w:rStyle w:val="Funotenzeichen"/>
        </w:rPr>
        <w:footnoteRef/>
      </w:r>
      <w:r>
        <w:t xml:space="preserve"> </w:t>
      </w:r>
      <w:hyperlink r:id="rId18" w:history="1">
        <w:r w:rsidRPr="001F2AB2">
          <w:rPr>
            <w:rStyle w:val="Hyperlink"/>
          </w:rPr>
          <w:t>http://ddi.uni-wuppertal.de/material/spioncamp/dl/Alle-Stationen-hintereinander.pdf</w:t>
        </w:r>
      </w:hyperlink>
      <w:r>
        <w:t>.</w:t>
      </w:r>
    </w:p>
  </w:footnote>
  <w:footnote w:id="21">
    <w:p w:rsidR="00F95DF9" w:rsidRDefault="00F95DF9" w:rsidP="00B90AFE">
      <w:pPr>
        <w:pStyle w:val="Fussnote"/>
      </w:pPr>
      <w:r>
        <w:rPr>
          <w:rStyle w:val="Funotenzeichen"/>
        </w:rPr>
        <w:footnoteRef/>
      </w:r>
      <w:r>
        <w:t xml:space="preserve"> </w:t>
      </w:r>
      <w:hyperlink r:id="rId19" w:history="1">
        <w:r w:rsidRPr="001F2AB2">
          <w:rPr>
            <w:rStyle w:val="Hyperlink"/>
          </w:rPr>
          <w:t>http://www.wi.hs-wismar.de/~cleve/vorl/projects/krypto/ss04/Gruhn-Geschichte.pdf</w:t>
        </w:r>
      </w:hyperlink>
      <w:r>
        <w:t>, S. 21.</w:t>
      </w:r>
    </w:p>
  </w:footnote>
  <w:footnote w:id="22">
    <w:p w:rsidR="00F95DF9" w:rsidRDefault="00F95DF9" w:rsidP="00B90AFE">
      <w:pPr>
        <w:pStyle w:val="Fussnote"/>
      </w:pPr>
      <w:r>
        <w:rPr>
          <w:rStyle w:val="Funotenzeichen"/>
        </w:rPr>
        <w:footnoteRef/>
      </w:r>
      <w:r>
        <w:t xml:space="preserve"> </w:t>
      </w:r>
      <w:hyperlink r:id="rId20" w:history="1">
        <w:r w:rsidRPr="001F2AB2">
          <w:rPr>
            <w:rStyle w:val="Hyperlink"/>
          </w:rPr>
          <w:t>http://www.wi.hs-wismar.de/~cleve/vorl/projects/krypto/ss04/Gruhn-Geschichte.pdf</w:t>
        </w:r>
      </w:hyperlink>
      <w:r>
        <w:t xml:space="preserve">, S. 22f. </w:t>
      </w:r>
    </w:p>
  </w:footnote>
  <w:footnote w:id="23">
    <w:p w:rsidR="00F95DF9" w:rsidRDefault="00F95DF9" w:rsidP="00B90AFE">
      <w:pPr>
        <w:pStyle w:val="Fussnote"/>
      </w:pPr>
      <w:r>
        <w:rPr>
          <w:rStyle w:val="Funotenzeichen"/>
        </w:rPr>
        <w:footnoteRef/>
      </w:r>
      <w:r>
        <w:t xml:space="preserve"> Grafik aus: Singh, Simon, </w:t>
      </w:r>
      <w:r>
        <w:rPr>
          <w:rStyle w:val="a-size-large"/>
          <w:rFonts w:cs="Arial"/>
          <w:color w:val="111111"/>
        </w:rPr>
        <w:t xml:space="preserve">Geheime Botschaften. Die Kunst der Verschlüsselung von der Antike bis in die Zeiten des Internet, München 2000, S. 74f. </w:t>
      </w:r>
      <w:r>
        <w:t xml:space="preserve"> </w:t>
      </w:r>
    </w:p>
  </w:footnote>
  <w:footnote w:id="24">
    <w:p w:rsidR="00F95DF9" w:rsidRPr="00BE68CD" w:rsidRDefault="00F95DF9" w:rsidP="00E41F0F">
      <w:pPr>
        <w:pStyle w:val="Fussnote"/>
        <w:rPr>
          <w:lang w:val="en-US"/>
        </w:rPr>
      </w:pPr>
      <w:hyperlink r:id="rId21" w:history="1">
        <w:r w:rsidRPr="00BE68CD">
          <w:rPr>
            <w:rStyle w:val="Hyperlink"/>
            <w:sz w:val="20"/>
            <w:vertAlign w:val="superscript"/>
          </w:rPr>
          <w:footnoteRef/>
        </w:r>
        <w:r w:rsidRPr="00BE68CD">
          <w:rPr>
            <w:rStyle w:val="Hyperlink"/>
            <w:lang w:val="en-US"/>
          </w:rPr>
          <w:t xml:space="preserve"> http://www.wi.hs-wismar.de/~cleve/vorl/projects/krypto/ss04/Gruhn-Geschichte.pdf</w:t>
        </w:r>
      </w:hyperlink>
      <w:r w:rsidRPr="00BE68CD">
        <w:rPr>
          <w:lang w:val="en-US"/>
        </w:rPr>
        <w:t>, S. 23ff.</w:t>
      </w:r>
    </w:p>
  </w:footnote>
  <w:footnote w:id="25">
    <w:p w:rsidR="00F95DF9" w:rsidRPr="00BE68CD" w:rsidRDefault="00F95DF9" w:rsidP="00E41F0F">
      <w:pPr>
        <w:pStyle w:val="Fussnote"/>
        <w:rPr>
          <w:lang w:val="en-US"/>
        </w:rPr>
      </w:pPr>
      <w:r w:rsidRPr="00DA632B">
        <w:rPr>
          <w:sz w:val="20"/>
          <w:vertAlign w:val="superscript"/>
        </w:rPr>
        <w:footnoteRef/>
      </w:r>
      <w:r w:rsidRPr="00DA632B">
        <w:rPr>
          <w:lang w:val="en-US"/>
        </w:rPr>
        <w:t xml:space="preserve"> </w:t>
      </w:r>
      <w:hyperlink r:id="rId22" w:history="1">
        <w:r w:rsidRPr="00DA632B">
          <w:rPr>
            <w:rStyle w:val="Hyperlink"/>
            <w:lang w:val="en-US"/>
          </w:rPr>
          <w:t>http://www.cryptool-online.org/index.php?option=com_content&amp;view=article&amp;id=51&amp;Itemid=98&amp;lang=de</w:t>
        </w:r>
      </w:hyperlink>
      <w:r>
        <w:rPr>
          <w:rStyle w:val="Hyperlink"/>
          <w:lang w:val="en-US"/>
        </w:rPr>
        <w:t>.</w:t>
      </w:r>
    </w:p>
  </w:footnote>
  <w:footnote w:id="26">
    <w:p w:rsidR="00F95DF9" w:rsidRDefault="00F95DF9" w:rsidP="008526D3">
      <w:pPr>
        <w:pStyle w:val="Fussnote"/>
      </w:pPr>
      <w:r>
        <w:rPr>
          <w:rStyle w:val="Funotenzeichen"/>
        </w:rPr>
        <w:footnoteRef/>
      </w:r>
      <w:r>
        <w:t xml:space="preserve"> Ein Beispiel dazu: </w:t>
      </w:r>
      <w:hyperlink r:id="rId23" w:history="1">
        <w:r w:rsidRPr="00BE68CD">
          <w:rPr>
            <w:rStyle w:val="Hyperlink"/>
            <w:lang w:eastAsia="en-US"/>
          </w:rPr>
          <w:t>http://swisseduc.ch/informatik/daten/kryptologie_geschichte/docs/vigenere_knacken_loesung.pdf</w:t>
        </w:r>
      </w:hyperlink>
      <w:r>
        <w:rPr>
          <w:rStyle w:val="Hyperlink"/>
          <w:lang w:eastAsia="en-US"/>
        </w:rPr>
        <w:t>.</w:t>
      </w:r>
    </w:p>
  </w:footnote>
  <w:footnote w:id="27">
    <w:p w:rsidR="00F95DF9" w:rsidRDefault="00F95DF9" w:rsidP="008526D3">
      <w:pPr>
        <w:pStyle w:val="Fussnote"/>
      </w:pPr>
      <w:r>
        <w:rPr>
          <w:rStyle w:val="Funotenzeichen"/>
        </w:rPr>
        <w:footnoteRef/>
      </w:r>
      <w:r>
        <w:t xml:space="preserve"> </w:t>
      </w:r>
      <w:hyperlink r:id="rId24" w:history="1">
        <w:r w:rsidRPr="007075EC">
          <w:rPr>
            <w:rStyle w:val="Hyperlink"/>
          </w:rPr>
          <w:t>https://de.wikipedia.org/wiki/Zimmermann-Depesche</w:t>
        </w:r>
      </w:hyperlink>
      <w:r>
        <w:t xml:space="preserve"> sowie </w:t>
      </w:r>
      <w:hyperlink r:id="rId25" w:history="1">
        <w:r w:rsidRPr="008526D3">
          <w:rPr>
            <w:rStyle w:val="Hyperlink"/>
          </w:rPr>
          <w:t>http://www.sueddeutsche.de/politik/mexiko-die-usa-und-das-deutsche-kaiserreich-wie-pancho-villa-den-ersten-weltkrieg-bestimmte-1.1884405</w:t>
        </w:r>
      </w:hyperlink>
      <w:r>
        <w:rPr>
          <w:rStyle w:val="Hyperlink"/>
        </w:rPr>
        <w:t>.</w:t>
      </w:r>
    </w:p>
  </w:footnote>
  <w:footnote w:id="28">
    <w:p w:rsidR="00F95DF9" w:rsidRDefault="00F95DF9" w:rsidP="008526D3">
      <w:pPr>
        <w:pStyle w:val="Fussnote"/>
      </w:pPr>
      <w:r>
        <w:rPr>
          <w:rStyle w:val="Funotenzeichen"/>
        </w:rPr>
        <w:footnoteRef/>
      </w:r>
      <w:r>
        <w:t xml:space="preserve"> </w:t>
      </w:r>
      <w:hyperlink r:id="rId26" w:history="1">
        <w:r w:rsidRPr="008526D3">
          <w:rPr>
            <w:rStyle w:val="Hyperlink"/>
          </w:rPr>
          <w:t>https://de.wikipedia.org/wiki/Zimmermann-De</w:t>
        </w:r>
        <w:r w:rsidRPr="008526D3">
          <w:rPr>
            <w:rStyle w:val="Hyperlink"/>
          </w:rPr>
          <w:t>p</w:t>
        </w:r>
        <w:r w:rsidRPr="008526D3">
          <w:rPr>
            <w:rStyle w:val="Hyperlink"/>
          </w:rPr>
          <w:t>esche</w:t>
        </w:r>
      </w:hyperlink>
      <w:r>
        <w:rPr>
          <w:rStyle w:val="Hyperlink"/>
        </w:rPr>
        <w:t>.</w:t>
      </w:r>
    </w:p>
  </w:footnote>
  <w:footnote w:id="29">
    <w:p w:rsidR="00F95DF9" w:rsidRDefault="00F95DF9" w:rsidP="00CA60C7">
      <w:pPr>
        <w:pStyle w:val="Fussnote"/>
      </w:pPr>
      <w:r>
        <w:rPr>
          <w:rStyle w:val="Funotenzeichen"/>
        </w:rPr>
        <w:footnoteRef/>
      </w:r>
      <w:r>
        <w:t xml:space="preserve"> </w:t>
      </w:r>
      <w:hyperlink r:id="rId27" w:history="1">
        <w:r w:rsidRPr="00DA632B">
          <w:rPr>
            <w:rStyle w:val="Hyperlink"/>
          </w:rPr>
          <w:t>https://de.wikipedia.org/wiki/Zimmermann-Depesche</w:t>
        </w:r>
      </w:hyperlink>
    </w:p>
  </w:footnote>
  <w:footnote w:id="30">
    <w:p w:rsidR="00F95DF9" w:rsidRDefault="00F95DF9" w:rsidP="00C81828">
      <w:pPr>
        <w:pStyle w:val="Fussnote"/>
      </w:pPr>
      <w:r w:rsidRPr="0061656F">
        <w:rPr>
          <w:rStyle w:val="Funotenzeichen"/>
          <w:sz w:val="16"/>
          <w:vertAlign w:val="baseline"/>
        </w:rPr>
        <w:footnoteRef/>
      </w:r>
      <w:r w:rsidRPr="0061656F">
        <w:t xml:space="preserve"> Singh, Simon, </w:t>
      </w:r>
      <w:r w:rsidRPr="0061656F">
        <w:rPr>
          <w:rStyle w:val="a-size-large"/>
        </w:rPr>
        <w:t>Geheime Botschaften. Die Kunst der Verschlüsselung von der Antike bis in die Zeiten des I</w:t>
      </w:r>
      <w:r>
        <w:rPr>
          <w:rStyle w:val="a-size-large"/>
        </w:rPr>
        <w:t xml:space="preserve">nternet, München 2000 sowie </w:t>
      </w:r>
      <w:hyperlink r:id="rId28" w:history="1">
        <w:r w:rsidRPr="002473F2">
          <w:rPr>
            <w:rStyle w:val="Hyperlink"/>
          </w:rPr>
          <w:t>http://www.wi.hs-wismar.de/~cleve/vorl/projects/krypto/ss04/Gruhn-Geschichte.pdf</w:t>
        </w:r>
      </w:hyperlink>
      <w:r>
        <w:rPr>
          <w:rStyle w:val="a-size-large"/>
        </w:rPr>
        <w:t xml:space="preserve">, S. 29ff. </w:t>
      </w:r>
    </w:p>
  </w:footnote>
  <w:footnote w:id="31">
    <w:p w:rsidR="00F95DF9" w:rsidRDefault="00F95DF9" w:rsidP="00C81828">
      <w:pPr>
        <w:pStyle w:val="Fussnote"/>
      </w:pPr>
      <w:r>
        <w:rPr>
          <w:rStyle w:val="Funotenzeichen"/>
        </w:rPr>
        <w:footnoteRef/>
      </w:r>
      <w:r>
        <w:t xml:space="preserve"> </w:t>
      </w:r>
      <w:hyperlink r:id="rId29" w:history="1">
        <w:r w:rsidRPr="002473F2">
          <w:rPr>
            <w:rStyle w:val="Hyperlink"/>
          </w:rPr>
          <w:t>https://de.wikipedia.org/wiki/Datei:Enigma(crittografia)_-_Museo_scienza_e_tecnologia_Milano.jpg</w:t>
        </w:r>
      </w:hyperlink>
      <w:r>
        <w:rPr>
          <w:rStyle w:val="Hyperlink"/>
        </w:rPr>
        <w:t>.</w:t>
      </w:r>
    </w:p>
  </w:footnote>
  <w:footnote w:id="32">
    <w:p w:rsidR="00F95DF9" w:rsidRDefault="00F95DF9" w:rsidP="00D76665">
      <w:pPr>
        <w:pStyle w:val="Fussnote"/>
      </w:pPr>
      <w:r>
        <w:rPr>
          <w:rStyle w:val="Funotenzeichen"/>
        </w:rPr>
        <w:footnoteRef/>
      </w:r>
      <w:r>
        <w:t xml:space="preserve"> </w:t>
      </w:r>
      <w:hyperlink r:id="rId30" w:history="1">
        <w:r w:rsidRPr="002F2AF9">
          <w:rPr>
            <w:rStyle w:val="Hyperlink"/>
          </w:rPr>
          <w:t>http://www.cryptool-online.org/index.php?option=com_content&amp;view=article&amp;id=87&amp;Itemid=316&amp;lang=de</w:t>
        </w:r>
      </w:hyperlink>
      <w:r>
        <w:rPr>
          <w:rStyle w:val="Hyperlink"/>
        </w:rPr>
        <w:t>.</w:t>
      </w:r>
    </w:p>
  </w:footnote>
  <w:footnote w:id="33">
    <w:p w:rsidR="00F95DF9" w:rsidRDefault="00F95DF9" w:rsidP="00983A29">
      <w:pPr>
        <w:pStyle w:val="Fussnote"/>
      </w:pPr>
      <w:r>
        <w:rPr>
          <w:rStyle w:val="Funotenzeichen"/>
        </w:rPr>
        <w:footnoteRef/>
      </w:r>
      <w:r>
        <w:t xml:space="preserve"> </w:t>
      </w:r>
      <w:hyperlink r:id="rId31" w:history="1">
        <w:r w:rsidRPr="00983A29">
          <w:rPr>
            <w:rStyle w:val="Hyperlink"/>
          </w:rPr>
          <w:t>https://de.wikipedia.org/wiki/Enigma_(Maschine)</w:t>
        </w:r>
      </w:hyperlink>
    </w:p>
  </w:footnote>
  <w:footnote w:id="34">
    <w:p w:rsidR="00F95DF9" w:rsidRPr="00302B33" w:rsidRDefault="00F95DF9" w:rsidP="00302B33">
      <w:pPr>
        <w:pStyle w:val="Fussnote"/>
      </w:pPr>
      <w:r>
        <w:rPr>
          <w:rStyle w:val="Funotenzeichen"/>
        </w:rPr>
        <w:footnoteRef/>
      </w:r>
      <w:r w:rsidRPr="00302B33">
        <w:t xml:space="preserve"> </w:t>
      </w:r>
      <w:hyperlink r:id="rId32" w:history="1">
        <w:r w:rsidRPr="00302B33">
          <w:rPr>
            <w:rStyle w:val="Hyperlink"/>
          </w:rPr>
          <w:t>http://www.wi.hs-wismar.de/~cleve/vorl/projects/krypto/ss04/Gruhn-Geschichte.pdf</w:t>
        </w:r>
      </w:hyperlink>
      <w:r w:rsidRPr="00302B33">
        <w:t xml:space="preserve">, S. 34ff, sowie </w:t>
      </w:r>
      <w:r w:rsidRPr="0061656F">
        <w:t xml:space="preserve">Singh, Simon, </w:t>
      </w:r>
      <w:r w:rsidRPr="0061656F">
        <w:rPr>
          <w:rStyle w:val="a-size-large"/>
        </w:rPr>
        <w:t>Geheime Botschaften. Die Kunst der Verschlüsselung von der Antike bis in die Zeiten des I</w:t>
      </w:r>
      <w:r>
        <w:rPr>
          <w:rStyle w:val="a-size-large"/>
        </w:rPr>
        <w:t>nternet, München 2000.</w:t>
      </w:r>
    </w:p>
  </w:footnote>
  <w:footnote w:id="35">
    <w:p w:rsidR="00F95DF9" w:rsidRPr="00B704A7" w:rsidRDefault="00F95DF9" w:rsidP="00B704A7">
      <w:pPr>
        <w:pStyle w:val="Fussnote"/>
      </w:pPr>
      <w:r>
        <w:rPr>
          <w:rStyle w:val="Funotenzeichen"/>
        </w:rPr>
        <w:footnoteRef/>
      </w:r>
      <w:r>
        <w:t xml:space="preserve"> Mehr Information zur Entschlüsselung hier: </w:t>
      </w:r>
      <w:hyperlink r:id="rId33" w:history="1">
        <w:r w:rsidRPr="00481CAD">
          <w:rPr>
            <w:rStyle w:val="Hyperlink"/>
          </w:rPr>
          <w:t>https://de.wikipedia.org/wiki/Enigma_(Maschine)#Entzifferung</w:t>
        </w:r>
      </w:hyperlink>
      <w:r>
        <w:rPr>
          <w:rStyle w:val="Hyperlink"/>
        </w:rPr>
        <w:t>.</w:t>
      </w:r>
    </w:p>
  </w:footnote>
  <w:footnote w:id="36">
    <w:p w:rsidR="00F95DF9" w:rsidRDefault="00F95DF9" w:rsidP="006948F9">
      <w:pPr>
        <w:pStyle w:val="Fussnote"/>
      </w:pPr>
      <w:r>
        <w:rPr>
          <w:rStyle w:val="Funotenzeichen"/>
        </w:rPr>
        <w:footnoteRef/>
      </w:r>
      <w:r>
        <w:t xml:space="preserve"> </w:t>
      </w:r>
      <w:hyperlink r:id="rId34" w:history="1">
        <w:r w:rsidRPr="00983A29">
          <w:rPr>
            <w:rStyle w:val="Hyperlink"/>
          </w:rPr>
          <w:t>http://www.nzz.ch/wissen/wissenschaft/krieg-der-rechner-1.17256437</w:t>
        </w:r>
      </w:hyperlink>
      <w:r>
        <w:rPr>
          <w:rStyle w:val="Hyperlink"/>
        </w:rPr>
        <w:t>.</w:t>
      </w:r>
    </w:p>
  </w:footnote>
  <w:footnote w:id="37">
    <w:p w:rsidR="00F95DF9" w:rsidRDefault="00F95DF9" w:rsidP="008A7857">
      <w:pPr>
        <w:pStyle w:val="Fussnote"/>
      </w:pPr>
      <w:r>
        <w:rPr>
          <w:rStyle w:val="Funotenzeichen"/>
        </w:rPr>
        <w:footnoteRef/>
      </w:r>
      <w:r>
        <w:t xml:space="preserve"> </w:t>
      </w:r>
      <w:hyperlink r:id="rId35" w:history="1">
        <w:r w:rsidRPr="004403EE">
          <w:rPr>
            <w:rStyle w:val="Hyperlink"/>
          </w:rPr>
          <w:t>http://www.wi.hs-wismar.de/~cleve/vorl/projects/krypto/ss04/Gruhn-Geschichte.pdf</w:t>
        </w:r>
      </w:hyperlink>
      <w:r>
        <w:t xml:space="preserve">, S. 28f. </w:t>
      </w:r>
    </w:p>
  </w:footnote>
  <w:footnote w:id="38">
    <w:p w:rsidR="00F95DF9" w:rsidRDefault="00F95DF9" w:rsidP="003E2C95">
      <w:pPr>
        <w:pStyle w:val="Fussnote"/>
      </w:pPr>
      <w:r>
        <w:rPr>
          <w:rStyle w:val="Funotenzeichen"/>
        </w:rPr>
        <w:footnoteRef/>
      </w:r>
      <w:r>
        <w:t xml:space="preserve"> </w:t>
      </w:r>
      <w:hyperlink r:id="rId36" w:history="1">
        <w:r w:rsidRPr="00B5194D">
          <w:rPr>
            <w:rStyle w:val="Hyperlink"/>
          </w:rPr>
          <w:t>https://de.wikipedia.org/wiki/Hei%C3%9Fer_Draht</w:t>
        </w:r>
      </w:hyperlink>
      <w:r>
        <w:rPr>
          <w:rStyle w:val="Hyperlink"/>
        </w:rPr>
        <w:t>.</w:t>
      </w:r>
    </w:p>
  </w:footnote>
  <w:footnote w:id="39">
    <w:p w:rsidR="00F95DF9" w:rsidRDefault="00F95DF9" w:rsidP="007413BD">
      <w:pPr>
        <w:pStyle w:val="Fussnote"/>
      </w:pPr>
      <w:r>
        <w:rPr>
          <w:rStyle w:val="Funotenzeichen"/>
        </w:rPr>
        <w:footnoteRef/>
      </w:r>
      <w:r>
        <w:t xml:space="preserve"> </w:t>
      </w:r>
      <w:hyperlink r:id="rId37" w:history="1">
        <w:r w:rsidRPr="00B5194D">
          <w:rPr>
            <w:rStyle w:val="Hyperlink"/>
          </w:rPr>
          <w:t>http://www.nzz.ch/international/das-historische-bild/heisser-draht-zwischen-moskau-und-washington-1.18102448</w:t>
        </w:r>
      </w:hyperlink>
      <w:r>
        <w:rPr>
          <w:rStyle w:val="Hyperlink"/>
        </w:rPr>
        <w:t>.</w:t>
      </w:r>
    </w:p>
  </w:footnote>
  <w:footnote w:id="40">
    <w:p w:rsidR="00F95DF9" w:rsidRDefault="00F95DF9" w:rsidP="007413BD">
      <w:pPr>
        <w:pStyle w:val="Fussnote"/>
      </w:pPr>
      <w:r>
        <w:rPr>
          <w:rStyle w:val="Funotenzeichen"/>
        </w:rPr>
        <w:footnoteRef/>
      </w:r>
      <w:r>
        <w:t xml:space="preserve"> </w:t>
      </w:r>
      <w:hyperlink r:id="rId38" w:history="1">
        <w:r w:rsidRPr="007413BD">
          <w:rPr>
            <w:rStyle w:val="Hyperlink"/>
          </w:rPr>
          <w:t>http://www.wasistwas.de/archiv-geschichte-details/das-rote-telefon-der-direkte-draht-von-moskau-nach-washington.html</w:t>
        </w:r>
      </w:hyperlink>
      <w:r>
        <w:rPr>
          <w:rStyle w:val="Hyperlink"/>
        </w:rPr>
        <w:t>.</w:t>
      </w:r>
    </w:p>
  </w:footnote>
  <w:footnote w:id="41">
    <w:p w:rsidR="00F95DF9" w:rsidRDefault="00F95DF9" w:rsidP="005D03D2">
      <w:pPr>
        <w:pStyle w:val="Fussnote"/>
      </w:pPr>
      <w:r>
        <w:rPr>
          <w:rStyle w:val="Funotenzeichen"/>
        </w:rPr>
        <w:footnoteRef/>
      </w:r>
      <w:r>
        <w:t xml:space="preserve"> </w:t>
      </w:r>
      <w:hyperlink r:id="rId39" w:history="1">
        <w:r w:rsidRPr="00BE6649">
          <w:rPr>
            <w:rStyle w:val="Hyperlink"/>
          </w:rPr>
          <w:t>http://www.dudelol.com/security-vs-lib</w:t>
        </w:r>
        <w:r w:rsidRPr="00BE6649">
          <w:rPr>
            <w:rStyle w:val="Hyperlink"/>
          </w:rPr>
          <w:t>e</w:t>
        </w:r>
        <w:r w:rsidRPr="00BE6649">
          <w:rPr>
            <w:rStyle w:val="Hyperlink"/>
          </w:rPr>
          <w:t>rty</w:t>
        </w:r>
      </w:hyperlink>
    </w:p>
  </w:footnote>
  <w:footnote w:id="42">
    <w:p w:rsidR="00F95DF9" w:rsidRDefault="00F95DF9" w:rsidP="005D03D2">
      <w:pPr>
        <w:pStyle w:val="Fussnote"/>
      </w:pPr>
      <w:r>
        <w:rPr>
          <w:rStyle w:val="Funotenzeichen"/>
        </w:rPr>
        <w:footnoteRef/>
      </w:r>
      <w:r>
        <w:t xml:space="preserve"> </w:t>
      </w:r>
      <w:r w:rsidRPr="005D03D2">
        <w:t>http://www.kryptowissen.de/geschichte-der-kryptographie.html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33C3F36"/>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D6A6458C"/>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F788D9E6"/>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B7A2702E"/>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AF84E9B0"/>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E36C46A"/>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5ECC18E"/>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E6A3204"/>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E124A82"/>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C7E672EA"/>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0C5344A"/>
    <w:multiLevelType w:val="hybridMultilevel"/>
    <w:tmpl w:val="5B80A7A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03BB3B63"/>
    <w:multiLevelType w:val="hybridMultilevel"/>
    <w:tmpl w:val="024EDFC6"/>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15:restartNumberingAfterBreak="0">
    <w:nsid w:val="0C346980"/>
    <w:multiLevelType w:val="hybridMultilevel"/>
    <w:tmpl w:val="24BC9A9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0C6E0763"/>
    <w:multiLevelType w:val="hybridMultilevel"/>
    <w:tmpl w:val="2172604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141C3897"/>
    <w:multiLevelType w:val="multilevel"/>
    <w:tmpl w:val="B934715A"/>
    <w:styleLink w:val="FormatvorlageAufgezhlt"/>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21F4A4B"/>
    <w:multiLevelType w:val="hybridMultilevel"/>
    <w:tmpl w:val="CF28CAE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 w15:restartNumberingAfterBreak="0">
    <w:nsid w:val="2249052A"/>
    <w:multiLevelType w:val="hybridMultilevel"/>
    <w:tmpl w:val="9294C8D8"/>
    <w:lvl w:ilvl="0" w:tplc="A7503DC2">
      <w:start w:val="1"/>
      <w:numFmt w:val="decimal"/>
      <w:pStyle w:val="Lernzie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7" w15:restartNumberingAfterBreak="0">
    <w:nsid w:val="24DB103F"/>
    <w:multiLevelType w:val="hybridMultilevel"/>
    <w:tmpl w:val="2A7E943C"/>
    <w:lvl w:ilvl="0" w:tplc="49247494">
      <w:start w:val="1"/>
      <w:numFmt w:val="bullet"/>
      <w:pStyle w:val="titelblattaufzhlung"/>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38485696"/>
    <w:multiLevelType w:val="hybridMultilevel"/>
    <w:tmpl w:val="FD16FBD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41482785"/>
    <w:multiLevelType w:val="hybridMultilevel"/>
    <w:tmpl w:val="C35E65B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4AB07BE7"/>
    <w:multiLevelType w:val="hybridMultilevel"/>
    <w:tmpl w:val="3D544F42"/>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59AA17DB"/>
    <w:multiLevelType w:val="hybridMultilevel"/>
    <w:tmpl w:val="CF3A8E6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5AF364D5"/>
    <w:multiLevelType w:val="hybridMultilevel"/>
    <w:tmpl w:val="C5AAAC4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60FA2886"/>
    <w:multiLevelType w:val="hybridMultilevel"/>
    <w:tmpl w:val="AD26002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6267655D"/>
    <w:multiLevelType w:val="hybridMultilevel"/>
    <w:tmpl w:val="C9683F4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63F275A1"/>
    <w:multiLevelType w:val="hybridMultilevel"/>
    <w:tmpl w:val="E6F4CF5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696B0395"/>
    <w:multiLevelType w:val="hybridMultilevel"/>
    <w:tmpl w:val="0504D1AC"/>
    <w:lvl w:ilvl="0" w:tplc="CAB2C6B6">
      <w:start w:val="1"/>
      <w:numFmt w:val="bullet"/>
      <w:pStyle w:val="merkkasten"/>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7" w15:restartNumberingAfterBreak="0">
    <w:nsid w:val="6CF00B21"/>
    <w:multiLevelType w:val="hybridMultilevel"/>
    <w:tmpl w:val="20EEC1B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8" w15:restartNumberingAfterBreak="0">
    <w:nsid w:val="7D8A6FE6"/>
    <w:multiLevelType w:val="multilevel"/>
    <w:tmpl w:val="326256A2"/>
    <w:lvl w:ilvl="0">
      <w:start w:val="1"/>
      <w:numFmt w:val="decimal"/>
      <w:pStyle w:val="berschrift1"/>
      <w:lvlText w:val="%1"/>
      <w:lvlJc w:val="left"/>
      <w:pPr>
        <w:tabs>
          <w:tab w:val="num" w:pos="680"/>
        </w:tabs>
        <w:ind w:left="680" w:hanging="680"/>
      </w:pPr>
    </w:lvl>
    <w:lvl w:ilvl="1">
      <w:start w:val="1"/>
      <w:numFmt w:val="decimal"/>
      <w:pStyle w:val="berschrift2"/>
      <w:lvlText w:val="%1.%2"/>
      <w:lvlJc w:val="left"/>
      <w:pPr>
        <w:tabs>
          <w:tab w:val="num" w:pos="680"/>
        </w:tabs>
        <w:ind w:left="680" w:hanging="680"/>
      </w:pPr>
    </w:lvl>
    <w:lvl w:ilvl="2">
      <w:start w:val="1"/>
      <w:numFmt w:val="decimal"/>
      <w:pStyle w:val="berschrift3"/>
      <w:lvlText w:val="%1.%2.%3"/>
      <w:lvlJc w:val="left"/>
      <w:pPr>
        <w:tabs>
          <w:tab w:val="num" w:pos="680"/>
        </w:tabs>
        <w:ind w:left="680" w:hanging="680"/>
      </w:pPr>
    </w:lvl>
    <w:lvl w:ilvl="3">
      <w:start w:val="1"/>
      <w:numFmt w:val="decimal"/>
      <w:pStyle w:val="berschrift4"/>
      <w:lvlText w:val="%1.%2.%3.%4"/>
      <w:lvlJc w:val="left"/>
      <w:pPr>
        <w:tabs>
          <w:tab w:val="num" w:pos="864"/>
        </w:tabs>
        <w:ind w:left="864" w:hanging="864"/>
      </w:pPr>
    </w:lvl>
    <w:lvl w:ilvl="4">
      <w:start w:val="1"/>
      <w:numFmt w:val="decimal"/>
      <w:pStyle w:val="berschrift5"/>
      <w:lvlText w:val="%1.%2.%3.%4.%5"/>
      <w:lvlJc w:val="left"/>
      <w:pPr>
        <w:tabs>
          <w:tab w:val="num" w:pos="1008"/>
        </w:tabs>
        <w:ind w:left="1008" w:hanging="1008"/>
      </w:pPr>
    </w:lvl>
    <w:lvl w:ilvl="5">
      <w:start w:val="1"/>
      <w:numFmt w:val="decimal"/>
      <w:pStyle w:val="berschrift6"/>
      <w:lvlText w:val="%1.%2.%3.%4.%5.%6"/>
      <w:lvlJc w:val="left"/>
      <w:pPr>
        <w:tabs>
          <w:tab w:val="num" w:pos="1152"/>
        </w:tabs>
        <w:ind w:left="1152" w:hanging="1152"/>
      </w:pPr>
    </w:lvl>
    <w:lvl w:ilvl="6">
      <w:start w:val="1"/>
      <w:numFmt w:val="decimal"/>
      <w:pStyle w:val="berschrift7"/>
      <w:lvlText w:val="%1.%2.%3.%4.%5.%6.%7"/>
      <w:lvlJc w:val="left"/>
      <w:pPr>
        <w:tabs>
          <w:tab w:val="num" w:pos="1296"/>
        </w:tabs>
        <w:ind w:left="1296" w:hanging="1296"/>
      </w:pPr>
    </w:lvl>
    <w:lvl w:ilvl="7">
      <w:start w:val="1"/>
      <w:numFmt w:val="decimal"/>
      <w:pStyle w:val="berschrift8"/>
      <w:lvlText w:val="%1.%2.%3.%4.%5.%6.%7.%8"/>
      <w:lvlJc w:val="left"/>
      <w:pPr>
        <w:tabs>
          <w:tab w:val="num" w:pos="1440"/>
        </w:tabs>
        <w:ind w:left="1440" w:hanging="1440"/>
      </w:pPr>
    </w:lvl>
    <w:lvl w:ilvl="8">
      <w:start w:val="1"/>
      <w:numFmt w:val="decimal"/>
      <w:pStyle w:val="berschrift9"/>
      <w:lvlText w:val="%1.%2.%3.%4.%5.%6.%7.%8.%9"/>
      <w:lvlJc w:val="left"/>
      <w:pPr>
        <w:tabs>
          <w:tab w:val="num" w:pos="2160"/>
        </w:tabs>
        <w:ind w:left="1584" w:hanging="1584"/>
      </w:pPr>
    </w:lvl>
  </w:abstractNum>
  <w:num w:numId="1">
    <w:abstractNumId w:val="6"/>
  </w:num>
  <w:num w:numId="2">
    <w:abstractNumId w:val="9"/>
  </w:num>
  <w:num w:numId="3">
    <w:abstractNumId w:val="7"/>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14"/>
  </w:num>
  <w:num w:numId="13">
    <w:abstractNumId w:val="26"/>
  </w:num>
  <w:num w:numId="14">
    <w:abstractNumId w:val="16"/>
  </w:num>
  <w:num w:numId="15">
    <w:abstractNumId w:val="12"/>
  </w:num>
  <w:num w:numId="16">
    <w:abstractNumId w:val="23"/>
  </w:num>
  <w:num w:numId="17">
    <w:abstractNumId w:val="28"/>
  </w:num>
  <w:num w:numId="18">
    <w:abstractNumId w:val="18"/>
  </w:num>
  <w:num w:numId="19">
    <w:abstractNumId w:val="13"/>
  </w:num>
  <w:num w:numId="20">
    <w:abstractNumId w:val="20"/>
  </w:num>
  <w:num w:numId="21">
    <w:abstractNumId w:val="11"/>
  </w:num>
  <w:num w:numId="22">
    <w:abstractNumId w:val="10"/>
  </w:num>
  <w:num w:numId="23">
    <w:abstractNumId w:val="19"/>
  </w:num>
  <w:num w:numId="24">
    <w:abstractNumId w:val="15"/>
  </w:num>
  <w:num w:numId="25">
    <w:abstractNumId w:val="27"/>
  </w:num>
  <w:num w:numId="26">
    <w:abstractNumId w:val="21"/>
  </w:num>
  <w:num w:numId="27">
    <w:abstractNumId w:val="24"/>
  </w:num>
  <w:num w:numId="28">
    <w:abstractNumId w:val="22"/>
  </w:num>
  <w:num w:numId="29">
    <w:abstractNumId w:val="2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2"/>
  <w:attachedTemplate r:id="rId1"/>
  <w:defaultTabStop w:val="357"/>
  <w:autoHyphenation/>
  <w:hyphenationZone w:val="425"/>
  <w:drawingGridHorizontalSpacing w:val="1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6222"/>
    <w:rsid w:val="00002E6A"/>
    <w:rsid w:val="00006524"/>
    <w:rsid w:val="00030973"/>
    <w:rsid w:val="0003242D"/>
    <w:rsid w:val="0003742F"/>
    <w:rsid w:val="00046504"/>
    <w:rsid w:val="00051B3A"/>
    <w:rsid w:val="00066830"/>
    <w:rsid w:val="00066B18"/>
    <w:rsid w:val="00070623"/>
    <w:rsid w:val="00070EC6"/>
    <w:rsid w:val="000728EF"/>
    <w:rsid w:val="00073C88"/>
    <w:rsid w:val="00080B9A"/>
    <w:rsid w:val="00085781"/>
    <w:rsid w:val="0008780D"/>
    <w:rsid w:val="00097B2B"/>
    <w:rsid w:val="000A28CE"/>
    <w:rsid w:val="000B4F25"/>
    <w:rsid w:val="000C25C6"/>
    <w:rsid w:val="000D175A"/>
    <w:rsid w:val="000D21A4"/>
    <w:rsid w:val="000D2B7C"/>
    <w:rsid w:val="000D6951"/>
    <w:rsid w:val="000E00C1"/>
    <w:rsid w:val="000E3593"/>
    <w:rsid w:val="000F3256"/>
    <w:rsid w:val="00101EB7"/>
    <w:rsid w:val="00106FEC"/>
    <w:rsid w:val="0011032E"/>
    <w:rsid w:val="00111AC6"/>
    <w:rsid w:val="00115D1B"/>
    <w:rsid w:val="001306B7"/>
    <w:rsid w:val="0014288A"/>
    <w:rsid w:val="00151B90"/>
    <w:rsid w:val="00153B4E"/>
    <w:rsid w:val="00155EC0"/>
    <w:rsid w:val="00161AAC"/>
    <w:rsid w:val="00177DA2"/>
    <w:rsid w:val="0018598A"/>
    <w:rsid w:val="00186FFD"/>
    <w:rsid w:val="00190EAB"/>
    <w:rsid w:val="00194938"/>
    <w:rsid w:val="0019585B"/>
    <w:rsid w:val="001975D6"/>
    <w:rsid w:val="00197DAB"/>
    <w:rsid w:val="001A27F7"/>
    <w:rsid w:val="001A386D"/>
    <w:rsid w:val="001A455F"/>
    <w:rsid w:val="001A618B"/>
    <w:rsid w:val="001A635E"/>
    <w:rsid w:val="001B38AD"/>
    <w:rsid w:val="001B5CC7"/>
    <w:rsid w:val="001B7CEF"/>
    <w:rsid w:val="001C0A80"/>
    <w:rsid w:val="001C6784"/>
    <w:rsid w:val="001D3CEE"/>
    <w:rsid w:val="001D3E62"/>
    <w:rsid w:val="001D48EC"/>
    <w:rsid w:val="001E0611"/>
    <w:rsid w:val="001E1D1F"/>
    <w:rsid w:val="001E4BC6"/>
    <w:rsid w:val="001E6612"/>
    <w:rsid w:val="001F0938"/>
    <w:rsid w:val="001F1282"/>
    <w:rsid w:val="001F2AB2"/>
    <w:rsid w:val="001F31B3"/>
    <w:rsid w:val="001F4327"/>
    <w:rsid w:val="001F50EF"/>
    <w:rsid w:val="0020193C"/>
    <w:rsid w:val="00215C82"/>
    <w:rsid w:val="00217891"/>
    <w:rsid w:val="002325FC"/>
    <w:rsid w:val="002354CE"/>
    <w:rsid w:val="0023686D"/>
    <w:rsid w:val="00240FBB"/>
    <w:rsid w:val="002459E3"/>
    <w:rsid w:val="002473F2"/>
    <w:rsid w:val="00260446"/>
    <w:rsid w:val="00262535"/>
    <w:rsid w:val="00270168"/>
    <w:rsid w:val="002722C4"/>
    <w:rsid w:val="002752F9"/>
    <w:rsid w:val="002761A3"/>
    <w:rsid w:val="00277B9E"/>
    <w:rsid w:val="00277D3E"/>
    <w:rsid w:val="00282667"/>
    <w:rsid w:val="00284FA6"/>
    <w:rsid w:val="002854A6"/>
    <w:rsid w:val="00291AE9"/>
    <w:rsid w:val="00292C76"/>
    <w:rsid w:val="0029592F"/>
    <w:rsid w:val="00296D7F"/>
    <w:rsid w:val="00297AA0"/>
    <w:rsid w:val="002A053F"/>
    <w:rsid w:val="002A1004"/>
    <w:rsid w:val="002B0A96"/>
    <w:rsid w:val="002B24ED"/>
    <w:rsid w:val="002B4977"/>
    <w:rsid w:val="002B5A5A"/>
    <w:rsid w:val="002C0C14"/>
    <w:rsid w:val="002D1FBF"/>
    <w:rsid w:val="002F1627"/>
    <w:rsid w:val="002F2AF9"/>
    <w:rsid w:val="002F3058"/>
    <w:rsid w:val="002F5B1E"/>
    <w:rsid w:val="00302B33"/>
    <w:rsid w:val="00332282"/>
    <w:rsid w:val="00340216"/>
    <w:rsid w:val="00343573"/>
    <w:rsid w:val="00354C88"/>
    <w:rsid w:val="003608D4"/>
    <w:rsid w:val="00374425"/>
    <w:rsid w:val="003747A7"/>
    <w:rsid w:val="00376DCD"/>
    <w:rsid w:val="003874E4"/>
    <w:rsid w:val="0039713D"/>
    <w:rsid w:val="0039737A"/>
    <w:rsid w:val="003A1003"/>
    <w:rsid w:val="003A18EF"/>
    <w:rsid w:val="003B130A"/>
    <w:rsid w:val="003B649F"/>
    <w:rsid w:val="003C3327"/>
    <w:rsid w:val="003C4E53"/>
    <w:rsid w:val="003C4F52"/>
    <w:rsid w:val="003C5E85"/>
    <w:rsid w:val="003D0196"/>
    <w:rsid w:val="003D4004"/>
    <w:rsid w:val="003E2C95"/>
    <w:rsid w:val="003E61C8"/>
    <w:rsid w:val="003F0DA6"/>
    <w:rsid w:val="003F25F4"/>
    <w:rsid w:val="003F3B09"/>
    <w:rsid w:val="0040127D"/>
    <w:rsid w:val="004148F9"/>
    <w:rsid w:val="00414CDA"/>
    <w:rsid w:val="004403EE"/>
    <w:rsid w:val="00440D21"/>
    <w:rsid w:val="004430BE"/>
    <w:rsid w:val="00443570"/>
    <w:rsid w:val="00445D52"/>
    <w:rsid w:val="0044739B"/>
    <w:rsid w:val="00454F46"/>
    <w:rsid w:val="00455FD8"/>
    <w:rsid w:val="00457338"/>
    <w:rsid w:val="00460962"/>
    <w:rsid w:val="00481CAD"/>
    <w:rsid w:val="00490E3D"/>
    <w:rsid w:val="00492709"/>
    <w:rsid w:val="00494984"/>
    <w:rsid w:val="004A00F0"/>
    <w:rsid w:val="004A7028"/>
    <w:rsid w:val="004B49F6"/>
    <w:rsid w:val="004C1839"/>
    <w:rsid w:val="004C26FF"/>
    <w:rsid w:val="004D1CA4"/>
    <w:rsid w:val="004D20B2"/>
    <w:rsid w:val="004E2899"/>
    <w:rsid w:val="004F08BC"/>
    <w:rsid w:val="005053BD"/>
    <w:rsid w:val="005054E1"/>
    <w:rsid w:val="00514AA2"/>
    <w:rsid w:val="00520667"/>
    <w:rsid w:val="00533187"/>
    <w:rsid w:val="00535CD7"/>
    <w:rsid w:val="00545483"/>
    <w:rsid w:val="00550255"/>
    <w:rsid w:val="00555D8E"/>
    <w:rsid w:val="005560F7"/>
    <w:rsid w:val="00562543"/>
    <w:rsid w:val="005678FB"/>
    <w:rsid w:val="00570765"/>
    <w:rsid w:val="00571CC4"/>
    <w:rsid w:val="00574289"/>
    <w:rsid w:val="00580817"/>
    <w:rsid w:val="00583AA1"/>
    <w:rsid w:val="00586651"/>
    <w:rsid w:val="005921A2"/>
    <w:rsid w:val="005937E5"/>
    <w:rsid w:val="005A6915"/>
    <w:rsid w:val="005B31CA"/>
    <w:rsid w:val="005C1BE8"/>
    <w:rsid w:val="005C5F76"/>
    <w:rsid w:val="005D03D2"/>
    <w:rsid w:val="005D0E3A"/>
    <w:rsid w:val="005D26BD"/>
    <w:rsid w:val="005D73EB"/>
    <w:rsid w:val="005E1AD9"/>
    <w:rsid w:val="005E6A3A"/>
    <w:rsid w:val="005E704E"/>
    <w:rsid w:val="005F6BA3"/>
    <w:rsid w:val="006039D2"/>
    <w:rsid w:val="006039DE"/>
    <w:rsid w:val="0061656F"/>
    <w:rsid w:val="00617035"/>
    <w:rsid w:val="00623A34"/>
    <w:rsid w:val="006307DE"/>
    <w:rsid w:val="006343D4"/>
    <w:rsid w:val="00634E41"/>
    <w:rsid w:val="006372B3"/>
    <w:rsid w:val="00642A46"/>
    <w:rsid w:val="0065534F"/>
    <w:rsid w:val="00661FB1"/>
    <w:rsid w:val="00664739"/>
    <w:rsid w:val="00666D28"/>
    <w:rsid w:val="0066763B"/>
    <w:rsid w:val="0067298E"/>
    <w:rsid w:val="00687855"/>
    <w:rsid w:val="006948F9"/>
    <w:rsid w:val="006A0F24"/>
    <w:rsid w:val="006B060C"/>
    <w:rsid w:val="006B78AA"/>
    <w:rsid w:val="006C7507"/>
    <w:rsid w:val="006D34E3"/>
    <w:rsid w:val="006D3663"/>
    <w:rsid w:val="006D45A1"/>
    <w:rsid w:val="006E4FF3"/>
    <w:rsid w:val="006E7126"/>
    <w:rsid w:val="006F26C6"/>
    <w:rsid w:val="006F3B9A"/>
    <w:rsid w:val="00704DDE"/>
    <w:rsid w:val="007115E2"/>
    <w:rsid w:val="00726078"/>
    <w:rsid w:val="007413BD"/>
    <w:rsid w:val="00750A2C"/>
    <w:rsid w:val="00751927"/>
    <w:rsid w:val="00755AEC"/>
    <w:rsid w:val="00755B4A"/>
    <w:rsid w:val="00755E4A"/>
    <w:rsid w:val="007565B9"/>
    <w:rsid w:val="007569EE"/>
    <w:rsid w:val="007648E0"/>
    <w:rsid w:val="0077341D"/>
    <w:rsid w:val="007813E8"/>
    <w:rsid w:val="00783CC0"/>
    <w:rsid w:val="007A060E"/>
    <w:rsid w:val="007A26BC"/>
    <w:rsid w:val="007A278D"/>
    <w:rsid w:val="007B1853"/>
    <w:rsid w:val="007B5BBD"/>
    <w:rsid w:val="007C0234"/>
    <w:rsid w:val="007C12EE"/>
    <w:rsid w:val="007C19A7"/>
    <w:rsid w:val="007C564E"/>
    <w:rsid w:val="007C73C0"/>
    <w:rsid w:val="007D10A4"/>
    <w:rsid w:val="007D3976"/>
    <w:rsid w:val="007D690C"/>
    <w:rsid w:val="007E39AF"/>
    <w:rsid w:val="007F1E91"/>
    <w:rsid w:val="00805892"/>
    <w:rsid w:val="00813C81"/>
    <w:rsid w:val="00815CF8"/>
    <w:rsid w:val="00820629"/>
    <w:rsid w:val="00823F59"/>
    <w:rsid w:val="008277B5"/>
    <w:rsid w:val="00827A4E"/>
    <w:rsid w:val="0083117D"/>
    <w:rsid w:val="00834915"/>
    <w:rsid w:val="008371C8"/>
    <w:rsid w:val="00840F7B"/>
    <w:rsid w:val="00842FEF"/>
    <w:rsid w:val="00844F29"/>
    <w:rsid w:val="008526D3"/>
    <w:rsid w:val="00862DDF"/>
    <w:rsid w:val="00863F8A"/>
    <w:rsid w:val="008664FB"/>
    <w:rsid w:val="00881052"/>
    <w:rsid w:val="008930E3"/>
    <w:rsid w:val="008963F2"/>
    <w:rsid w:val="008A0FEB"/>
    <w:rsid w:val="008A7857"/>
    <w:rsid w:val="008B2711"/>
    <w:rsid w:val="008B5A6F"/>
    <w:rsid w:val="008B6D59"/>
    <w:rsid w:val="008C44B0"/>
    <w:rsid w:val="008C4532"/>
    <w:rsid w:val="008D5AF7"/>
    <w:rsid w:val="008D6CF5"/>
    <w:rsid w:val="008E344A"/>
    <w:rsid w:val="008E3B9F"/>
    <w:rsid w:val="008F2DCD"/>
    <w:rsid w:val="009113D9"/>
    <w:rsid w:val="00931BF8"/>
    <w:rsid w:val="00932618"/>
    <w:rsid w:val="00946C85"/>
    <w:rsid w:val="00951647"/>
    <w:rsid w:val="00953F18"/>
    <w:rsid w:val="00966E7C"/>
    <w:rsid w:val="00971B5F"/>
    <w:rsid w:val="00983A29"/>
    <w:rsid w:val="00986F1A"/>
    <w:rsid w:val="00991E1E"/>
    <w:rsid w:val="009942FF"/>
    <w:rsid w:val="0099507D"/>
    <w:rsid w:val="00995264"/>
    <w:rsid w:val="0099786A"/>
    <w:rsid w:val="00997C90"/>
    <w:rsid w:val="009B5791"/>
    <w:rsid w:val="009B65C9"/>
    <w:rsid w:val="009D08FF"/>
    <w:rsid w:val="009D2F54"/>
    <w:rsid w:val="009E245F"/>
    <w:rsid w:val="009F2AF6"/>
    <w:rsid w:val="009F5EDF"/>
    <w:rsid w:val="00A002B2"/>
    <w:rsid w:val="00A014C9"/>
    <w:rsid w:val="00A079CF"/>
    <w:rsid w:val="00A1136A"/>
    <w:rsid w:val="00A25C6F"/>
    <w:rsid w:val="00A26BB4"/>
    <w:rsid w:val="00A31CD9"/>
    <w:rsid w:val="00A358BD"/>
    <w:rsid w:val="00A430C0"/>
    <w:rsid w:val="00A47A51"/>
    <w:rsid w:val="00A508BA"/>
    <w:rsid w:val="00A5114A"/>
    <w:rsid w:val="00A62069"/>
    <w:rsid w:val="00A65415"/>
    <w:rsid w:val="00A65ED3"/>
    <w:rsid w:val="00A67A0B"/>
    <w:rsid w:val="00A72842"/>
    <w:rsid w:val="00A76EE3"/>
    <w:rsid w:val="00A77527"/>
    <w:rsid w:val="00A82381"/>
    <w:rsid w:val="00AA7992"/>
    <w:rsid w:val="00AC1E46"/>
    <w:rsid w:val="00AC4519"/>
    <w:rsid w:val="00AC729F"/>
    <w:rsid w:val="00AD1398"/>
    <w:rsid w:val="00AD1760"/>
    <w:rsid w:val="00AE61D4"/>
    <w:rsid w:val="00AE7346"/>
    <w:rsid w:val="00AF1A4B"/>
    <w:rsid w:val="00B01480"/>
    <w:rsid w:val="00B11B77"/>
    <w:rsid w:val="00B20F94"/>
    <w:rsid w:val="00B233BF"/>
    <w:rsid w:val="00B336A8"/>
    <w:rsid w:val="00B35974"/>
    <w:rsid w:val="00B42625"/>
    <w:rsid w:val="00B5194D"/>
    <w:rsid w:val="00B54286"/>
    <w:rsid w:val="00B57267"/>
    <w:rsid w:val="00B654BB"/>
    <w:rsid w:val="00B704A7"/>
    <w:rsid w:val="00B715FC"/>
    <w:rsid w:val="00B76222"/>
    <w:rsid w:val="00B824A9"/>
    <w:rsid w:val="00B8576F"/>
    <w:rsid w:val="00B90AFE"/>
    <w:rsid w:val="00B91F02"/>
    <w:rsid w:val="00BA1564"/>
    <w:rsid w:val="00BA2491"/>
    <w:rsid w:val="00BA7590"/>
    <w:rsid w:val="00BD5814"/>
    <w:rsid w:val="00BE0ED5"/>
    <w:rsid w:val="00BE1392"/>
    <w:rsid w:val="00BE4FE4"/>
    <w:rsid w:val="00BE5A1B"/>
    <w:rsid w:val="00BE6649"/>
    <w:rsid w:val="00BE68CD"/>
    <w:rsid w:val="00BF0354"/>
    <w:rsid w:val="00BF6712"/>
    <w:rsid w:val="00BF6C58"/>
    <w:rsid w:val="00BF7EB9"/>
    <w:rsid w:val="00C17D30"/>
    <w:rsid w:val="00C217CB"/>
    <w:rsid w:val="00C24E59"/>
    <w:rsid w:val="00C252BD"/>
    <w:rsid w:val="00C263FA"/>
    <w:rsid w:val="00C27D07"/>
    <w:rsid w:val="00C31008"/>
    <w:rsid w:val="00C34C39"/>
    <w:rsid w:val="00C40806"/>
    <w:rsid w:val="00C435FC"/>
    <w:rsid w:val="00C46323"/>
    <w:rsid w:val="00C47D54"/>
    <w:rsid w:val="00C50A13"/>
    <w:rsid w:val="00C5196E"/>
    <w:rsid w:val="00C56C81"/>
    <w:rsid w:val="00C61F43"/>
    <w:rsid w:val="00C62E56"/>
    <w:rsid w:val="00C74A16"/>
    <w:rsid w:val="00C80B14"/>
    <w:rsid w:val="00C81828"/>
    <w:rsid w:val="00C818FF"/>
    <w:rsid w:val="00C81C47"/>
    <w:rsid w:val="00C855CE"/>
    <w:rsid w:val="00CA283A"/>
    <w:rsid w:val="00CA60C7"/>
    <w:rsid w:val="00CB083E"/>
    <w:rsid w:val="00CC16B7"/>
    <w:rsid w:val="00CC1F12"/>
    <w:rsid w:val="00CD2185"/>
    <w:rsid w:val="00CD46E6"/>
    <w:rsid w:val="00CD6BA7"/>
    <w:rsid w:val="00CE5CBC"/>
    <w:rsid w:val="00CE73C2"/>
    <w:rsid w:val="00CE7787"/>
    <w:rsid w:val="00D0478F"/>
    <w:rsid w:val="00D14340"/>
    <w:rsid w:val="00D160A3"/>
    <w:rsid w:val="00D221B6"/>
    <w:rsid w:val="00D35F76"/>
    <w:rsid w:val="00D43B16"/>
    <w:rsid w:val="00D44F10"/>
    <w:rsid w:val="00D46789"/>
    <w:rsid w:val="00D650B0"/>
    <w:rsid w:val="00D76176"/>
    <w:rsid w:val="00D76665"/>
    <w:rsid w:val="00D80DBD"/>
    <w:rsid w:val="00D878EF"/>
    <w:rsid w:val="00D8795D"/>
    <w:rsid w:val="00D9128E"/>
    <w:rsid w:val="00D91EDD"/>
    <w:rsid w:val="00D925D1"/>
    <w:rsid w:val="00DA138D"/>
    <w:rsid w:val="00DA4C01"/>
    <w:rsid w:val="00DA632B"/>
    <w:rsid w:val="00DB2D10"/>
    <w:rsid w:val="00DB47DE"/>
    <w:rsid w:val="00DB5F2B"/>
    <w:rsid w:val="00DB6F00"/>
    <w:rsid w:val="00DD3CC1"/>
    <w:rsid w:val="00DD582F"/>
    <w:rsid w:val="00DE40BD"/>
    <w:rsid w:val="00DE71A4"/>
    <w:rsid w:val="00DF1C59"/>
    <w:rsid w:val="00DF4F42"/>
    <w:rsid w:val="00DF6EE4"/>
    <w:rsid w:val="00E016C0"/>
    <w:rsid w:val="00E06779"/>
    <w:rsid w:val="00E11880"/>
    <w:rsid w:val="00E123A6"/>
    <w:rsid w:val="00E13EB9"/>
    <w:rsid w:val="00E24EF1"/>
    <w:rsid w:val="00E252E9"/>
    <w:rsid w:val="00E254D3"/>
    <w:rsid w:val="00E35D35"/>
    <w:rsid w:val="00E41D56"/>
    <w:rsid w:val="00E41F0F"/>
    <w:rsid w:val="00E55009"/>
    <w:rsid w:val="00E60424"/>
    <w:rsid w:val="00E60FAA"/>
    <w:rsid w:val="00E6333B"/>
    <w:rsid w:val="00E65562"/>
    <w:rsid w:val="00E66570"/>
    <w:rsid w:val="00E70232"/>
    <w:rsid w:val="00E71095"/>
    <w:rsid w:val="00E81356"/>
    <w:rsid w:val="00E8437E"/>
    <w:rsid w:val="00E9571B"/>
    <w:rsid w:val="00EA4124"/>
    <w:rsid w:val="00EA739F"/>
    <w:rsid w:val="00EA765B"/>
    <w:rsid w:val="00EB5196"/>
    <w:rsid w:val="00EB76A8"/>
    <w:rsid w:val="00EC5DD8"/>
    <w:rsid w:val="00EC6D5B"/>
    <w:rsid w:val="00ED0B6A"/>
    <w:rsid w:val="00ED422C"/>
    <w:rsid w:val="00ED7B3B"/>
    <w:rsid w:val="00EE2215"/>
    <w:rsid w:val="00EE35B8"/>
    <w:rsid w:val="00F0504F"/>
    <w:rsid w:val="00F22FB2"/>
    <w:rsid w:val="00F42F72"/>
    <w:rsid w:val="00F44E38"/>
    <w:rsid w:val="00F46452"/>
    <w:rsid w:val="00F53841"/>
    <w:rsid w:val="00F56362"/>
    <w:rsid w:val="00F57892"/>
    <w:rsid w:val="00F75F04"/>
    <w:rsid w:val="00F77685"/>
    <w:rsid w:val="00F77A9F"/>
    <w:rsid w:val="00F8260A"/>
    <w:rsid w:val="00F83730"/>
    <w:rsid w:val="00F85AC4"/>
    <w:rsid w:val="00F861A0"/>
    <w:rsid w:val="00F90150"/>
    <w:rsid w:val="00F95DF9"/>
    <w:rsid w:val="00FA1543"/>
    <w:rsid w:val="00FA5507"/>
    <w:rsid w:val="00FA57FA"/>
    <w:rsid w:val="00FB0AC8"/>
    <w:rsid w:val="00FB5B98"/>
    <w:rsid w:val="00FC342E"/>
    <w:rsid w:val="00FD1E77"/>
    <w:rsid w:val="00FD65DD"/>
    <w:rsid w:val="00FE3EB6"/>
    <w:rsid w:val="00FE65A7"/>
    <w:rsid w:val="00FE70A0"/>
    <w:rsid w:val="00FF104F"/>
    <w:rsid w:val="00FF3464"/>
    <w:rsid w:val="00FF3C28"/>
    <w:rsid w:val="00FF575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B72F1A4"/>
  <w15:docId w15:val="{F048B6C4-3084-4F8E-AD70-78FCFDF71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3">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lsdException w:name="heading 6" w:uiPriority="0"/>
    <w:lsdException w:name="heading 7" w:uiPriority="0"/>
    <w:lsdException w:name="heading 8" w:uiPriority="0"/>
    <w:lsdException w:name="heading 9"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4430BE"/>
    <w:pPr>
      <w:spacing w:before="120" w:line="276" w:lineRule="auto"/>
      <w:jc w:val="both"/>
    </w:pPr>
    <w:rPr>
      <w:rFonts w:ascii="Arial" w:hAnsi="Arial"/>
      <w:lang w:val="de-CH"/>
    </w:rPr>
  </w:style>
  <w:style w:type="paragraph" w:styleId="berschrift1">
    <w:name w:val="heading 1"/>
    <w:basedOn w:val="Standard"/>
    <w:next w:val="Standard"/>
    <w:autoRedefine/>
    <w:qFormat/>
    <w:rsid w:val="00161AAC"/>
    <w:pPr>
      <w:keepNext/>
      <w:numPr>
        <w:numId w:val="17"/>
      </w:numPr>
      <w:suppressAutoHyphens/>
      <w:spacing w:before="360" w:after="240" w:line="240" w:lineRule="auto"/>
      <w:jc w:val="left"/>
      <w:outlineLvl w:val="0"/>
    </w:pPr>
    <w:rPr>
      <w:rFonts w:eastAsiaTheme="minorHAnsi" w:cstheme="minorBidi"/>
      <w:b/>
      <w:kern w:val="28"/>
      <w:sz w:val="28"/>
      <w:szCs w:val="22"/>
      <w:lang w:eastAsia="en-US"/>
    </w:rPr>
  </w:style>
  <w:style w:type="paragraph" w:styleId="berschrift2">
    <w:name w:val="heading 2"/>
    <w:basedOn w:val="berschrift1"/>
    <w:next w:val="Standard"/>
    <w:link w:val="berschrift2Zchn"/>
    <w:autoRedefine/>
    <w:qFormat/>
    <w:rsid w:val="00161AAC"/>
    <w:pPr>
      <w:numPr>
        <w:ilvl w:val="1"/>
      </w:numPr>
      <w:tabs>
        <w:tab w:val="clear" w:pos="680"/>
        <w:tab w:val="left" w:pos="720"/>
      </w:tabs>
      <w:spacing w:after="120" w:line="312" w:lineRule="auto"/>
      <w:outlineLvl w:val="1"/>
    </w:pPr>
    <w:rPr>
      <w:rFonts w:eastAsia="Times New Roman" w:cs="Times New Roman"/>
      <w:sz w:val="22"/>
      <w:szCs w:val="20"/>
      <w:lang w:val="de-DE" w:eastAsia="de-DE"/>
    </w:rPr>
  </w:style>
  <w:style w:type="paragraph" w:styleId="berschrift3">
    <w:name w:val="heading 3"/>
    <w:basedOn w:val="berschrift2"/>
    <w:next w:val="Standard"/>
    <w:link w:val="berschrift3Zchn"/>
    <w:autoRedefine/>
    <w:qFormat/>
    <w:rsid w:val="00161AAC"/>
    <w:pPr>
      <w:numPr>
        <w:ilvl w:val="2"/>
      </w:numPr>
      <w:outlineLvl w:val="2"/>
    </w:pPr>
    <w:rPr>
      <w:sz w:val="20"/>
    </w:rPr>
  </w:style>
  <w:style w:type="paragraph" w:styleId="berschrift4">
    <w:name w:val="heading 4"/>
    <w:basedOn w:val="berschrift3"/>
    <w:next w:val="Standard"/>
    <w:qFormat/>
    <w:rsid w:val="008B5A6F"/>
    <w:pPr>
      <w:numPr>
        <w:ilvl w:val="3"/>
      </w:numPr>
      <w:outlineLvl w:val="3"/>
    </w:pPr>
    <w:rPr>
      <w:b w:val="0"/>
    </w:rPr>
  </w:style>
  <w:style w:type="paragraph" w:styleId="berschrift5">
    <w:name w:val="heading 5"/>
    <w:basedOn w:val="berschrift4"/>
    <w:next w:val="Standard"/>
    <w:rsid w:val="008B5A6F"/>
    <w:pPr>
      <w:numPr>
        <w:ilvl w:val="4"/>
      </w:numPr>
      <w:outlineLvl w:val="4"/>
    </w:pPr>
  </w:style>
  <w:style w:type="paragraph" w:styleId="berschrift6">
    <w:name w:val="heading 6"/>
    <w:basedOn w:val="berschrift5"/>
    <w:next w:val="Standard"/>
    <w:rsid w:val="008B5A6F"/>
    <w:pPr>
      <w:numPr>
        <w:ilvl w:val="5"/>
      </w:numPr>
      <w:outlineLvl w:val="5"/>
    </w:pPr>
  </w:style>
  <w:style w:type="paragraph" w:styleId="berschrift7">
    <w:name w:val="heading 7"/>
    <w:basedOn w:val="berschrift6"/>
    <w:next w:val="Standard"/>
    <w:rsid w:val="008B5A6F"/>
    <w:pPr>
      <w:numPr>
        <w:ilvl w:val="6"/>
      </w:numPr>
      <w:outlineLvl w:val="6"/>
    </w:pPr>
  </w:style>
  <w:style w:type="paragraph" w:styleId="berschrift8">
    <w:name w:val="heading 8"/>
    <w:basedOn w:val="berschrift7"/>
    <w:next w:val="Standard"/>
    <w:rsid w:val="008B5A6F"/>
    <w:pPr>
      <w:numPr>
        <w:ilvl w:val="7"/>
      </w:numPr>
      <w:outlineLvl w:val="7"/>
    </w:pPr>
  </w:style>
  <w:style w:type="paragraph" w:styleId="berschrift9">
    <w:name w:val="heading 9"/>
    <w:basedOn w:val="berschrift8"/>
    <w:next w:val="Standard"/>
    <w:rsid w:val="008B5A6F"/>
    <w:pPr>
      <w:numPr>
        <w:ilvl w:val="8"/>
      </w:numPr>
      <w:outlineLvl w:val="8"/>
    </w:p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semiHidden/>
    <w:rPr>
      <w:sz w:val="16"/>
    </w:rPr>
  </w:style>
  <w:style w:type="character" w:styleId="Seitenzahl">
    <w:name w:val="page number"/>
    <w:basedOn w:val="Absatz-Standardschriftart"/>
    <w:semiHidden/>
  </w:style>
  <w:style w:type="paragraph" w:styleId="Verzeichnis1">
    <w:name w:val="toc 1"/>
    <w:basedOn w:val="Standard"/>
    <w:next w:val="Standard"/>
    <w:autoRedefine/>
    <w:uiPriority w:val="39"/>
    <w:pPr>
      <w:tabs>
        <w:tab w:val="right" w:leader="dot" w:pos="8505"/>
      </w:tabs>
      <w:spacing w:before="240" w:line="240" w:lineRule="auto"/>
      <w:ind w:left="680" w:right="424" w:hanging="680"/>
      <w:jc w:val="left"/>
    </w:pPr>
    <w:rPr>
      <w:b/>
      <w:noProof/>
    </w:rPr>
  </w:style>
  <w:style w:type="paragraph" w:styleId="Verzeichnis2">
    <w:name w:val="toc 2"/>
    <w:basedOn w:val="Verzeichnis1"/>
    <w:next w:val="Standard"/>
    <w:autoRedefine/>
    <w:uiPriority w:val="39"/>
    <w:pPr>
      <w:tabs>
        <w:tab w:val="left" w:pos="680"/>
      </w:tabs>
      <w:spacing w:before="120"/>
    </w:pPr>
    <w:rPr>
      <w:b w:val="0"/>
    </w:rPr>
  </w:style>
  <w:style w:type="paragraph" w:styleId="Verzeichnis3">
    <w:name w:val="toc 3"/>
    <w:basedOn w:val="Verzeichnis2"/>
    <w:next w:val="Standard"/>
    <w:autoRedefine/>
    <w:uiPriority w:val="39"/>
    <w:pPr>
      <w:tabs>
        <w:tab w:val="left" w:pos="1004"/>
      </w:tabs>
      <w:spacing w:before="60"/>
    </w:pPr>
  </w:style>
  <w:style w:type="paragraph" w:styleId="Umschlagabsenderadresse">
    <w:name w:val="envelope return"/>
    <w:basedOn w:val="Standard"/>
    <w:semiHidden/>
  </w:style>
  <w:style w:type="paragraph" w:styleId="Beschriftung">
    <w:name w:val="caption"/>
    <w:basedOn w:val="Standard"/>
    <w:next w:val="Standard"/>
    <w:autoRedefine/>
    <w:qFormat/>
    <w:rsid w:val="00457338"/>
    <w:pPr>
      <w:tabs>
        <w:tab w:val="center" w:pos="4606"/>
      </w:tabs>
      <w:spacing w:after="480" w:line="240" w:lineRule="auto"/>
      <w:jc w:val="center"/>
    </w:pPr>
    <w:rPr>
      <w:sz w:val="16"/>
    </w:rPr>
  </w:style>
  <w:style w:type="character" w:styleId="Funotenzeichen">
    <w:name w:val="footnote reference"/>
    <w:uiPriority w:val="99"/>
    <w:semiHidden/>
    <w:rPr>
      <w:sz w:val="20"/>
      <w:vertAlign w:val="superscript"/>
    </w:rPr>
  </w:style>
  <w:style w:type="paragraph" w:styleId="Sprechblasentext">
    <w:name w:val="Balloon Text"/>
    <w:basedOn w:val="Standard"/>
    <w:link w:val="SprechblasentextZchn"/>
    <w:uiPriority w:val="99"/>
    <w:semiHidden/>
    <w:unhideWhenUsed/>
    <w:rsid w:val="006E7126"/>
    <w:pPr>
      <w:spacing w:before="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E7126"/>
    <w:rPr>
      <w:rFonts w:ascii="Tahoma" w:hAnsi="Tahoma" w:cs="Tahoma"/>
      <w:sz w:val="16"/>
      <w:szCs w:val="16"/>
    </w:rPr>
  </w:style>
  <w:style w:type="paragraph" w:styleId="Funotentext">
    <w:name w:val="footnote text"/>
    <w:basedOn w:val="Standard"/>
    <w:link w:val="FunotentextZchn"/>
    <w:uiPriority w:val="99"/>
    <w:semiHidden/>
    <w:pPr>
      <w:tabs>
        <w:tab w:val="left" w:pos="284"/>
      </w:tabs>
      <w:spacing w:before="60" w:line="240" w:lineRule="auto"/>
      <w:ind w:left="284" w:hanging="284"/>
    </w:pPr>
  </w:style>
  <w:style w:type="paragraph" w:styleId="Kopfzeile">
    <w:name w:val="header"/>
    <w:basedOn w:val="Standard"/>
    <w:semiHidden/>
    <w:pPr>
      <w:pBdr>
        <w:bottom w:val="single" w:sz="4" w:space="1" w:color="auto"/>
      </w:pBdr>
      <w:tabs>
        <w:tab w:val="right" w:pos="7938"/>
      </w:tabs>
      <w:spacing w:line="240" w:lineRule="auto"/>
    </w:pPr>
  </w:style>
  <w:style w:type="paragraph" w:styleId="Abbildungsverzeichnis">
    <w:name w:val="table of figures"/>
    <w:basedOn w:val="Verzeichnis3"/>
    <w:next w:val="Standard"/>
    <w:autoRedefine/>
    <w:uiPriority w:val="99"/>
    <w:pPr>
      <w:tabs>
        <w:tab w:val="clear" w:pos="680"/>
        <w:tab w:val="clear" w:pos="1004"/>
      </w:tabs>
      <w:ind w:left="709" w:hanging="709"/>
    </w:pPr>
  </w:style>
  <w:style w:type="paragraph" w:styleId="Aufzhlungszeichen2">
    <w:name w:val="List Bullet 2"/>
    <w:basedOn w:val="Standard"/>
    <w:semiHidden/>
    <w:pPr>
      <w:numPr>
        <w:numId w:val="3"/>
      </w:numPr>
      <w:tabs>
        <w:tab w:val="clear" w:pos="643"/>
        <w:tab w:val="num" w:pos="720"/>
      </w:tabs>
      <w:ind w:left="714" w:hanging="357"/>
    </w:pPr>
  </w:style>
  <w:style w:type="paragraph" w:styleId="Fuzeile">
    <w:name w:val="footer"/>
    <w:basedOn w:val="Standard"/>
    <w:link w:val="FuzeileZchn"/>
    <w:pPr>
      <w:tabs>
        <w:tab w:val="center" w:pos="4536"/>
        <w:tab w:val="right" w:pos="9072"/>
      </w:tabs>
    </w:pPr>
  </w:style>
  <w:style w:type="paragraph" w:styleId="Aufzhlungszeichen">
    <w:name w:val="List Bullet"/>
    <w:basedOn w:val="Standard"/>
    <w:semiHidden/>
    <w:pPr>
      <w:numPr>
        <w:numId w:val="2"/>
      </w:numPr>
    </w:pPr>
  </w:style>
  <w:style w:type="paragraph" w:styleId="Zitat">
    <w:name w:val="Quote"/>
    <w:basedOn w:val="Standard"/>
    <w:pPr>
      <w:ind w:left="680" w:right="680"/>
    </w:pPr>
    <w:rPr>
      <w:i/>
    </w:rPr>
  </w:style>
  <w:style w:type="paragraph" w:styleId="Anrede">
    <w:name w:val="Salutation"/>
    <w:basedOn w:val="Standard"/>
    <w:next w:val="Standard"/>
    <w:semiHidden/>
  </w:style>
  <w:style w:type="paragraph" w:styleId="Blocktext">
    <w:name w:val="Block Text"/>
    <w:basedOn w:val="Standard"/>
    <w:semiHidden/>
    <w:pPr>
      <w:ind w:left="1440" w:right="1440"/>
    </w:pPr>
  </w:style>
  <w:style w:type="paragraph" w:styleId="Datum">
    <w:name w:val="Date"/>
    <w:basedOn w:val="Standard"/>
    <w:next w:val="Standard"/>
    <w:semiHidden/>
  </w:style>
  <w:style w:type="paragraph" w:styleId="Dokumentstruktur">
    <w:name w:val="Document Map"/>
    <w:basedOn w:val="Standard"/>
    <w:semiHidden/>
    <w:pPr>
      <w:shd w:val="clear" w:color="auto" w:fill="000080"/>
    </w:pPr>
    <w:rPr>
      <w:rFonts w:ascii="Tahoma" w:hAnsi="Tahoma"/>
    </w:rPr>
  </w:style>
  <w:style w:type="paragraph" w:styleId="Endnotentext">
    <w:name w:val="endnote text"/>
    <w:basedOn w:val="Standard"/>
    <w:semiHidden/>
  </w:style>
  <w:style w:type="paragraph" w:styleId="Fu-Endnotenberschrift">
    <w:name w:val="Note Heading"/>
    <w:basedOn w:val="Standard"/>
    <w:next w:val="Standard"/>
    <w:semiHidden/>
  </w:style>
  <w:style w:type="paragraph" w:styleId="Gruformel">
    <w:name w:val="Closing"/>
    <w:basedOn w:val="Standard"/>
    <w:semiHidden/>
    <w:pPr>
      <w:ind w:left="4252"/>
    </w:pPr>
  </w:style>
  <w:style w:type="paragraph" w:styleId="Index1">
    <w:name w:val="index 1"/>
    <w:basedOn w:val="Standard"/>
    <w:next w:val="Standard"/>
    <w:autoRedefine/>
    <w:uiPriority w:val="99"/>
    <w:semiHidden/>
    <w:pPr>
      <w:tabs>
        <w:tab w:val="right" w:leader="dot" w:pos="3598"/>
      </w:tabs>
      <w:spacing w:line="240" w:lineRule="auto"/>
      <w:ind w:left="198" w:hanging="198"/>
    </w:pPr>
    <w:rPr>
      <w:noProof/>
    </w:rPr>
  </w:style>
  <w:style w:type="paragraph" w:styleId="Index2">
    <w:name w:val="index 2"/>
    <w:basedOn w:val="Standard"/>
    <w:next w:val="Standard"/>
    <w:autoRedefine/>
    <w:semiHidden/>
    <w:pPr>
      <w:spacing w:line="240" w:lineRule="auto"/>
      <w:ind w:left="396" w:hanging="198"/>
    </w:pPr>
  </w:style>
  <w:style w:type="paragraph" w:styleId="Index3">
    <w:name w:val="index 3"/>
    <w:basedOn w:val="Standard"/>
    <w:next w:val="Standard"/>
    <w:autoRedefine/>
    <w:semiHidden/>
    <w:pPr>
      <w:spacing w:line="240" w:lineRule="auto"/>
      <w:ind w:left="601" w:hanging="198"/>
    </w:pPr>
  </w:style>
  <w:style w:type="paragraph" w:styleId="Index4">
    <w:name w:val="index 4"/>
    <w:basedOn w:val="Standard"/>
    <w:next w:val="Standard"/>
    <w:autoRedefine/>
    <w:semiHidden/>
    <w:pPr>
      <w:spacing w:line="240" w:lineRule="auto"/>
      <w:ind w:left="799" w:hanging="198"/>
    </w:pPr>
  </w:style>
  <w:style w:type="paragraph" w:styleId="Index5">
    <w:name w:val="index 5"/>
    <w:basedOn w:val="Standard"/>
    <w:next w:val="Standard"/>
    <w:autoRedefine/>
    <w:semiHidden/>
    <w:pPr>
      <w:spacing w:line="240" w:lineRule="auto"/>
      <w:ind w:left="997" w:hanging="198"/>
    </w:pPr>
  </w:style>
  <w:style w:type="paragraph" w:styleId="Index6">
    <w:name w:val="index 6"/>
    <w:basedOn w:val="Standard"/>
    <w:next w:val="Standard"/>
    <w:autoRedefine/>
    <w:semiHidden/>
    <w:pPr>
      <w:spacing w:line="240" w:lineRule="auto"/>
      <w:ind w:left="1196" w:hanging="198"/>
    </w:pPr>
  </w:style>
  <w:style w:type="paragraph" w:styleId="Index7">
    <w:name w:val="index 7"/>
    <w:basedOn w:val="Standard"/>
    <w:next w:val="Standard"/>
    <w:autoRedefine/>
    <w:semiHidden/>
    <w:pPr>
      <w:spacing w:line="240" w:lineRule="auto"/>
      <w:ind w:left="1400" w:hanging="198"/>
    </w:pPr>
  </w:style>
  <w:style w:type="paragraph" w:styleId="Index8">
    <w:name w:val="index 8"/>
    <w:basedOn w:val="Standard"/>
    <w:next w:val="Standard"/>
    <w:autoRedefine/>
    <w:semiHidden/>
    <w:pPr>
      <w:spacing w:line="240" w:lineRule="auto"/>
      <w:ind w:left="1598" w:hanging="198"/>
    </w:pPr>
  </w:style>
  <w:style w:type="paragraph" w:styleId="Index9">
    <w:name w:val="index 9"/>
    <w:basedOn w:val="Standard"/>
    <w:next w:val="Standard"/>
    <w:autoRedefine/>
    <w:semiHidden/>
    <w:pPr>
      <w:spacing w:line="240" w:lineRule="auto"/>
      <w:ind w:left="1797" w:hanging="198"/>
    </w:pPr>
  </w:style>
  <w:style w:type="paragraph" w:styleId="Indexberschrift">
    <w:name w:val="index heading"/>
    <w:basedOn w:val="Standard"/>
    <w:next w:val="Index1"/>
    <w:semiHidden/>
    <w:rPr>
      <w:b/>
    </w:rPr>
  </w:style>
  <w:style w:type="paragraph" w:styleId="Kommentartext">
    <w:name w:val="annotation text"/>
    <w:basedOn w:val="Standard"/>
    <w:semiHidden/>
  </w:style>
  <w:style w:type="paragraph" w:styleId="Liste">
    <w:name w:val="List"/>
    <w:basedOn w:val="Standard"/>
    <w:semiHidden/>
    <w:pPr>
      <w:ind w:left="357" w:hanging="357"/>
    </w:pPr>
  </w:style>
  <w:style w:type="paragraph" w:styleId="Liste2">
    <w:name w:val="List 2"/>
    <w:basedOn w:val="Standard"/>
    <w:semiHidden/>
    <w:pPr>
      <w:ind w:left="714" w:hanging="357"/>
    </w:pPr>
  </w:style>
  <w:style w:type="paragraph" w:styleId="Liste3">
    <w:name w:val="List 3"/>
    <w:basedOn w:val="Standard"/>
    <w:semiHidden/>
    <w:pPr>
      <w:ind w:left="1077" w:hanging="357"/>
    </w:pPr>
  </w:style>
  <w:style w:type="paragraph" w:styleId="Liste4">
    <w:name w:val="List 4"/>
    <w:basedOn w:val="Standard"/>
    <w:semiHidden/>
    <w:pPr>
      <w:ind w:left="1434" w:hanging="357"/>
    </w:pPr>
  </w:style>
  <w:style w:type="paragraph" w:styleId="Liste5">
    <w:name w:val="List 5"/>
    <w:basedOn w:val="Standard"/>
    <w:semiHidden/>
    <w:pPr>
      <w:ind w:left="1797" w:hanging="357"/>
    </w:pPr>
  </w:style>
  <w:style w:type="paragraph" w:styleId="Listenfortsetzung">
    <w:name w:val="List Continue"/>
    <w:basedOn w:val="Standard"/>
    <w:semiHidden/>
    <w:pPr>
      <w:ind w:left="357"/>
    </w:pPr>
  </w:style>
  <w:style w:type="paragraph" w:styleId="Listenfortsetzung2">
    <w:name w:val="List Continue 2"/>
    <w:basedOn w:val="Standard"/>
    <w:semiHidden/>
    <w:pPr>
      <w:ind w:left="720"/>
    </w:pPr>
  </w:style>
  <w:style w:type="paragraph" w:styleId="Listenfortsetzung3">
    <w:name w:val="List Continue 3"/>
    <w:basedOn w:val="Standard"/>
    <w:semiHidden/>
    <w:pPr>
      <w:ind w:left="1077"/>
    </w:pPr>
  </w:style>
  <w:style w:type="paragraph" w:styleId="Listenfortsetzung4">
    <w:name w:val="List Continue 4"/>
    <w:basedOn w:val="Standard"/>
    <w:semiHidden/>
    <w:pPr>
      <w:ind w:left="1440"/>
    </w:pPr>
  </w:style>
  <w:style w:type="paragraph" w:styleId="Listenfortsetzung5">
    <w:name w:val="List Continue 5"/>
    <w:basedOn w:val="Standard"/>
    <w:semiHidden/>
    <w:pPr>
      <w:ind w:left="1797"/>
    </w:pPr>
  </w:style>
  <w:style w:type="paragraph" w:styleId="Listennummer">
    <w:name w:val="List Number"/>
    <w:basedOn w:val="Standard"/>
    <w:semiHidden/>
    <w:pPr>
      <w:numPr>
        <w:numId w:val="6"/>
      </w:numPr>
      <w:tabs>
        <w:tab w:val="clear" w:pos="360"/>
        <w:tab w:val="num" w:pos="357"/>
      </w:tabs>
      <w:ind w:left="357" w:hanging="357"/>
    </w:pPr>
  </w:style>
  <w:style w:type="paragraph" w:styleId="Listennummer2">
    <w:name w:val="List Number 2"/>
    <w:basedOn w:val="Standard"/>
    <w:semiHidden/>
    <w:pPr>
      <w:numPr>
        <w:numId w:val="7"/>
      </w:numPr>
      <w:tabs>
        <w:tab w:val="clear" w:pos="643"/>
        <w:tab w:val="num" w:pos="357"/>
      </w:tabs>
      <w:ind w:left="714" w:hanging="357"/>
    </w:pPr>
  </w:style>
  <w:style w:type="paragraph" w:styleId="Listennummer3">
    <w:name w:val="List Number 3"/>
    <w:basedOn w:val="Standard"/>
    <w:semiHidden/>
    <w:pPr>
      <w:numPr>
        <w:numId w:val="8"/>
      </w:numPr>
      <w:tabs>
        <w:tab w:val="clear" w:pos="926"/>
        <w:tab w:val="right" w:pos="1077"/>
      </w:tabs>
      <w:ind w:left="1077" w:hanging="357"/>
    </w:pPr>
  </w:style>
  <w:style w:type="paragraph" w:styleId="Listennummer4">
    <w:name w:val="List Number 4"/>
    <w:basedOn w:val="Standard"/>
    <w:semiHidden/>
    <w:pPr>
      <w:numPr>
        <w:numId w:val="9"/>
      </w:numPr>
      <w:tabs>
        <w:tab w:val="clear" w:pos="1209"/>
        <w:tab w:val="right" w:pos="1440"/>
      </w:tabs>
      <w:ind w:left="1434" w:hanging="357"/>
    </w:pPr>
  </w:style>
  <w:style w:type="paragraph" w:styleId="Listennummer5">
    <w:name w:val="List Number 5"/>
    <w:basedOn w:val="Standard"/>
    <w:semiHidden/>
    <w:pPr>
      <w:numPr>
        <w:numId w:val="10"/>
      </w:numPr>
      <w:tabs>
        <w:tab w:val="clear" w:pos="1492"/>
        <w:tab w:val="right" w:pos="1797"/>
      </w:tabs>
      <w:ind w:left="1797" w:hanging="357"/>
    </w:pPr>
  </w:style>
  <w:style w:type="paragraph" w:styleId="Mak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styleId="Nachrichtenkopf">
    <w:name w:val="Message Header"/>
    <w:basedOn w:val="Standard"/>
    <w:semiHidden/>
    <w:pPr>
      <w:pBdr>
        <w:top w:val="single" w:sz="6" w:space="1" w:color="auto"/>
        <w:left w:val="single" w:sz="6" w:space="1" w:color="auto"/>
        <w:bottom w:val="single" w:sz="6" w:space="1" w:color="auto"/>
        <w:right w:val="single" w:sz="6" w:space="1" w:color="auto"/>
      </w:pBdr>
      <w:shd w:val="pct20" w:color="auto" w:fill="auto"/>
      <w:ind w:left="1134" w:hanging="1134"/>
    </w:pPr>
  </w:style>
  <w:style w:type="paragraph" w:styleId="NurText">
    <w:name w:val="Plain Text"/>
    <w:basedOn w:val="Standard"/>
    <w:semiHidden/>
    <w:rPr>
      <w:rFonts w:ascii="Courier New" w:hAnsi="Courier New"/>
    </w:rPr>
  </w:style>
  <w:style w:type="paragraph" w:styleId="Standardeinzug">
    <w:name w:val="Normal Indent"/>
    <w:basedOn w:val="Standard"/>
    <w:semiHidden/>
    <w:pPr>
      <w:ind w:left="708"/>
    </w:pPr>
  </w:style>
  <w:style w:type="paragraph" w:styleId="Textkrper">
    <w:name w:val="Body Text"/>
    <w:basedOn w:val="Standard"/>
    <w:link w:val="TextkrperZchn"/>
    <w:semiHidden/>
    <w:pPr>
      <w:spacing w:after="120"/>
    </w:pPr>
  </w:style>
  <w:style w:type="paragraph" w:styleId="Textkrper2">
    <w:name w:val="Body Text 2"/>
    <w:basedOn w:val="Standard"/>
    <w:semiHidden/>
    <w:pPr>
      <w:spacing w:after="120" w:line="480" w:lineRule="auto"/>
    </w:pPr>
  </w:style>
  <w:style w:type="paragraph" w:styleId="Textkrper3">
    <w:name w:val="Body Text 3"/>
    <w:basedOn w:val="Standard"/>
    <w:semiHidden/>
    <w:pPr>
      <w:spacing w:after="120"/>
    </w:pPr>
    <w:rPr>
      <w:sz w:val="16"/>
    </w:rPr>
  </w:style>
  <w:style w:type="paragraph" w:styleId="Textkrper-Zeileneinzug">
    <w:name w:val="Body Text Indent"/>
    <w:basedOn w:val="Standard"/>
    <w:semiHidden/>
    <w:pPr>
      <w:spacing w:after="120"/>
      <w:ind w:left="283"/>
    </w:pPr>
  </w:style>
  <w:style w:type="paragraph" w:styleId="Textkrper-Einzug2">
    <w:name w:val="Body Text Indent 2"/>
    <w:basedOn w:val="Standard"/>
    <w:semiHidden/>
    <w:pPr>
      <w:spacing w:after="120" w:line="480" w:lineRule="auto"/>
      <w:ind w:left="283"/>
    </w:pPr>
  </w:style>
  <w:style w:type="paragraph" w:styleId="Textkrper-Einzug3">
    <w:name w:val="Body Text Indent 3"/>
    <w:basedOn w:val="Standard"/>
    <w:semiHidden/>
    <w:pPr>
      <w:spacing w:after="120"/>
      <w:ind w:left="283"/>
    </w:pPr>
    <w:rPr>
      <w:sz w:val="16"/>
    </w:rPr>
  </w:style>
  <w:style w:type="paragraph" w:styleId="Textkrper-Erstzeileneinzug">
    <w:name w:val="Body Text First Indent"/>
    <w:basedOn w:val="Textkrper"/>
    <w:semiHidden/>
    <w:pPr>
      <w:ind w:firstLine="210"/>
    </w:pPr>
  </w:style>
  <w:style w:type="paragraph" w:styleId="Textkrper-Erstzeileneinzug2">
    <w:name w:val="Body Text First Indent 2"/>
    <w:basedOn w:val="Textkrper-Zeileneinzug"/>
    <w:semiHidden/>
    <w:pPr>
      <w:ind w:firstLine="210"/>
    </w:pPr>
  </w:style>
  <w:style w:type="paragraph" w:styleId="Titel">
    <w:name w:val="Title"/>
    <w:basedOn w:val="Standard"/>
    <w:next w:val="Untertitel"/>
    <w:link w:val="TitelZchn"/>
    <w:rsid w:val="00BF0354"/>
    <w:pPr>
      <w:suppressAutoHyphens/>
      <w:spacing w:before="0" w:line="360" w:lineRule="auto"/>
      <w:jc w:val="center"/>
    </w:pPr>
    <w:rPr>
      <w:b/>
      <w:kern w:val="28"/>
      <w:sz w:val="44"/>
    </w:rPr>
  </w:style>
  <w:style w:type="paragraph" w:styleId="Umschlagadresse">
    <w:name w:val="envelope address"/>
    <w:basedOn w:val="Standard"/>
    <w:semiHidden/>
    <w:pPr>
      <w:framePr w:w="4320" w:h="2160" w:hRule="exact" w:hSpace="141" w:wrap="auto" w:hAnchor="page" w:xAlign="center" w:yAlign="bottom"/>
      <w:ind w:left="1"/>
    </w:pPr>
  </w:style>
  <w:style w:type="paragraph" w:styleId="Unterschrift">
    <w:name w:val="Signature"/>
    <w:basedOn w:val="Standard"/>
    <w:semiHidden/>
    <w:pPr>
      <w:ind w:left="4252"/>
    </w:pPr>
  </w:style>
  <w:style w:type="paragraph" w:styleId="Untertitel">
    <w:name w:val="Subtitle"/>
    <w:basedOn w:val="Standard"/>
    <w:link w:val="UntertitelZchn"/>
    <w:rsid w:val="00BA7590"/>
    <w:pPr>
      <w:suppressAutoHyphens/>
      <w:spacing w:before="240"/>
      <w:jc w:val="center"/>
    </w:pPr>
    <w:rPr>
      <w:sz w:val="32"/>
    </w:rPr>
  </w:style>
  <w:style w:type="paragraph" w:styleId="Verzeichnis4">
    <w:name w:val="toc 4"/>
    <w:basedOn w:val="Verzeichnis3"/>
    <w:next w:val="Standard"/>
    <w:autoRedefine/>
    <w:semiHidden/>
  </w:style>
  <w:style w:type="paragraph" w:styleId="Verzeichnis5">
    <w:name w:val="toc 5"/>
    <w:basedOn w:val="Verzeichnis4"/>
    <w:next w:val="Standard"/>
    <w:autoRedefine/>
    <w:semiHidden/>
  </w:style>
  <w:style w:type="paragraph" w:styleId="Verzeichnis6">
    <w:name w:val="toc 6"/>
    <w:basedOn w:val="Verzeichnis5"/>
    <w:next w:val="Standard"/>
    <w:autoRedefine/>
    <w:semiHidden/>
  </w:style>
  <w:style w:type="paragraph" w:styleId="Verzeichnis7">
    <w:name w:val="toc 7"/>
    <w:basedOn w:val="Verzeichnis6"/>
    <w:next w:val="Standard"/>
    <w:autoRedefine/>
    <w:semiHidden/>
  </w:style>
  <w:style w:type="paragraph" w:styleId="Verzeichnis8">
    <w:name w:val="toc 8"/>
    <w:basedOn w:val="Verzeichnis7"/>
    <w:next w:val="Standard"/>
    <w:autoRedefine/>
    <w:semiHidden/>
  </w:style>
  <w:style w:type="paragraph" w:styleId="Verzeichnis9">
    <w:name w:val="toc 9"/>
    <w:basedOn w:val="Verzeichnis8"/>
    <w:next w:val="Standard"/>
    <w:autoRedefine/>
    <w:semiHidden/>
    <w:pPr>
      <w:outlineLvl w:val="8"/>
    </w:pPr>
  </w:style>
  <w:style w:type="paragraph" w:styleId="RGV-berschrift">
    <w:name w:val="toa heading"/>
    <w:basedOn w:val="Standard"/>
    <w:next w:val="Standard"/>
    <w:semiHidden/>
    <w:rPr>
      <w:b/>
    </w:rPr>
  </w:style>
  <w:style w:type="paragraph" w:styleId="Rechtsgrundlagenverzeichnis">
    <w:name w:val="table of authorities"/>
    <w:basedOn w:val="Standard"/>
    <w:next w:val="Standard"/>
    <w:semiHidden/>
    <w:pPr>
      <w:ind w:left="200" w:hanging="200"/>
    </w:pPr>
  </w:style>
  <w:style w:type="paragraph" w:styleId="Aufzhlungszeichen4">
    <w:name w:val="List Bullet 4"/>
    <w:basedOn w:val="Standard"/>
    <w:semiHidden/>
    <w:pPr>
      <w:numPr>
        <w:numId w:val="4"/>
      </w:numPr>
      <w:tabs>
        <w:tab w:val="clear" w:pos="1209"/>
        <w:tab w:val="right" w:pos="1440"/>
      </w:tabs>
      <w:ind w:left="1434" w:hanging="357"/>
    </w:pPr>
  </w:style>
  <w:style w:type="paragraph" w:styleId="Aufzhlungszeichen5">
    <w:name w:val="List Bullet 5"/>
    <w:basedOn w:val="Standard"/>
    <w:semiHidden/>
    <w:pPr>
      <w:numPr>
        <w:numId w:val="5"/>
      </w:numPr>
      <w:tabs>
        <w:tab w:val="clear" w:pos="1492"/>
        <w:tab w:val="num" w:pos="1786"/>
      </w:tabs>
      <w:ind w:left="1797" w:hanging="357"/>
    </w:pPr>
  </w:style>
  <w:style w:type="paragraph" w:styleId="Aufzhlungszeichen3">
    <w:name w:val="List Bullet 3"/>
    <w:basedOn w:val="Standard"/>
    <w:semiHidden/>
    <w:pPr>
      <w:numPr>
        <w:numId w:val="1"/>
      </w:numPr>
      <w:tabs>
        <w:tab w:val="clear" w:pos="926"/>
        <w:tab w:val="left" w:pos="1077"/>
      </w:tabs>
      <w:ind w:left="1077" w:hanging="357"/>
    </w:pPr>
  </w:style>
  <w:style w:type="paragraph" w:customStyle="1" w:styleId="Tabellenberschrift">
    <w:name w:val="Tabellenüberschrift"/>
    <w:basedOn w:val="Beschriftung"/>
    <w:pPr>
      <w:keepNext/>
      <w:spacing w:before="480" w:after="0"/>
    </w:pPr>
  </w:style>
  <w:style w:type="character" w:customStyle="1" w:styleId="UntertitelZchn">
    <w:name w:val="Untertitel Zchn"/>
    <w:link w:val="Untertitel"/>
    <w:rsid w:val="00BA7590"/>
    <w:rPr>
      <w:rFonts w:ascii="Arial" w:hAnsi="Arial"/>
      <w:sz w:val="32"/>
    </w:rPr>
  </w:style>
  <w:style w:type="character" w:customStyle="1" w:styleId="TitelZchn">
    <w:name w:val="Titel Zchn"/>
    <w:basedOn w:val="Absatz-Standardschriftart"/>
    <w:link w:val="Titel"/>
    <w:rsid w:val="00BF0354"/>
    <w:rPr>
      <w:rFonts w:ascii="Arial" w:hAnsi="Arial"/>
      <w:b/>
      <w:kern w:val="28"/>
      <w:sz w:val="44"/>
    </w:rPr>
  </w:style>
  <w:style w:type="paragraph" w:styleId="StandardWeb">
    <w:name w:val="Normal (Web)"/>
    <w:basedOn w:val="Standard"/>
    <w:uiPriority w:val="99"/>
    <w:semiHidden/>
    <w:unhideWhenUsed/>
    <w:rsid w:val="001A386D"/>
    <w:pPr>
      <w:spacing w:before="100" w:beforeAutospacing="1" w:after="100" w:afterAutospacing="1" w:line="240" w:lineRule="auto"/>
      <w:jc w:val="left"/>
    </w:pPr>
    <w:rPr>
      <w:rFonts w:ascii="Times New Roman" w:hAnsi="Times New Roman"/>
      <w:sz w:val="24"/>
      <w:szCs w:val="24"/>
      <w:lang w:eastAsia="de-CH"/>
    </w:rPr>
  </w:style>
  <w:style w:type="paragraph" w:styleId="Listenabsatz">
    <w:name w:val="List Paragraph"/>
    <w:basedOn w:val="Standard"/>
    <w:link w:val="ListenabsatzZchn"/>
    <w:uiPriority w:val="34"/>
    <w:rsid w:val="001A386D"/>
    <w:pPr>
      <w:ind w:left="720"/>
      <w:contextualSpacing/>
    </w:pPr>
  </w:style>
  <w:style w:type="paragraph" w:customStyle="1" w:styleId="titelblattaufzhlung">
    <w:name w:val="titelblatt_aufzählung"/>
    <w:basedOn w:val="Standard"/>
    <w:link w:val="titelblattaufzhlungZchn"/>
    <w:rsid w:val="00586651"/>
    <w:pPr>
      <w:numPr>
        <w:numId w:val="11"/>
      </w:numPr>
      <w:spacing w:after="120" w:line="240" w:lineRule="auto"/>
      <w:contextualSpacing/>
      <w:jc w:val="left"/>
      <w:outlineLvl w:val="0"/>
    </w:pPr>
    <w:rPr>
      <w:noProof/>
    </w:rPr>
  </w:style>
  <w:style w:type="character" w:customStyle="1" w:styleId="titelblattaufzhlungZchn">
    <w:name w:val="titelblatt_aufzählung Zchn"/>
    <w:basedOn w:val="Absatz-Standardschriftart"/>
    <w:link w:val="titelblattaufzhlung"/>
    <w:rsid w:val="00586651"/>
    <w:rPr>
      <w:rFonts w:ascii="Arial" w:hAnsi="Arial"/>
      <w:noProof/>
      <w:lang w:val="de-CH"/>
    </w:rPr>
  </w:style>
  <w:style w:type="character" w:customStyle="1" w:styleId="FuzeileZchn">
    <w:name w:val="Fußzeile Zchn"/>
    <w:basedOn w:val="Absatz-Standardschriftart"/>
    <w:link w:val="Fuzeile"/>
    <w:uiPriority w:val="99"/>
    <w:rsid w:val="00D46789"/>
    <w:rPr>
      <w:rFonts w:ascii="Arial" w:hAnsi="Arial"/>
    </w:rPr>
  </w:style>
  <w:style w:type="character" w:customStyle="1" w:styleId="standardfettZchn">
    <w:name w:val="standard_fett Zchn"/>
    <w:basedOn w:val="Absatz-Standardschriftart"/>
    <w:link w:val="standardfett"/>
    <w:locked/>
    <w:rsid w:val="004E2899"/>
    <w:rPr>
      <w:rFonts w:ascii="Arial" w:hAnsi="Arial"/>
      <w:b/>
      <w:noProof/>
      <w:lang w:eastAsia="de-CH"/>
    </w:rPr>
  </w:style>
  <w:style w:type="paragraph" w:customStyle="1" w:styleId="standardfett">
    <w:name w:val="standard_fett"/>
    <w:basedOn w:val="Standard"/>
    <w:link w:val="standardfettZchn"/>
    <w:qFormat/>
    <w:rsid w:val="004E2899"/>
    <w:pPr>
      <w:spacing w:after="120" w:line="240" w:lineRule="auto"/>
      <w:jc w:val="left"/>
    </w:pPr>
    <w:rPr>
      <w:b/>
      <w:noProof/>
      <w:lang w:eastAsia="de-CH"/>
    </w:rPr>
  </w:style>
  <w:style w:type="character" w:customStyle="1" w:styleId="standart9punktZchn">
    <w:name w:val="standart_9punkt Zchn"/>
    <w:basedOn w:val="Absatz-Standardschriftart"/>
    <w:link w:val="standart9punkt"/>
    <w:locked/>
    <w:rsid w:val="00A1136A"/>
    <w:rPr>
      <w:rFonts w:ascii="Arial" w:hAnsi="Arial"/>
      <w:sz w:val="18"/>
    </w:rPr>
  </w:style>
  <w:style w:type="paragraph" w:customStyle="1" w:styleId="standart9punkt">
    <w:name w:val="standart_9punkt"/>
    <w:basedOn w:val="Standard"/>
    <w:link w:val="standart9punktZchn"/>
    <w:qFormat/>
    <w:rsid w:val="00A1136A"/>
    <w:pPr>
      <w:spacing w:line="240" w:lineRule="auto"/>
    </w:pPr>
    <w:rPr>
      <w:sz w:val="18"/>
    </w:rPr>
  </w:style>
  <w:style w:type="character" w:styleId="Zeilennummer">
    <w:name w:val="line number"/>
    <w:basedOn w:val="Absatz-Standardschriftart"/>
    <w:uiPriority w:val="99"/>
    <w:semiHidden/>
    <w:unhideWhenUsed/>
    <w:rsid w:val="009113D9"/>
  </w:style>
  <w:style w:type="paragraph" w:customStyle="1" w:styleId="quellezeilennummer">
    <w:name w:val="quelle_zeilennummer"/>
    <w:basedOn w:val="standart9punkt"/>
    <w:link w:val="quellezeilennummerZchn"/>
    <w:autoRedefine/>
    <w:qFormat/>
    <w:rsid w:val="008B5A6F"/>
    <w:pPr>
      <w:pBdr>
        <w:top w:val="single" w:sz="4" w:space="12" w:color="auto" w:shadow="1"/>
        <w:left w:val="single" w:sz="4" w:space="26" w:color="auto" w:shadow="1"/>
        <w:bottom w:val="single" w:sz="4" w:space="8" w:color="auto" w:shadow="1"/>
        <w:right w:val="single" w:sz="4" w:space="26" w:color="auto" w:shadow="1"/>
      </w:pBdr>
      <w:shd w:val="clear" w:color="auto" w:fill="EEECE1" w:themeFill="background2"/>
      <w:spacing w:line="276" w:lineRule="auto"/>
      <w:ind w:left="567" w:right="567"/>
      <w:jc w:val="left"/>
    </w:pPr>
    <w:rPr>
      <w:rFonts w:eastAsiaTheme="minorEastAsia" w:cstheme="minorBidi"/>
      <w:i/>
      <w:szCs w:val="22"/>
      <w:lang w:eastAsia="de-CH"/>
    </w:rPr>
  </w:style>
  <w:style w:type="character" w:customStyle="1" w:styleId="quellezeilennummerZchn">
    <w:name w:val="quelle_zeilennummer Zchn"/>
    <w:basedOn w:val="standart9punktZchn"/>
    <w:link w:val="quellezeilennummer"/>
    <w:rsid w:val="008B5A6F"/>
    <w:rPr>
      <w:rFonts w:ascii="Arial" w:eastAsiaTheme="minorEastAsia" w:hAnsi="Arial" w:cstheme="minorBidi"/>
      <w:i/>
      <w:sz w:val="18"/>
      <w:szCs w:val="22"/>
      <w:shd w:val="clear" w:color="auto" w:fill="EEECE1" w:themeFill="background2"/>
      <w:lang w:val="de-CH" w:eastAsia="de-CH"/>
    </w:rPr>
  </w:style>
  <w:style w:type="character" w:customStyle="1" w:styleId="QuelleZchn">
    <w:name w:val="Quelle Zchn"/>
    <w:basedOn w:val="Absatz-Standardschriftart"/>
    <w:link w:val="Quelle"/>
    <w:locked/>
    <w:rsid w:val="005C1BE8"/>
    <w:rPr>
      <w:rFonts w:ascii="Arial" w:eastAsiaTheme="minorEastAsia" w:hAnsi="Arial" w:cs="Arial"/>
      <w:i/>
      <w:sz w:val="16"/>
      <w:lang w:val="de-CH" w:eastAsia="de-CH"/>
    </w:rPr>
  </w:style>
  <w:style w:type="paragraph" w:customStyle="1" w:styleId="Quelle">
    <w:name w:val="Quelle"/>
    <w:basedOn w:val="Standard"/>
    <w:link w:val="QuelleZchn"/>
    <w:autoRedefine/>
    <w:qFormat/>
    <w:rsid w:val="005C1BE8"/>
    <w:pPr>
      <w:spacing w:after="120" w:line="240" w:lineRule="auto"/>
      <w:ind w:left="709"/>
      <w:jc w:val="right"/>
    </w:pPr>
    <w:rPr>
      <w:rFonts w:eastAsiaTheme="minorEastAsia" w:cs="Arial"/>
      <w:i/>
      <w:sz w:val="16"/>
      <w:lang w:eastAsia="de-CH"/>
    </w:rPr>
  </w:style>
  <w:style w:type="character" w:styleId="Hervorhebung">
    <w:name w:val="Emphasis"/>
    <w:basedOn w:val="Absatz-Standardschriftart"/>
    <w:uiPriority w:val="20"/>
    <w:qFormat/>
    <w:rsid w:val="00BE1392"/>
    <w:rPr>
      <w:i/>
      <w:iCs/>
    </w:rPr>
  </w:style>
  <w:style w:type="paragraph" w:customStyle="1" w:styleId="merkkasten">
    <w:name w:val="merkkasten"/>
    <w:basedOn w:val="Standard"/>
    <w:next w:val="Standard"/>
    <w:link w:val="merkkastenZchn"/>
    <w:autoRedefine/>
    <w:qFormat/>
    <w:rsid w:val="008B5A6F"/>
    <w:pPr>
      <w:numPr>
        <w:numId w:val="13"/>
      </w:numPr>
      <w:pBdr>
        <w:top w:val="single" w:sz="4" w:space="6" w:color="auto" w:shadow="1"/>
        <w:left w:val="single" w:sz="4" w:space="12" w:color="auto" w:shadow="1"/>
        <w:bottom w:val="single" w:sz="4" w:space="6" w:color="auto" w:shadow="1"/>
        <w:right w:val="single" w:sz="4" w:space="12" w:color="auto" w:shadow="1"/>
      </w:pBdr>
      <w:shd w:val="clear" w:color="auto" w:fill="EAF1DD" w:themeFill="accent3" w:themeFillTint="33"/>
      <w:spacing w:before="0" w:after="60" w:line="240" w:lineRule="auto"/>
      <w:ind w:left="568" w:right="284" w:hanging="284"/>
      <w:jc w:val="left"/>
    </w:pPr>
    <w:rPr>
      <w:b/>
    </w:rPr>
  </w:style>
  <w:style w:type="character" w:customStyle="1" w:styleId="merkkastenZchn">
    <w:name w:val="merkkasten Zchn"/>
    <w:basedOn w:val="Absatz-Standardschriftart"/>
    <w:link w:val="merkkasten"/>
    <w:rsid w:val="008B5A6F"/>
    <w:rPr>
      <w:rFonts w:ascii="Arial" w:hAnsi="Arial"/>
      <w:b/>
      <w:shd w:val="clear" w:color="auto" w:fill="EAF1DD" w:themeFill="accent3" w:themeFillTint="33"/>
      <w:lang w:val="de-CH"/>
    </w:rPr>
  </w:style>
  <w:style w:type="numbering" w:customStyle="1" w:styleId="FormatvorlageAufgezhlt">
    <w:name w:val="Formatvorlage Aufgezählt"/>
    <w:basedOn w:val="KeineListe"/>
    <w:rsid w:val="004430BE"/>
    <w:pPr>
      <w:numPr>
        <w:numId w:val="12"/>
      </w:numPr>
    </w:pPr>
  </w:style>
  <w:style w:type="character" w:customStyle="1" w:styleId="FunotentextZchn">
    <w:name w:val="Fußnotentext Zchn"/>
    <w:basedOn w:val="Absatz-Standardschriftart"/>
    <w:link w:val="Funotentext"/>
    <w:uiPriority w:val="99"/>
    <w:semiHidden/>
    <w:rsid w:val="004430BE"/>
    <w:rPr>
      <w:rFonts w:ascii="Arial" w:hAnsi="Arial"/>
    </w:rPr>
  </w:style>
  <w:style w:type="character" w:customStyle="1" w:styleId="TextkrperZchn">
    <w:name w:val="Textkörper Zchn"/>
    <w:basedOn w:val="Absatz-Standardschriftart"/>
    <w:link w:val="Textkrper"/>
    <w:semiHidden/>
    <w:rsid w:val="004430BE"/>
    <w:rPr>
      <w:rFonts w:ascii="Arial" w:hAnsi="Arial"/>
    </w:rPr>
  </w:style>
  <w:style w:type="table" w:styleId="Tabellenraster">
    <w:name w:val="Table Grid"/>
    <w:basedOn w:val="NormaleTabelle"/>
    <w:uiPriority w:val="59"/>
    <w:rsid w:val="009516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enabsatzZchn">
    <w:name w:val="Listenabsatz Zchn"/>
    <w:basedOn w:val="Absatz-Standardschriftart"/>
    <w:link w:val="Listenabsatz"/>
    <w:uiPriority w:val="34"/>
    <w:rsid w:val="009E245F"/>
    <w:rPr>
      <w:rFonts w:ascii="Arial" w:hAnsi="Arial"/>
    </w:rPr>
  </w:style>
  <w:style w:type="paragraph" w:styleId="Inhaltsverzeichnisberschrift">
    <w:name w:val="TOC Heading"/>
    <w:basedOn w:val="berschrift1"/>
    <w:next w:val="Standard"/>
    <w:uiPriority w:val="39"/>
    <w:unhideWhenUsed/>
    <w:qFormat/>
    <w:rsid w:val="00A358BD"/>
    <w:pPr>
      <w:keepLines/>
      <w:numPr>
        <w:numId w:val="0"/>
      </w:numPr>
      <w:suppressAutoHyphens w:val="0"/>
      <w:spacing w:after="0" w:line="259" w:lineRule="auto"/>
      <w:outlineLvl w:val="9"/>
    </w:pPr>
    <w:rPr>
      <w:rFonts w:asciiTheme="majorHAnsi" w:eastAsiaTheme="majorEastAsia" w:hAnsiTheme="majorHAnsi" w:cstheme="majorBidi"/>
      <w:b w:val="0"/>
      <w:color w:val="365F91" w:themeColor="accent1" w:themeShade="BF"/>
      <w:kern w:val="0"/>
      <w:sz w:val="32"/>
      <w:szCs w:val="32"/>
      <w:lang w:eastAsia="de-CH"/>
    </w:rPr>
  </w:style>
  <w:style w:type="character" w:customStyle="1" w:styleId="berschrift3Zchn">
    <w:name w:val="Überschrift 3 Zchn"/>
    <w:basedOn w:val="Absatz-Standardschriftart"/>
    <w:link w:val="berschrift3"/>
    <w:rsid w:val="00161AAC"/>
    <w:rPr>
      <w:rFonts w:ascii="Arial" w:hAnsi="Arial"/>
      <w:b/>
      <w:kern w:val="28"/>
    </w:rPr>
  </w:style>
  <w:style w:type="character" w:customStyle="1" w:styleId="berschrift2Zchn">
    <w:name w:val="Überschrift 2 Zchn"/>
    <w:basedOn w:val="Absatz-Standardschriftart"/>
    <w:link w:val="berschrift2"/>
    <w:rsid w:val="00161AAC"/>
    <w:rPr>
      <w:rFonts w:ascii="Arial" w:hAnsi="Arial"/>
      <w:b/>
      <w:kern w:val="28"/>
      <w:sz w:val="22"/>
    </w:rPr>
  </w:style>
  <w:style w:type="paragraph" w:customStyle="1" w:styleId="Lernziel">
    <w:name w:val="Lernziel"/>
    <w:basedOn w:val="Listenabsatz"/>
    <w:link w:val="LernzielZchn"/>
    <w:qFormat/>
    <w:rsid w:val="00666D28"/>
    <w:pPr>
      <w:widowControl w:val="0"/>
      <w:numPr>
        <w:numId w:val="14"/>
      </w:numPr>
      <w:pBdr>
        <w:top w:val="single" w:sz="4" w:space="6" w:color="auto" w:shadow="1"/>
        <w:left w:val="single" w:sz="4" w:space="26" w:color="auto" w:shadow="1"/>
        <w:bottom w:val="single" w:sz="4" w:space="6" w:color="auto" w:shadow="1"/>
        <w:right w:val="single" w:sz="4" w:space="26" w:color="auto" w:shadow="1"/>
      </w:pBdr>
      <w:shd w:val="clear" w:color="auto" w:fill="C6D9F1" w:themeFill="text2" w:themeFillTint="33"/>
      <w:spacing w:line="240" w:lineRule="auto"/>
      <w:ind w:left="924" w:right="567" w:hanging="357"/>
    </w:pPr>
  </w:style>
  <w:style w:type="character" w:customStyle="1" w:styleId="LernzielZchn">
    <w:name w:val="Lernziel Zchn"/>
    <w:basedOn w:val="ListenabsatzZchn"/>
    <w:link w:val="Lernziel"/>
    <w:rsid w:val="00666D28"/>
    <w:rPr>
      <w:rFonts w:ascii="Arial" w:hAnsi="Arial"/>
      <w:shd w:val="clear" w:color="auto" w:fill="C6D9F1" w:themeFill="text2" w:themeFillTint="33"/>
      <w:lang w:val="de-CH"/>
    </w:rPr>
  </w:style>
  <w:style w:type="paragraph" w:customStyle="1" w:styleId="Fussnote">
    <w:name w:val="Fussnote"/>
    <w:basedOn w:val="Standard"/>
    <w:autoRedefine/>
    <w:qFormat/>
    <w:rsid w:val="0061656F"/>
    <w:pPr>
      <w:spacing w:before="0" w:line="240" w:lineRule="auto"/>
      <w:ind w:left="113" w:hanging="113"/>
      <w:jc w:val="left"/>
    </w:pPr>
    <w:rPr>
      <w:sz w:val="16"/>
    </w:rPr>
  </w:style>
  <w:style w:type="character" w:styleId="Hyperlink">
    <w:name w:val="Hyperlink"/>
    <w:basedOn w:val="Absatz-Standardschriftart"/>
    <w:uiPriority w:val="99"/>
    <w:unhideWhenUsed/>
    <w:rsid w:val="00B76222"/>
    <w:rPr>
      <w:color w:val="0000FF" w:themeColor="hyperlink"/>
      <w:u w:val="single"/>
    </w:rPr>
  </w:style>
  <w:style w:type="character" w:customStyle="1" w:styleId="apple-converted-space">
    <w:name w:val="apple-converted-space"/>
    <w:basedOn w:val="Absatz-Standardschriftart"/>
    <w:rsid w:val="00C34C39"/>
  </w:style>
  <w:style w:type="character" w:styleId="Fett">
    <w:name w:val="Strong"/>
    <w:basedOn w:val="Absatz-Standardschriftart"/>
    <w:uiPriority w:val="22"/>
    <w:qFormat/>
    <w:rsid w:val="003A18EF"/>
    <w:rPr>
      <w:b/>
      <w:bCs/>
    </w:rPr>
  </w:style>
  <w:style w:type="character" w:customStyle="1" w:styleId="a-size-large">
    <w:name w:val="a-size-large"/>
    <w:basedOn w:val="Absatz-Standardschriftart"/>
    <w:rsid w:val="00F85AC4"/>
  </w:style>
  <w:style w:type="character" w:styleId="BesuchterLink">
    <w:name w:val="FollowedHyperlink"/>
    <w:basedOn w:val="Absatz-Standardschriftart"/>
    <w:uiPriority w:val="99"/>
    <w:semiHidden/>
    <w:unhideWhenUsed/>
    <w:rsid w:val="007F1E9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797962">
      <w:bodyDiv w:val="1"/>
      <w:marLeft w:val="0"/>
      <w:marRight w:val="0"/>
      <w:marTop w:val="0"/>
      <w:marBottom w:val="0"/>
      <w:divBdr>
        <w:top w:val="none" w:sz="0" w:space="0" w:color="auto"/>
        <w:left w:val="none" w:sz="0" w:space="0" w:color="auto"/>
        <w:bottom w:val="none" w:sz="0" w:space="0" w:color="auto"/>
        <w:right w:val="none" w:sz="0" w:space="0" w:color="auto"/>
      </w:divBdr>
    </w:div>
    <w:div w:id="78143674">
      <w:bodyDiv w:val="1"/>
      <w:marLeft w:val="0"/>
      <w:marRight w:val="0"/>
      <w:marTop w:val="0"/>
      <w:marBottom w:val="0"/>
      <w:divBdr>
        <w:top w:val="none" w:sz="0" w:space="0" w:color="auto"/>
        <w:left w:val="none" w:sz="0" w:space="0" w:color="auto"/>
        <w:bottom w:val="none" w:sz="0" w:space="0" w:color="auto"/>
        <w:right w:val="none" w:sz="0" w:space="0" w:color="auto"/>
      </w:divBdr>
    </w:div>
    <w:div w:id="106511277">
      <w:bodyDiv w:val="1"/>
      <w:marLeft w:val="0"/>
      <w:marRight w:val="0"/>
      <w:marTop w:val="0"/>
      <w:marBottom w:val="0"/>
      <w:divBdr>
        <w:top w:val="none" w:sz="0" w:space="0" w:color="auto"/>
        <w:left w:val="none" w:sz="0" w:space="0" w:color="auto"/>
        <w:bottom w:val="none" w:sz="0" w:space="0" w:color="auto"/>
        <w:right w:val="none" w:sz="0" w:space="0" w:color="auto"/>
      </w:divBdr>
    </w:div>
    <w:div w:id="110049941">
      <w:bodyDiv w:val="1"/>
      <w:marLeft w:val="0"/>
      <w:marRight w:val="0"/>
      <w:marTop w:val="0"/>
      <w:marBottom w:val="0"/>
      <w:divBdr>
        <w:top w:val="none" w:sz="0" w:space="0" w:color="auto"/>
        <w:left w:val="none" w:sz="0" w:space="0" w:color="auto"/>
        <w:bottom w:val="none" w:sz="0" w:space="0" w:color="auto"/>
        <w:right w:val="none" w:sz="0" w:space="0" w:color="auto"/>
      </w:divBdr>
    </w:div>
    <w:div w:id="115834381">
      <w:bodyDiv w:val="1"/>
      <w:marLeft w:val="0"/>
      <w:marRight w:val="0"/>
      <w:marTop w:val="0"/>
      <w:marBottom w:val="0"/>
      <w:divBdr>
        <w:top w:val="none" w:sz="0" w:space="0" w:color="auto"/>
        <w:left w:val="none" w:sz="0" w:space="0" w:color="auto"/>
        <w:bottom w:val="none" w:sz="0" w:space="0" w:color="auto"/>
        <w:right w:val="none" w:sz="0" w:space="0" w:color="auto"/>
      </w:divBdr>
    </w:div>
    <w:div w:id="116728726">
      <w:bodyDiv w:val="1"/>
      <w:marLeft w:val="0"/>
      <w:marRight w:val="0"/>
      <w:marTop w:val="0"/>
      <w:marBottom w:val="0"/>
      <w:divBdr>
        <w:top w:val="none" w:sz="0" w:space="0" w:color="auto"/>
        <w:left w:val="none" w:sz="0" w:space="0" w:color="auto"/>
        <w:bottom w:val="none" w:sz="0" w:space="0" w:color="auto"/>
        <w:right w:val="none" w:sz="0" w:space="0" w:color="auto"/>
      </w:divBdr>
    </w:div>
    <w:div w:id="144518464">
      <w:bodyDiv w:val="1"/>
      <w:marLeft w:val="0"/>
      <w:marRight w:val="0"/>
      <w:marTop w:val="0"/>
      <w:marBottom w:val="0"/>
      <w:divBdr>
        <w:top w:val="none" w:sz="0" w:space="0" w:color="auto"/>
        <w:left w:val="none" w:sz="0" w:space="0" w:color="auto"/>
        <w:bottom w:val="none" w:sz="0" w:space="0" w:color="auto"/>
        <w:right w:val="none" w:sz="0" w:space="0" w:color="auto"/>
      </w:divBdr>
    </w:div>
    <w:div w:id="199902383">
      <w:bodyDiv w:val="1"/>
      <w:marLeft w:val="0"/>
      <w:marRight w:val="0"/>
      <w:marTop w:val="0"/>
      <w:marBottom w:val="0"/>
      <w:divBdr>
        <w:top w:val="none" w:sz="0" w:space="0" w:color="auto"/>
        <w:left w:val="none" w:sz="0" w:space="0" w:color="auto"/>
        <w:bottom w:val="none" w:sz="0" w:space="0" w:color="auto"/>
        <w:right w:val="none" w:sz="0" w:space="0" w:color="auto"/>
      </w:divBdr>
    </w:div>
    <w:div w:id="218980677">
      <w:bodyDiv w:val="1"/>
      <w:marLeft w:val="0"/>
      <w:marRight w:val="0"/>
      <w:marTop w:val="0"/>
      <w:marBottom w:val="0"/>
      <w:divBdr>
        <w:top w:val="none" w:sz="0" w:space="0" w:color="auto"/>
        <w:left w:val="none" w:sz="0" w:space="0" w:color="auto"/>
        <w:bottom w:val="none" w:sz="0" w:space="0" w:color="auto"/>
        <w:right w:val="none" w:sz="0" w:space="0" w:color="auto"/>
      </w:divBdr>
      <w:divsChild>
        <w:div w:id="16056480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80648597">
      <w:bodyDiv w:val="1"/>
      <w:marLeft w:val="0"/>
      <w:marRight w:val="0"/>
      <w:marTop w:val="0"/>
      <w:marBottom w:val="0"/>
      <w:divBdr>
        <w:top w:val="none" w:sz="0" w:space="0" w:color="auto"/>
        <w:left w:val="none" w:sz="0" w:space="0" w:color="auto"/>
        <w:bottom w:val="none" w:sz="0" w:space="0" w:color="auto"/>
        <w:right w:val="none" w:sz="0" w:space="0" w:color="auto"/>
      </w:divBdr>
    </w:div>
    <w:div w:id="282540322">
      <w:bodyDiv w:val="1"/>
      <w:marLeft w:val="0"/>
      <w:marRight w:val="0"/>
      <w:marTop w:val="0"/>
      <w:marBottom w:val="0"/>
      <w:divBdr>
        <w:top w:val="none" w:sz="0" w:space="0" w:color="auto"/>
        <w:left w:val="none" w:sz="0" w:space="0" w:color="auto"/>
        <w:bottom w:val="none" w:sz="0" w:space="0" w:color="auto"/>
        <w:right w:val="none" w:sz="0" w:space="0" w:color="auto"/>
      </w:divBdr>
    </w:div>
    <w:div w:id="288056179">
      <w:bodyDiv w:val="1"/>
      <w:marLeft w:val="0"/>
      <w:marRight w:val="0"/>
      <w:marTop w:val="0"/>
      <w:marBottom w:val="0"/>
      <w:divBdr>
        <w:top w:val="none" w:sz="0" w:space="0" w:color="auto"/>
        <w:left w:val="none" w:sz="0" w:space="0" w:color="auto"/>
        <w:bottom w:val="none" w:sz="0" w:space="0" w:color="auto"/>
        <w:right w:val="none" w:sz="0" w:space="0" w:color="auto"/>
      </w:divBdr>
    </w:div>
    <w:div w:id="339937772">
      <w:bodyDiv w:val="1"/>
      <w:marLeft w:val="0"/>
      <w:marRight w:val="0"/>
      <w:marTop w:val="0"/>
      <w:marBottom w:val="0"/>
      <w:divBdr>
        <w:top w:val="none" w:sz="0" w:space="0" w:color="auto"/>
        <w:left w:val="none" w:sz="0" w:space="0" w:color="auto"/>
        <w:bottom w:val="none" w:sz="0" w:space="0" w:color="auto"/>
        <w:right w:val="none" w:sz="0" w:space="0" w:color="auto"/>
      </w:divBdr>
    </w:div>
    <w:div w:id="346830148">
      <w:bodyDiv w:val="1"/>
      <w:marLeft w:val="0"/>
      <w:marRight w:val="0"/>
      <w:marTop w:val="0"/>
      <w:marBottom w:val="0"/>
      <w:divBdr>
        <w:top w:val="none" w:sz="0" w:space="0" w:color="auto"/>
        <w:left w:val="none" w:sz="0" w:space="0" w:color="auto"/>
        <w:bottom w:val="none" w:sz="0" w:space="0" w:color="auto"/>
        <w:right w:val="none" w:sz="0" w:space="0" w:color="auto"/>
      </w:divBdr>
      <w:divsChild>
        <w:div w:id="523447132">
          <w:marLeft w:val="547"/>
          <w:marRight w:val="0"/>
          <w:marTop w:val="106"/>
          <w:marBottom w:val="0"/>
          <w:divBdr>
            <w:top w:val="none" w:sz="0" w:space="0" w:color="auto"/>
            <w:left w:val="none" w:sz="0" w:space="0" w:color="auto"/>
            <w:bottom w:val="none" w:sz="0" w:space="0" w:color="auto"/>
            <w:right w:val="none" w:sz="0" w:space="0" w:color="auto"/>
          </w:divBdr>
        </w:div>
        <w:div w:id="1520503075">
          <w:marLeft w:val="547"/>
          <w:marRight w:val="0"/>
          <w:marTop w:val="106"/>
          <w:marBottom w:val="0"/>
          <w:divBdr>
            <w:top w:val="none" w:sz="0" w:space="0" w:color="auto"/>
            <w:left w:val="none" w:sz="0" w:space="0" w:color="auto"/>
            <w:bottom w:val="none" w:sz="0" w:space="0" w:color="auto"/>
            <w:right w:val="none" w:sz="0" w:space="0" w:color="auto"/>
          </w:divBdr>
        </w:div>
      </w:divsChild>
    </w:div>
    <w:div w:id="364981964">
      <w:bodyDiv w:val="1"/>
      <w:marLeft w:val="0"/>
      <w:marRight w:val="0"/>
      <w:marTop w:val="0"/>
      <w:marBottom w:val="0"/>
      <w:divBdr>
        <w:top w:val="none" w:sz="0" w:space="0" w:color="auto"/>
        <w:left w:val="none" w:sz="0" w:space="0" w:color="auto"/>
        <w:bottom w:val="none" w:sz="0" w:space="0" w:color="auto"/>
        <w:right w:val="none" w:sz="0" w:space="0" w:color="auto"/>
      </w:divBdr>
      <w:divsChild>
        <w:div w:id="1215585314">
          <w:marLeft w:val="547"/>
          <w:marRight w:val="0"/>
          <w:marTop w:val="154"/>
          <w:marBottom w:val="0"/>
          <w:divBdr>
            <w:top w:val="none" w:sz="0" w:space="0" w:color="auto"/>
            <w:left w:val="none" w:sz="0" w:space="0" w:color="auto"/>
            <w:bottom w:val="none" w:sz="0" w:space="0" w:color="auto"/>
            <w:right w:val="none" w:sz="0" w:space="0" w:color="auto"/>
          </w:divBdr>
        </w:div>
      </w:divsChild>
    </w:div>
    <w:div w:id="366684597">
      <w:bodyDiv w:val="1"/>
      <w:marLeft w:val="0"/>
      <w:marRight w:val="0"/>
      <w:marTop w:val="0"/>
      <w:marBottom w:val="0"/>
      <w:divBdr>
        <w:top w:val="none" w:sz="0" w:space="0" w:color="auto"/>
        <w:left w:val="none" w:sz="0" w:space="0" w:color="auto"/>
        <w:bottom w:val="none" w:sz="0" w:space="0" w:color="auto"/>
        <w:right w:val="none" w:sz="0" w:space="0" w:color="auto"/>
      </w:divBdr>
    </w:div>
    <w:div w:id="388382120">
      <w:bodyDiv w:val="1"/>
      <w:marLeft w:val="0"/>
      <w:marRight w:val="0"/>
      <w:marTop w:val="0"/>
      <w:marBottom w:val="0"/>
      <w:divBdr>
        <w:top w:val="none" w:sz="0" w:space="0" w:color="auto"/>
        <w:left w:val="none" w:sz="0" w:space="0" w:color="auto"/>
        <w:bottom w:val="none" w:sz="0" w:space="0" w:color="auto"/>
        <w:right w:val="none" w:sz="0" w:space="0" w:color="auto"/>
      </w:divBdr>
      <w:divsChild>
        <w:div w:id="1840383360">
          <w:marLeft w:val="0"/>
          <w:marRight w:val="0"/>
          <w:marTop w:val="0"/>
          <w:marBottom w:val="0"/>
          <w:divBdr>
            <w:top w:val="none" w:sz="0" w:space="0" w:color="auto"/>
            <w:left w:val="none" w:sz="0" w:space="0" w:color="auto"/>
            <w:bottom w:val="none" w:sz="0" w:space="0" w:color="auto"/>
            <w:right w:val="none" w:sz="0" w:space="0" w:color="auto"/>
          </w:divBdr>
        </w:div>
      </w:divsChild>
    </w:div>
    <w:div w:id="415172564">
      <w:bodyDiv w:val="1"/>
      <w:marLeft w:val="0"/>
      <w:marRight w:val="0"/>
      <w:marTop w:val="0"/>
      <w:marBottom w:val="0"/>
      <w:divBdr>
        <w:top w:val="none" w:sz="0" w:space="0" w:color="auto"/>
        <w:left w:val="none" w:sz="0" w:space="0" w:color="auto"/>
        <w:bottom w:val="none" w:sz="0" w:space="0" w:color="auto"/>
        <w:right w:val="none" w:sz="0" w:space="0" w:color="auto"/>
      </w:divBdr>
    </w:div>
    <w:div w:id="436290216">
      <w:bodyDiv w:val="1"/>
      <w:marLeft w:val="0"/>
      <w:marRight w:val="0"/>
      <w:marTop w:val="0"/>
      <w:marBottom w:val="0"/>
      <w:divBdr>
        <w:top w:val="none" w:sz="0" w:space="0" w:color="auto"/>
        <w:left w:val="none" w:sz="0" w:space="0" w:color="auto"/>
        <w:bottom w:val="none" w:sz="0" w:space="0" w:color="auto"/>
        <w:right w:val="none" w:sz="0" w:space="0" w:color="auto"/>
      </w:divBdr>
    </w:div>
    <w:div w:id="440762127">
      <w:bodyDiv w:val="1"/>
      <w:marLeft w:val="0"/>
      <w:marRight w:val="0"/>
      <w:marTop w:val="0"/>
      <w:marBottom w:val="0"/>
      <w:divBdr>
        <w:top w:val="none" w:sz="0" w:space="0" w:color="auto"/>
        <w:left w:val="none" w:sz="0" w:space="0" w:color="auto"/>
        <w:bottom w:val="none" w:sz="0" w:space="0" w:color="auto"/>
        <w:right w:val="none" w:sz="0" w:space="0" w:color="auto"/>
      </w:divBdr>
    </w:div>
    <w:div w:id="484904053">
      <w:bodyDiv w:val="1"/>
      <w:marLeft w:val="0"/>
      <w:marRight w:val="0"/>
      <w:marTop w:val="0"/>
      <w:marBottom w:val="0"/>
      <w:divBdr>
        <w:top w:val="none" w:sz="0" w:space="0" w:color="auto"/>
        <w:left w:val="none" w:sz="0" w:space="0" w:color="auto"/>
        <w:bottom w:val="none" w:sz="0" w:space="0" w:color="auto"/>
        <w:right w:val="none" w:sz="0" w:space="0" w:color="auto"/>
      </w:divBdr>
    </w:div>
    <w:div w:id="491027694">
      <w:bodyDiv w:val="1"/>
      <w:marLeft w:val="0"/>
      <w:marRight w:val="0"/>
      <w:marTop w:val="0"/>
      <w:marBottom w:val="0"/>
      <w:divBdr>
        <w:top w:val="none" w:sz="0" w:space="0" w:color="auto"/>
        <w:left w:val="none" w:sz="0" w:space="0" w:color="auto"/>
        <w:bottom w:val="none" w:sz="0" w:space="0" w:color="auto"/>
        <w:right w:val="none" w:sz="0" w:space="0" w:color="auto"/>
      </w:divBdr>
    </w:div>
    <w:div w:id="500895862">
      <w:bodyDiv w:val="1"/>
      <w:marLeft w:val="0"/>
      <w:marRight w:val="0"/>
      <w:marTop w:val="0"/>
      <w:marBottom w:val="0"/>
      <w:divBdr>
        <w:top w:val="none" w:sz="0" w:space="0" w:color="auto"/>
        <w:left w:val="none" w:sz="0" w:space="0" w:color="auto"/>
        <w:bottom w:val="none" w:sz="0" w:space="0" w:color="auto"/>
        <w:right w:val="none" w:sz="0" w:space="0" w:color="auto"/>
      </w:divBdr>
    </w:div>
    <w:div w:id="526480930">
      <w:bodyDiv w:val="1"/>
      <w:marLeft w:val="0"/>
      <w:marRight w:val="0"/>
      <w:marTop w:val="0"/>
      <w:marBottom w:val="0"/>
      <w:divBdr>
        <w:top w:val="none" w:sz="0" w:space="0" w:color="auto"/>
        <w:left w:val="none" w:sz="0" w:space="0" w:color="auto"/>
        <w:bottom w:val="none" w:sz="0" w:space="0" w:color="auto"/>
        <w:right w:val="none" w:sz="0" w:space="0" w:color="auto"/>
      </w:divBdr>
    </w:div>
    <w:div w:id="556479189">
      <w:bodyDiv w:val="1"/>
      <w:marLeft w:val="0"/>
      <w:marRight w:val="0"/>
      <w:marTop w:val="0"/>
      <w:marBottom w:val="0"/>
      <w:divBdr>
        <w:top w:val="none" w:sz="0" w:space="0" w:color="auto"/>
        <w:left w:val="none" w:sz="0" w:space="0" w:color="auto"/>
        <w:bottom w:val="none" w:sz="0" w:space="0" w:color="auto"/>
        <w:right w:val="none" w:sz="0" w:space="0" w:color="auto"/>
      </w:divBdr>
    </w:div>
    <w:div w:id="595479959">
      <w:bodyDiv w:val="1"/>
      <w:marLeft w:val="0"/>
      <w:marRight w:val="0"/>
      <w:marTop w:val="0"/>
      <w:marBottom w:val="0"/>
      <w:divBdr>
        <w:top w:val="none" w:sz="0" w:space="0" w:color="auto"/>
        <w:left w:val="none" w:sz="0" w:space="0" w:color="auto"/>
        <w:bottom w:val="none" w:sz="0" w:space="0" w:color="auto"/>
        <w:right w:val="none" w:sz="0" w:space="0" w:color="auto"/>
      </w:divBdr>
    </w:div>
    <w:div w:id="636180791">
      <w:bodyDiv w:val="1"/>
      <w:marLeft w:val="0"/>
      <w:marRight w:val="0"/>
      <w:marTop w:val="0"/>
      <w:marBottom w:val="0"/>
      <w:divBdr>
        <w:top w:val="none" w:sz="0" w:space="0" w:color="auto"/>
        <w:left w:val="none" w:sz="0" w:space="0" w:color="auto"/>
        <w:bottom w:val="none" w:sz="0" w:space="0" w:color="auto"/>
        <w:right w:val="none" w:sz="0" w:space="0" w:color="auto"/>
      </w:divBdr>
    </w:div>
    <w:div w:id="721832654">
      <w:bodyDiv w:val="1"/>
      <w:marLeft w:val="0"/>
      <w:marRight w:val="0"/>
      <w:marTop w:val="0"/>
      <w:marBottom w:val="0"/>
      <w:divBdr>
        <w:top w:val="none" w:sz="0" w:space="0" w:color="auto"/>
        <w:left w:val="none" w:sz="0" w:space="0" w:color="auto"/>
        <w:bottom w:val="none" w:sz="0" w:space="0" w:color="auto"/>
        <w:right w:val="none" w:sz="0" w:space="0" w:color="auto"/>
      </w:divBdr>
    </w:div>
    <w:div w:id="734163605">
      <w:bodyDiv w:val="1"/>
      <w:marLeft w:val="0"/>
      <w:marRight w:val="0"/>
      <w:marTop w:val="0"/>
      <w:marBottom w:val="0"/>
      <w:divBdr>
        <w:top w:val="none" w:sz="0" w:space="0" w:color="auto"/>
        <w:left w:val="none" w:sz="0" w:space="0" w:color="auto"/>
        <w:bottom w:val="none" w:sz="0" w:space="0" w:color="auto"/>
        <w:right w:val="none" w:sz="0" w:space="0" w:color="auto"/>
      </w:divBdr>
    </w:div>
    <w:div w:id="752629541">
      <w:bodyDiv w:val="1"/>
      <w:marLeft w:val="0"/>
      <w:marRight w:val="0"/>
      <w:marTop w:val="0"/>
      <w:marBottom w:val="0"/>
      <w:divBdr>
        <w:top w:val="none" w:sz="0" w:space="0" w:color="auto"/>
        <w:left w:val="none" w:sz="0" w:space="0" w:color="auto"/>
        <w:bottom w:val="none" w:sz="0" w:space="0" w:color="auto"/>
        <w:right w:val="none" w:sz="0" w:space="0" w:color="auto"/>
      </w:divBdr>
      <w:divsChild>
        <w:div w:id="1407806126">
          <w:marLeft w:val="691"/>
          <w:marRight w:val="0"/>
          <w:marTop w:val="0"/>
          <w:marBottom w:val="0"/>
          <w:divBdr>
            <w:top w:val="none" w:sz="0" w:space="0" w:color="auto"/>
            <w:left w:val="none" w:sz="0" w:space="0" w:color="auto"/>
            <w:bottom w:val="none" w:sz="0" w:space="0" w:color="auto"/>
            <w:right w:val="none" w:sz="0" w:space="0" w:color="auto"/>
          </w:divBdr>
        </w:div>
      </w:divsChild>
    </w:div>
    <w:div w:id="757407164">
      <w:bodyDiv w:val="1"/>
      <w:marLeft w:val="0"/>
      <w:marRight w:val="0"/>
      <w:marTop w:val="0"/>
      <w:marBottom w:val="0"/>
      <w:divBdr>
        <w:top w:val="none" w:sz="0" w:space="0" w:color="auto"/>
        <w:left w:val="none" w:sz="0" w:space="0" w:color="auto"/>
        <w:bottom w:val="none" w:sz="0" w:space="0" w:color="auto"/>
        <w:right w:val="none" w:sz="0" w:space="0" w:color="auto"/>
      </w:divBdr>
      <w:divsChild>
        <w:div w:id="830682560">
          <w:marLeft w:val="547"/>
          <w:marRight w:val="0"/>
          <w:marTop w:val="144"/>
          <w:marBottom w:val="0"/>
          <w:divBdr>
            <w:top w:val="none" w:sz="0" w:space="0" w:color="auto"/>
            <w:left w:val="none" w:sz="0" w:space="0" w:color="auto"/>
            <w:bottom w:val="none" w:sz="0" w:space="0" w:color="auto"/>
            <w:right w:val="none" w:sz="0" w:space="0" w:color="auto"/>
          </w:divBdr>
        </w:div>
        <w:div w:id="1040789184">
          <w:marLeft w:val="547"/>
          <w:marRight w:val="0"/>
          <w:marTop w:val="144"/>
          <w:marBottom w:val="0"/>
          <w:divBdr>
            <w:top w:val="none" w:sz="0" w:space="0" w:color="auto"/>
            <w:left w:val="none" w:sz="0" w:space="0" w:color="auto"/>
            <w:bottom w:val="none" w:sz="0" w:space="0" w:color="auto"/>
            <w:right w:val="none" w:sz="0" w:space="0" w:color="auto"/>
          </w:divBdr>
        </w:div>
      </w:divsChild>
    </w:div>
    <w:div w:id="771517001">
      <w:bodyDiv w:val="1"/>
      <w:marLeft w:val="0"/>
      <w:marRight w:val="0"/>
      <w:marTop w:val="0"/>
      <w:marBottom w:val="0"/>
      <w:divBdr>
        <w:top w:val="none" w:sz="0" w:space="0" w:color="auto"/>
        <w:left w:val="none" w:sz="0" w:space="0" w:color="auto"/>
        <w:bottom w:val="none" w:sz="0" w:space="0" w:color="auto"/>
        <w:right w:val="none" w:sz="0" w:space="0" w:color="auto"/>
      </w:divBdr>
    </w:div>
    <w:div w:id="850951385">
      <w:bodyDiv w:val="1"/>
      <w:marLeft w:val="0"/>
      <w:marRight w:val="0"/>
      <w:marTop w:val="0"/>
      <w:marBottom w:val="0"/>
      <w:divBdr>
        <w:top w:val="none" w:sz="0" w:space="0" w:color="auto"/>
        <w:left w:val="none" w:sz="0" w:space="0" w:color="auto"/>
        <w:bottom w:val="none" w:sz="0" w:space="0" w:color="auto"/>
        <w:right w:val="none" w:sz="0" w:space="0" w:color="auto"/>
      </w:divBdr>
    </w:div>
    <w:div w:id="870264536">
      <w:bodyDiv w:val="1"/>
      <w:marLeft w:val="0"/>
      <w:marRight w:val="0"/>
      <w:marTop w:val="0"/>
      <w:marBottom w:val="0"/>
      <w:divBdr>
        <w:top w:val="none" w:sz="0" w:space="0" w:color="auto"/>
        <w:left w:val="none" w:sz="0" w:space="0" w:color="auto"/>
        <w:bottom w:val="none" w:sz="0" w:space="0" w:color="auto"/>
        <w:right w:val="none" w:sz="0" w:space="0" w:color="auto"/>
      </w:divBdr>
    </w:div>
    <w:div w:id="870992693">
      <w:bodyDiv w:val="1"/>
      <w:marLeft w:val="0"/>
      <w:marRight w:val="0"/>
      <w:marTop w:val="0"/>
      <w:marBottom w:val="0"/>
      <w:divBdr>
        <w:top w:val="none" w:sz="0" w:space="0" w:color="auto"/>
        <w:left w:val="none" w:sz="0" w:space="0" w:color="auto"/>
        <w:bottom w:val="none" w:sz="0" w:space="0" w:color="auto"/>
        <w:right w:val="none" w:sz="0" w:space="0" w:color="auto"/>
      </w:divBdr>
    </w:div>
    <w:div w:id="889271887">
      <w:bodyDiv w:val="1"/>
      <w:marLeft w:val="0"/>
      <w:marRight w:val="0"/>
      <w:marTop w:val="0"/>
      <w:marBottom w:val="0"/>
      <w:divBdr>
        <w:top w:val="none" w:sz="0" w:space="0" w:color="auto"/>
        <w:left w:val="none" w:sz="0" w:space="0" w:color="auto"/>
        <w:bottom w:val="none" w:sz="0" w:space="0" w:color="auto"/>
        <w:right w:val="none" w:sz="0" w:space="0" w:color="auto"/>
      </w:divBdr>
    </w:div>
    <w:div w:id="894703946">
      <w:bodyDiv w:val="1"/>
      <w:marLeft w:val="0"/>
      <w:marRight w:val="0"/>
      <w:marTop w:val="0"/>
      <w:marBottom w:val="0"/>
      <w:divBdr>
        <w:top w:val="none" w:sz="0" w:space="0" w:color="auto"/>
        <w:left w:val="none" w:sz="0" w:space="0" w:color="auto"/>
        <w:bottom w:val="none" w:sz="0" w:space="0" w:color="auto"/>
        <w:right w:val="none" w:sz="0" w:space="0" w:color="auto"/>
      </w:divBdr>
      <w:divsChild>
        <w:div w:id="25983048">
          <w:marLeft w:val="336"/>
          <w:marRight w:val="0"/>
          <w:marTop w:val="120"/>
          <w:marBottom w:val="312"/>
          <w:divBdr>
            <w:top w:val="none" w:sz="0" w:space="0" w:color="auto"/>
            <w:left w:val="none" w:sz="0" w:space="0" w:color="auto"/>
            <w:bottom w:val="none" w:sz="0" w:space="0" w:color="auto"/>
            <w:right w:val="none" w:sz="0" w:space="0" w:color="auto"/>
          </w:divBdr>
          <w:divsChild>
            <w:div w:id="1621911212">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910584551">
          <w:marLeft w:val="336"/>
          <w:marRight w:val="0"/>
          <w:marTop w:val="120"/>
          <w:marBottom w:val="312"/>
          <w:divBdr>
            <w:top w:val="none" w:sz="0" w:space="0" w:color="auto"/>
            <w:left w:val="none" w:sz="0" w:space="0" w:color="auto"/>
            <w:bottom w:val="none" w:sz="0" w:space="0" w:color="auto"/>
            <w:right w:val="none" w:sz="0" w:space="0" w:color="auto"/>
          </w:divBdr>
          <w:divsChild>
            <w:div w:id="150567045">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908418485">
      <w:bodyDiv w:val="1"/>
      <w:marLeft w:val="0"/>
      <w:marRight w:val="0"/>
      <w:marTop w:val="0"/>
      <w:marBottom w:val="0"/>
      <w:divBdr>
        <w:top w:val="none" w:sz="0" w:space="0" w:color="auto"/>
        <w:left w:val="none" w:sz="0" w:space="0" w:color="auto"/>
        <w:bottom w:val="none" w:sz="0" w:space="0" w:color="auto"/>
        <w:right w:val="none" w:sz="0" w:space="0" w:color="auto"/>
      </w:divBdr>
      <w:divsChild>
        <w:div w:id="381247476">
          <w:marLeft w:val="806"/>
          <w:marRight w:val="0"/>
          <w:marTop w:val="154"/>
          <w:marBottom w:val="0"/>
          <w:divBdr>
            <w:top w:val="none" w:sz="0" w:space="0" w:color="auto"/>
            <w:left w:val="none" w:sz="0" w:space="0" w:color="auto"/>
            <w:bottom w:val="none" w:sz="0" w:space="0" w:color="auto"/>
            <w:right w:val="none" w:sz="0" w:space="0" w:color="auto"/>
          </w:divBdr>
        </w:div>
        <w:div w:id="423501205">
          <w:marLeft w:val="806"/>
          <w:marRight w:val="0"/>
          <w:marTop w:val="154"/>
          <w:marBottom w:val="0"/>
          <w:divBdr>
            <w:top w:val="none" w:sz="0" w:space="0" w:color="auto"/>
            <w:left w:val="none" w:sz="0" w:space="0" w:color="auto"/>
            <w:bottom w:val="none" w:sz="0" w:space="0" w:color="auto"/>
            <w:right w:val="none" w:sz="0" w:space="0" w:color="auto"/>
          </w:divBdr>
        </w:div>
        <w:div w:id="699814706">
          <w:marLeft w:val="806"/>
          <w:marRight w:val="0"/>
          <w:marTop w:val="154"/>
          <w:marBottom w:val="0"/>
          <w:divBdr>
            <w:top w:val="none" w:sz="0" w:space="0" w:color="auto"/>
            <w:left w:val="none" w:sz="0" w:space="0" w:color="auto"/>
            <w:bottom w:val="none" w:sz="0" w:space="0" w:color="auto"/>
            <w:right w:val="none" w:sz="0" w:space="0" w:color="auto"/>
          </w:divBdr>
        </w:div>
        <w:div w:id="761727081">
          <w:marLeft w:val="806"/>
          <w:marRight w:val="0"/>
          <w:marTop w:val="154"/>
          <w:marBottom w:val="0"/>
          <w:divBdr>
            <w:top w:val="none" w:sz="0" w:space="0" w:color="auto"/>
            <w:left w:val="none" w:sz="0" w:space="0" w:color="auto"/>
            <w:bottom w:val="none" w:sz="0" w:space="0" w:color="auto"/>
            <w:right w:val="none" w:sz="0" w:space="0" w:color="auto"/>
          </w:divBdr>
        </w:div>
        <w:div w:id="2087022572">
          <w:marLeft w:val="806"/>
          <w:marRight w:val="0"/>
          <w:marTop w:val="154"/>
          <w:marBottom w:val="0"/>
          <w:divBdr>
            <w:top w:val="none" w:sz="0" w:space="0" w:color="auto"/>
            <w:left w:val="none" w:sz="0" w:space="0" w:color="auto"/>
            <w:bottom w:val="none" w:sz="0" w:space="0" w:color="auto"/>
            <w:right w:val="none" w:sz="0" w:space="0" w:color="auto"/>
          </w:divBdr>
        </w:div>
        <w:div w:id="2127308362">
          <w:marLeft w:val="806"/>
          <w:marRight w:val="0"/>
          <w:marTop w:val="154"/>
          <w:marBottom w:val="0"/>
          <w:divBdr>
            <w:top w:val="none" w:sz="0" w:space="0" w:color="auto"/>
            <w:left w:val="none" w:sz="0" w:space="0" w:color="auto"/>
            <w:bottom w:val="none" w:sz="0" w:space="0" w:color="auto"/>
            <w:right w:val="none" w:sz="0" w:space="0" w:color="auto"/>
          </w:divBdr>
        </w:div>
      </w:divsChild>
    </w:div>
    <w:div w:id="924001012">
      <w:bodyDiv w:val="1"/>
      <w:marLeft w:val="0"/>
      <w:marRight w:val="0"/>
      <w:marTop w:val="0"/>
      <w:marBottom w:val="0"/>
      <w:divBdr>
        <w:top w:val="none" w:sz="0" w:space="0" w:color="auto"/>
        <w:left w:val="none" w:sz="0" w:space="0" w:color="auto"/>
        <w:bottom w:val="none" w:sz="0" w:space="0" w:color="auto"/>
        <w:right w:val="none" w:sz="0" w:space="0" w:color="auto"/>
      </w:divBdr>
      <w:divsChild>
        <w:div w:id="408769500">
          <w:marLeft w:val="547"/>
          <w:marRight w:val="0"/>
          <w:marTop w:val="154"/>
          <w:marBottom w:val="0"/>
          <w:divBdr>
            <w:top w:val="none" w:sz="0" w:space="0" w:color="auto"/>
            <w:left w:val="none" w:sz="0" w:space="0" w:color="auto"/>
            <w:bottom w:val="none" w:sz="0" w:space="0" w:color="auto"/>
            <w:right w:val="none" w:sz="0" w:space="0" w:color="auto"/>
          </w:divBdr>
        </w:div>
        <w:div w:id="705717992">
          <w:marLeft w:val="547"/>
          <w:marRight w:val="0"/>
          <w:marTop w:val="154"/>
          <w:marBottom w:val="0"/>
          <w:divBdr>
            <w:top w:val="none" w:sz="0" w:space="0" w:color="auto"/>
            <w:left w:val="none" w:sz="0" w:space="0" w:color="auto"/>
            <w:bottom w:val="none" w:sz="0" w:space="0" w:color="auto"/>
            <w:right w:val="none" w:sz="0" w:space="0" w:color="auto"/>
          </w:divBdr>
        </w:div>
      </w:divsChild>
    </w:div>
    <w:div w:id="937564450">
      <w:bodyDiv w:val="1"/>
      <w:marLeft w:val="0"/>
      <w:marRight w:val="0"/>
      <w:marTop w:val="0"/>
      <w:marBottom w:val="0"/>
      <w:divBdr>
        <w:top w:val="none" w:sz="0" w:space="0" w:color="auto"/>
        <w:left w:val="none" w:sz="0" w:space="0" w:color="auto"/>
        <w:bottom w:val="none" w:sz="0" w:space="0" w:color="auto"/>
        <w:right w:val="none" w:sz="0" w:space="0" w:color="auto"/>
      </w:divBdr>
    </w:div>
    <w:div w:id="957301704">
      <w:bodyDiv w:val="1"/>
      <w:marLeft w:val="0"/>
      <w:marRight w:val="0"/>
      <w:marTop w:val="0"/>
      <w:marBottom w:val="0"/>
      <w:divBdr>
        <w:top w:val="none" w:sz="0" w:space="0" w:color="auto"/>
        <w:left w:val="none" w:sz="0" w:space="0" w:color="auto"/>
        <w:bottom w:val="none" w:sz="0" w:space="0" w:color="auto"/>
        <w:right w:val="none" w:sz="0" w:space="0" w:color="auto"/>
      </w:divBdr>
    </w:div>
    <w:div w:id="957446211">
      <w:bodyDiv w:val="1"/>
      <w:marLeft w:val="0"/>
      <w:marRight w:val="0"/>
      <w:marTop w:val="0"/>
      <w:marBottom w:val="0"/>
      <w:divBdr>
        <w:top w:val="none" w:sz="0" w:space="0" w:color="auto"/>
        <w:left w:val="none" w:sz="0" w:space="0" w:color="auto"/>
        <w:bottom w:val="none" w:sz="0" w:space="0" w:color="auto"/>
        <w:right w:val="none" w:sz="0" w:space="0" w:color="auto"/>
      </w:divBdr>
    </w:div>
    <w:div w:id="963778459">
      <w:bodyDiv w:val="1"/>
      <w:marLeft w:val="0"/>
      <w:marRight w:val="0"/>
      <w:marTop w:val="0"/>
      <w:marBottom w:val="0"/>
      <w:divBdr>
        <w:top w:val="none" w:sz="0" w:space="0" w:color="auto"/>
        <w:left w:val="none" w:sz="0" w:space="0" w:color="auto"/>
        <w:bottom w:val="none" w:sz="0" w:space="0" w:color="auto"/>
        <w:right w:val="none" w:sz="0" w:space="0" w:color="auto"/>
      </w:divBdr>
    </w:div>
    <w:div w:id="970130803">
      <w:bodyDiv w:val="1"/>
      <w:marLeft w:val="0"/>
      <w:marRight w:val="0"/>
      <w:marTop w:val="0"/>
      <w:marBottom w:val="0"/>
      <w:divBdr>
        <w:top w:val="none" w:sz="0" w:space="0" w:color="auto"/>
        <w:left w:val="none" w:sz="0" w:space="0" w:color="auto"/>
        <w:bottom w:val="none" w:sz="0" w:space="0" w:color="auto"/>
        <w:right w:val="none" w:sz="0" w:space="0" w:color="auto"/>
      </w:divBdr>
    </w:div>
    <w:div w:id="1020745009">
      <w:bodyDiv w:val="1"/>
      <w:marLeft w:val="0"/>
      <w:marRight w:val="0"/>
      <w:marTop w:val="0"/>
      <w:marBottom w:val="0"/>
      <w:divBdr>
        <w:top w:val="none" w:sz="0" w:space="0" w:color="auto"/>
        <w:left w:val="none" w:sz="0" w:space="0" w:color="auto"/>
        <w:bottom w:val="none" w:sz="0" w:space="0" w:color="auto"/>
        <w:right w:val="none" w:sz="0" w:space="0" w:color="auto"/>
      </w:divBdr>
    </w:div>
    <w:div w:id="1035741238">
      <w:bodyDiv w:val="1"/>
      <w:marLeft w:val="0"/>
      <w:marRight w:val="0"/>
      <w:marTop w:val="0"/>
      <w:marBottom w:val="0"/>
      <w:divBdr>
        <w:top w:val="none" w:sz="0" w:space="0" w:color="auto"/>
        <w:left w:val="none" w:sz="0" w:space="0" w:color="auto"/>
        <w:bottom w:val="none" w:sz="0" w:space="0" w:color="auto"/>
        <w:right w:val="none" w:sz="0" w:space="0" w:color="auto"/>
      </w:divBdr>
    </w:div>
    <w:div w:id="1059128846">
      <w:bodyDiv w:val="1"/>
      <w:marLeft w:val="0"/>
      <w:marRight w:val="0"/>
      <w:marTop w:val="0"/>
      <w:marBottom w:val="0"/>
      <w:divBdr>
        <w:top w:val="none" w:sz="0" w:space="0" w:color="auto"/>
        <w:left w:val="none" w:sz="0" w:space="0" w:color="auto"/>
        <w:bottom w:val="none" w:sz="0" w:space="0" w:color="auto"/>
        <w:right w:val="none" w:sz="0" w:space="0" w:color="auto"/>
      </w:divBdr>
    </w:div>
    <w:div w:id="1080833313">
      <w:bodyDiv w:val="1"/>
      <w:marLeft w:val="0"/>
      <w:marRight w:val="0"/>
      <w:marTop w:val="0"/>
      <w:marBottom w:val="0"/>
      <w:divBdr>
        <w:top w:val="none" w:sz="0" w:space="0" w:color="auto"/>
        <w:left w:val="none" w:sz="0" w:space="0" w:color="auto"/>
        <w:bottom w:val="none" w:sz="0" w:space="0" w:color="auto"/>
        <w:right w:val="none" w:sz="0" w:space="0" w:color="auto"/>
      </w:divBdr>
    </w:div>
    <w:div w:id="1080911729">
      <w:bodyDiv w:val="1"/>
      <w:marLeft w:val="0"/>
      <w:marRight w:val="0"/>
      <w:marTop w:val="0"/>
      <w:marBottom w:val="0"/>
      <w:divBdr>
        <w:top w:val="none" w:sz="0" w:space="0" w:color="auto"/>
        <w:left w:val="none" w:sz="0" w:space="0" w:color="auto"/>
        <w:bottom w:val="none" w:sz="0" w:space="0" w:color="auto"/>
        <w:right w:val="none" w:sz="0" w:space="0" w:color="auto"/>
      </w:divBdr>
    </w:div>
    <w:div w:id="1081559467">
      <w:bodyDiv w:val="1"/>
      <w:marLeft w:val="0"/>
      <w:marRight w:val="0"/>
      <w:marTop w:val="0"/>
      <w:marBottom w:val="0"/>
      <w:divBdr>
        <w:top w:val="none" w:sz="0" w:space="0" w:color="auto"/>
        <w:left w:val="none" w:sz="0" w:space="0" w:color="auto"/>
        <w:bottom w:val="none" w:sz="0" w:space="0" w:color="auto"/>
        <w:right w:val="none" w:sz="0" w:space="0" w:color="auto"/>
      </w:divBdr>
    </w:div>
    <w:div w:id="1083068501">
      <w:bodyDiv w:val="1"/>
      <w:marLeft w:val="0"/>
      <w:marRight w:val="0"/>
      <w:marTop w:val="0"/>
      <w:marBottom w:val="0"/>
      <w:divBdr>
        <w:top w:val="none" w:sz="0" w:space="0" w:color="auto"/>
        <w:left w:val="none" w:sz="0" w:space="0" w:color="auto"/>
        <w:bottom w:val="none" w:sz="0" w:space="0" w:color="auto"/>
        <w:right w:val="none" w:sz="0" w:space="0" w:color="auto"/>
      </w:divBdr>
    </w:div>
    <w:div w:id="1125152525">
      <w:bodyDiv w:val="1"/>
      <w:marLeft w:val="0"/>
      <w:marRight w:val="0"/>
      <w:marTop w:val="0"/>
      <w:marBottom w:val="0"/>
      <w:divBdr>
        <w:top w:val="none" w:sz="0" w:space="0" w:color="auto"/>
        <w:left w:val="none" w:sz="0" w:space="0" w:color="auto"/>
        <w:bottom w:val="none" w:sz="0" w:space="0" w:color="auto"/>
        <w:right w:val="none" w:sz="0" w:space="0" w:color="auto"/>
      </w:divBdr>
    </w:div>
    <w:div w:id="1134640942">
      <w:bodyDiv w:val="1"/>
      <w:marLeft w:val="0"/>
      <w:marRight w:val="0"/>
      <w:marTop w:val="0"/>
      <w:marBottom w:val="0"/>
      <w:divBdr>
        <w:top w:val="none" w:sz="0" w:space="0" w:color="auto"/>
        <w:left w:val="none" w:sz="0" w:space="0" w:color="auto"/>
        <w:bottom w:val="none" w:sz="0" w:space="0" w:color="auto"/>
        <w:right w:val="none" w:sz="0" w:space="0" w:color="auto"/>
      </w:divBdr>
      <w:divsChild>
        <w:div w:id="872809650">
          <w:marLeft w:val="547"/>
          <w:marRight w:val="0"/>
          <w:marTop w:val="130"/>
          <w:marBottom w:val="0"/>
          <w:divBdr>
            <w:top w:val="none" w:sz="0" w:space="0" w:color="auto"/>
            <w:left w:val="none" w:sz="0" w:space="0" w:color="auto"/>
            <w:bottom w:val="none" w:sz="0" w:space="0" w:color="auto"/>
            <w:right w:val="none" w:sz="0" w:space="0" w:color="auto"/>
          </w:divBdr>
        </w:div>
        <w:div w:id="1313557945">
          <w:marLeft w:val="547"/>
          <w:marRight w:val="0"/>
          <w:marTop w:val="130"/>
          <w:marBottom w:val="0"/>
          <w:divBdr>
            <w:top w:val="none" w:sz="0" w:space="0" w:color="auto"/>
            <w:left w:val="none" w:sz="0" w:space="0" w:color="auto"/>
            <w:bottom w:val="none" w:sz="0" w:space="0" w:color="auto"/>
            <w:right w:val="none" w:sz="0" w:space="0" w:color="auto"/>
          </w:divBdr>
        </w:div>
      </w:divsChild>
    </w:div>
    <w:div w:id="1135218659">
      <w:bodyDiv w:val="1"/>
      <w:marLeft w:val="0"/>
      <w:marRight w:val="0"/>
      <w:marTop w:val="0"/>
      <w:marBottom w:val="0"/>
      <w:divBdr>
        <w:top w:val="none" w:sz="0" w:space="0" w:color="auto"/>
        <w:left w:val="none" w:sz="0" w:space="0" w:color="auto"/>
        <w:bottom w:val="none" w:sz="0" w:space="0" w:color="auto"/>
        <w:right w:val="none" w:sz="0" w:space="0" w:color="auto"/>
      </w:divBdr>
    </w:div>
    <w:div w:id="1200358080">
      <w:bodyDiv w:val="1"/>
      <w:marLeft w:val="0"/>
      <w:marRight w:val="0"/>
      <w:marTop w:val="0"/>
      <w:marBottom w:val="0"/>
      <w:divBdr>
        <w:top w:val="none" w:sz="0" w:space="0" w:color="auto"/>
        <w:left w:val="none" w:sz="0" w:space="0" w:color="auto"/>
        <w:bottom w:val="none" w:sz="0" w:space="0" w:color="auto"/>
        <w:right w:val="none" w:sz="0" w:space="0" w:color="auto"/>
      </w:divBdr>
    </w:div>
    <w:div w:id="1216938083">
      <w:bodyDiv w:val="1"/>
      <w:marLeft w:val="0"/>
      <w:marRight w:val="0"/>
      <w:marTop w:val="0"/>
      <w:marBottom w:val="0"/>
      <w:divBdr>
        <w:top w:val="none" w:sz="0" w:space="0" w:color="auto"/>
        <w:left w:val="none" w:sz="0" w:space="0" w:color="auto"/>
        <w:bottom w:val="none" w:sz="0" w:space="0" w:color="auto"/>
        <w:right w:val="none" w:sz="0" w:space="0" w:color="auto"/>
      </w:divBdr>
    </w:div>
    <w:div w:id="1239906207">
      <w:bodyDiv w:val="1"/>
      <w:marLeft w:val="0"/>
      <w:marRight w:val="0"/>
      <w:marTop w:val="0"/>
      <w:marBottom w:val="0"/>
      <w:divBdr>
        <w:top w:val="none" w:sz="0" w:space="0" w:color="auto"/>
        <w:left w:val="none" w:sz="0" w:space="0" w:color="auto"/>
        <w:bottom w:val="none" w:sz="0" w:space="0" w:color="auto"/>
        <w:right w:val="none" w:sz="0" w:space="0" w:color="auto"/>
      </w:divBdr>
    </w:div>
    <w:div w:id="1240285865">
      <w:bodyDiv w:val="1"/>
      <w:marLeft w:val="0"/>
      <w:marRight w:val="0"/>
      <w:marTop w:val="0"/>
      <w:marBottom w:val="0"/>
      <w:divBdr>
        <w:top w:val="none" w:sz="0" w:space="0" w:color="auto"/>
        <w:left w:val="none" w:sz="0" w:space="0" w:color="auto"/>
        <w:bottom w:val="none" w:sz="0" w:space="0" w:color="auto"/>
        <w:right w:val="none" w:sz="0" w:space="0" w:color="auto"/>
      </w:divBdr>
    </w:div>
    <w:div w:id="1240943375">
      <w:bodyDiv w:val="1"/>
      <w:marLeft w:val="0"/>
      <w:marRight w:val="0"/>
      <w:marTop w:val="0"/>
      <w:marBottom w:val="0"/>
      <w:divBdr>
        <w:top w:val="none" w:sz="0" w:space="0" w:color="auto"/>
        <w:left w:val="none" w:sz="0" w:space="0" w:color="auto"/>
        <w:bottom w:val="none" w:sz="0" w:space="0" w:color="auto"/>
        <w:right w:val="none" w:sz="0" w:space="0" w:color="auto"/>
      </w:divBdr>
    </w:div>
    <w:div w:id="1244025969">
      <w:bodyDiv w:val="1"/>
      <w:marLeft w:val="0"/>
      <w:marRight w:val="0"/>
      <w:marTop w:val="0"/>
      <w:marBottom w:val="0"/>
      <w:divBdr>
        <w:top w:val="none" w:sz="0" w:space="0" w:color="auto"/>
        <w:left w:val="none" w:sz="0" w:space="0" w:color="auto"/>
        <w:bottom w:val="none" w:sz="0" w:space="0" w:color="auto"/>
        <w:right w:val="none" w:sz="0" w:space="0" w:color="auto"/>
      </w:divBdr>
    </w:div>
    <w:div w:id="1325738401">
      <w:bodyDiv w:val="1"/>
      <w:marLeft w:val="0"/>
      <w:marRight w:val="0"/>
      <w:marTop w:val="0"/>
      <w:marBottom w:val="0"/>
      <w:divBdr>
        <w:top w:val="none" w:sz="0" w:space="0" w:color="auto"/>
        <w:left w:val="none" w:sz="0" w:space="0" w:color="auto"/>
        <w:bottom w:val="none" w:sz="0" w:space="0" w:color="auto"/>
        <w:right w:val="none" w:sz="0" w:space="0" w:color="auto"/>
      </w:divBdr>
    </w:div>
    <w:div w:id="1360398531">
      <w:bodyDiv w:val="1"/>
      <w:marLeft w:val="0"/>
      <w:marRight w:val="0"/>
      <w:marTop w:val="0"/>
      <w:marBottom w:val="0"/>
      <w:divBdr>
        <w:top w:val="none" w:sz="0" w:space="0" w:color="auto"/>
        <w:left w:val="none" w:sz="0" w:space="0" w:color="auto"/>
        <w:bottom w:val="none" w:sz="0" w:space="0" w:color="auto"/>
        <w:right w:val="none" w:sz="0" w:space="0" w:color="auto"/>
      </w:divBdr>
    </w:div>
    <w:div w:id="1366254094">
      <w:bodyDiv w:val="1"/>
      <w:marLeft w:val="0"/>
      <w:marRight w:val="0"/>
      <w:marTop w:val="0"/>
      <w:marBottom w:val="0"/>
      <w:divBdr>
        <w:top w:val="none" w:sz="0" w:space="0" w:color="auto"/>
        <w:left w:val="none" w:sz="0" w:space="0" w:color="auto"/>
        <w:bottom w:val="none" w:sz="0" w:space="0" w:color="auto"/>
        <w:right w:val="none" w:sz="0" w:space="0" w:color="auto"/>
      </w:divBdr>
    </w:div>
    <w:div w:id="1384989576">
      <w:bodyDiv w:val="1"/>
      <w:marLeft w:val="0"/>
      <w:marRight w:val="0"/>
      <w:marTop w:val="0"/>
      <w:marBottom w:val="0"/>
      <w:divBdr>
        <w:top w:val="none" w:sz="0" w:space="0" w:color="auto"/>
        <w:left w:val="none" w:sz="0" w:space="0" w:color="auto"/>
        <w:bottom w:val="none" w:sz="0" w:space="0" w:color="auto"/>
        <w:right w:val="none" w:sz="0" w:space="0" w:color="auto"/>
      </w:divBdr>
    </w:div>
    <w:div w:id="1427380772">
      <w:bodyDiv w:val="1"/>
      <w:marLeft w:val="0"/>
      <w:marRight w:val="0"/>
      <w:marTop w:val="0"/>
      <w:marBottom w:val="0"/>
      <w:divBdr>
        <w:top w:val="none" w:sz="0" w:space="0" w:color="auto"/>
        <w:left w:val="none" w:sz="0" w:space="0" w:color="auto"/>
        <w:bottom w:val="none" w:sz="0" w:space="0" w:color="auto"/>
        <w:right w:val="none" w:sz="0" w:space="0" w:color="auto"/>
      </w:divBdr>
    </w:div>
    <w:div w:id="1435401215">
      <w:bodyDiv w:val="1"/>
      <w:marLeft w:val="0"/>
      <w:marRight w:val="0"/>
      <w:marTop w:val="0"/>
      <w:marBottom w:val="0"/>
      <w:divBdr>
        <w:top w:val="none" w:sz="0" w:space="0" w:color="auto"/>
        <w:left w:val="none" w:sz="0" w:space="0" w:color="auto"/>
        <w:bottom w:val="none" w:sz="0" w:space="0" w:color="auto"/>
        <w:right w:val="none" w:sz="0" w:space="0" w:color="auto"/>
      </w:divBdr>
    </w:div>
    <w:div w:id="1456679968">
      <w:bodyDiv w:val="1"/>
      <w:marLeft w:val="0"/>
      <w:marRight w:val="0"/>
      <w:marTop w:val="0"/>
      <w:marBottom w:val="0"/>
      <w:divBdr>
        <w:top w:val="none" w:sz="0" w:space="0" w:color="auto"/>
        <w:left w:val="none" w:sz="0" w:space="0" w:color="auto"/>
        <w:bottom w:val="none" w:sz="0" w:space="0" w:color="auto"/>
        <w:right w:val="none" w:sz="0" w:space="0" w:color="auto"/>
      </w:divBdr>
      <w:divsChild>
        <w:div w:id="7803719">
          <w:marLeft w:val="0"/>
          <w:marRight w:val="0"/>
          <w:marTop w:val="240"/>
          <w:marBottom w:val="240"/>
          <w:divBdr>
            <w:top w:val="none" w:sz="0" w:space="0" w:color="auto"/>
            <w:left w:val="none" w:sz="0" w:space="0" w:color="auto"/>
            <w:bottom w:val="none" w:sz="0" w:space="0" w:color="auto"/>
            <w:right w:val="none" w:sz="0" w:space="0" w:color="auto"/>
          </w:divBdr>
        </w:div>
        <w:div w:id="172110117">
          <w:marLeft w:val="0"/>
          <w:marRight w:val="0"/>
          <w:marTop w:val="240"/>
          <w:marBottom w:val="240"/>
          <w:divBdr>
            <w:top w:val="none" w:sz="0" w:space="0" w:color="auto"/>
            <w:left w:val="none" w:sz="0" w:space="0" w:color="auto"/>
            <w:bottom w:val="none" w:sz="0" w:space="0" w:color="auto"/>
            <w:right w:val="none" w:sz="0" w:space="0" w:color="auto"/>
          </w:divBdr>
        </w:div>
        <w:div w:id="529804867">
          <w:marLeft w:val="0"/>
          <w:marRight w:val="0"/>
          <w:marTop w:val="240"/>
          <w:marBottom w:val="240"/>
          <w:divBdr>
            <w:top w:val="none" w:sz="0" w:space="0" w:color="auto"/>
            <w:left w:val="none" w:sz="0" w:space="0" w:color="auto"/>
            <w:bottom w:val="none" w:sz="0" w:space="0" w:color="auto"/>
            <w:right w:val="none" w:sz="0" w:space="0" w:color="auto"/>
          </w:divBdr>
        </w:div>
        <w:div w:id="730470209">
          <w:marLeft w:val="0"/>
          <w:marRight w:val="0"/>
          <w:marTop w:val="240"/>
          <w:marBottom w:val="240"/>
          <w:divBdr>
            <w:top w:val="none" w:sz="0" w:space="0" w:color="auto"/>
            <w:left w:val="none" w:sz="0" w:space="0" w:color="auto"/>
            <w:bottom w:val="none" w:sz="0" w:space="0" w:color="auto"/>
            <w:right w:val="none" w:sz="0" w:space="0" w:color="auto"/>
          </w:divBdr>
        </w:div>
      </w:divsChild>
    </w:div>
    <w:div w:id="1466658124">
      <w:bodyDiv w:val="1"/>
      <w:marLeft w:val="0"/>
      <w:marRight w:val="0"/>
      <w:marTop w:val="0"/>
      <w:marBottom w:val="0"/>
      <w:divBdr>
        <w:top w:val="none" w:sz="0" w:space="0" w:color="auto"/>
        <w:left w:val="none" w:sz="0" w:space="0" w:color="auto"/>
        <w:bottom w:val="none" w:sz="0" w:space="0" w:color="auto"/>
        <w:right w:val="none" w:sz="0" w:space="0" w:color="auto"/>
      </w:divBdr>
    </w:div>
    <w:div w:id="1482504004">
      <w:bodyDiv w:val="1"/>
      <w:marLeft w:val="0"/>
      <w:marRight w:val="0"/>
      <w:marTop w:val="0"/>
      <w:marBottom w:val="0"/>
      <w:divBdr>
        <w:top w:val="none" w:sz="0" w:space="0" w:color="auto"/>
        <w:left w:val="none" w:sz="0" w:space="0" w:color="auto"/>
        <w:bottom w:val="none" w:sz="0" w:space="0" w:color="auto"/>
        <w:right w:val="none" w:sz="0" w:space="0" w:color="auto"/>
      </w:divBdr>
    </w:div>
    <w:div w:id="1507136167">
      <w:bodyDiv w:val="1"/>
      <w:marLeft w:val="0"/>
      <w:marRight w:val="0"/>
      <w:marTop w:val="0"/>
      <w:marBottom w:val="0"/>
      <w:divBdr>
        <w:top w:val="none" w:sz="0" w:space="0" w:color="auto"/>
        <w:left w:val="none" w:sz="0" w:space="0" w:color="auto"/>
        <w:bottom w:val="none" w:sz="0" w:space="0" w:color="auto"/>
        <w:right w:val="none" w:sz="0" w:space="0" w:color="auto"/>
      </w:divBdr>
      <w:divsChild>
        <w:div w:id="647175332">
          <w:marLeft w:val="691"/>
          <w:marRight w:val="0"/>
          <w:marTop w:val="0"/>
          <w:marBottom w:val="0"/>
          <w:divBdr>
            <w:top w:val="none" w:sz="0" w:space="0" w:color="auto"/>
            <w:left w:val="none" w:sz="0" w:space="0" w:color="auto"/>
            <w:bottom w:val="none" w:sz="0" w:space="0" w:color="auto"/>
            <w:right w:val="none" w:sz="0" w:space="0" w:color="auto"/>
          </w:divBdr>
        </w:div>
      </w:divsChild>
    </w:div>
    <w:div w:id="1539975329">
      <w:bodyDiv w:val="1"/>
      <w:marLeft w:val="0"/>
      <w:marRight w:val="0"/>
      <w:marTop w:val="0"/>
      <w:marBottom w:val="0"/>
      <w:divBdr>
        <w:top w:val="none" w:sz="0" w:space="0" w:color="auto"/>
        <w:left w:val="none" w:sz="0" w:space="0" w:color="auto"/>
        <w:bottom w:val="none" w:sz="0" w:space="0" w:color="auto"/>
        <w:right w:val="none" w:sz="0" w:space="0" w:color="auto"/>
      </w:divBdr>
    </w:div>
    <w:div w:id="1547721696">
      <w:bodyDiv w:val="1"/>
      <w:marLeft w:val="0"/>
      <w:marRight w:val="0"/>
      <w:marTop w:val="0"/>
      <w:marBottom w:val="0"/>
      <w:divBdr>
        <w:top w:val="none" w:sz="0" w:space="0" w:color="auto"/>
        <w:left w:val="none" w:sz="0" w:space="0" w:color="auto"/>
        <w:bottom w:val="none" w:sz="0" w:space="0" w:color="auto"/>
        <w:right w:val="none" w:sz="0" w:space="0" w:color="auto"/>
      </w:divBdr>
    </w:div>
    <w:div w:id="1568223462">
      <w:bodyDiv w:val="1"/>
      <w:marLeft w:val="0"/>
      <w:marRight w:val="0"/>
      <w:marTop w:val="0"/>
      <w:marBottom w:val="0"/>
      <w:divBdr>
        <w:top w:val="none" w:sz="0" w:space="0" w:color="auto"/>
        <w:left w:val="none" w:sz="0" w:space="0" w:color="auto"/>
        <w:bottom w:val="none" w:sz="0" w:space="0" w:color="auto"/>
        <w:right w:val="none" w:sz="0" w:space="0" w:color="auto"/>
      </w:divBdr>
    </w:div>
    <w:div w:id="1620844273">
      <w:bodyDiv w:val="1"/>
      <w:marLeft w:val="0"/>
      <w:marRight w:val="0"/>
      <w:marTop w:val="0"/>
      <w:marBottom w:val="0"/>
      <w:divBdr>
        <w:top w:val="none" w:sz="0" w:space="0" w:color="auto"/>
        <w:left w:val="none" w:sz="0" w:space="0" w:color="auto"/>
        <w:bottom w:val="none" w:sz="0" w:space="0" w:color="auto"/>
        <w:right w:val="none" w:sz="0" w:space="0" w:color="auto"/>
      </w:divBdr>
    </w:div>
    <w:div w:id="1636449666">
      <w:bodyDiv w:val="1"/>
      <w:marLeft w:val="0"/>
      <w:marRight w:val="0"/>
      <w:marTop w:val="0"/>
      <w:marBottom w:val="0"/>
      <w:divBdr>
        <w:top w:val="none" w:sz="0" w:space="0" w:color="auto"/>
        <w:left w:val="none" w:sz="0" w:space="0" w:color="auto"/>
        <w:bottom w:val="none" w:sz="0" w:space="0" w:color="auto"/>
        <w:right w:val="none" w:sz="0" w:space="0" w:color="auto"/>
      </w:divBdr>
    </w:div>
    <w:div w:id="1662736104">
      <w:bodyDiv w:val="1"/>
      <w:marLeft w:val="0"/>
      <w:marRight w:val="0"/>
      <w:marTop w:val="0"/>
      <w:marBottom w:val="0"/>
      <w:divBdr>
        <w:top w:val="none" w:sz="0" w:space="0" w:color="auto"/>
        <w:left w:val="none" w:sz="0" w:space="0" w:color="auto"/>
        <w:bottom w:val="none" w:sz="0" w:space="0" w:color="auto"/>
        <w:right w:val="none" w:sz="0" w:space="0" w:color="auto"/>
      </w:divBdr>
    </w:div>
    <w:div w:id="1670016738">
      <w:bodyDiv w:val="1"/>
      <w:marLeft w:val="0"/>
      <w:marRight w:val="0"/>
      <w:marTop w:val="0"/>
      <w:marBottom w:val="0"/>
      <w:divBdr>
        <w:top w:val="none" w:sz="0" w:space="0" w:color="auto"/>
        <w:left w:val="none" w:sz="0" w:space="0" w:color="auto"/>
        <w:bottom w:val="none" w:sz="0" w:space="0" w:color="auto"/>
        <w:right w:val="none" w:sz="0" w:space="0" w:color="auto"/>
      </w:divBdr>
    </w:div>
    <w:div w:id="1676154456">
      <w:bodyDiv w:val="1"/>
      <w:marLeft w:val="0"/>
      <w:marRight w:val="0"/>
      <w:marTop w:val="0"/>
      <w:marBottom w:val="0"/>
      <w:divBdr>
        <w:top w:val="none" w:sz="0" w:space="0" w:color="auto"/>
        <w:left w:val="none" w:sz="0" w:space="0" w:color="auto"/>
        <w:bottom w:val="none" w:sz="0" w:space="0" w:color="auto"/>
        <w:right w:val="none" w:sz="0" w:space="0" w:color="auto"/>
      </w:divBdr>
      <w:divsChild>
        <w:div w:id="2110273202">
          <w:marLeft w:val="0"/>
          <w:marRight w:val="0"/>
          <w:marTop w:val="240"/>
          <w:marBottom w:val="240"/>
          <w:divBdr>
            <w:top w:val="none" w:sz="0" w:space="0" w:color="auto"/>
            <w:left w:val="none" w:sz="0" w:space="0" w:color="auto"/>
            <w:bottom w:val="none" w:sz="0" w:space="0" w:color="auto"/>
            <w:right w:val="none" w:sz="0" w:space="0" w:color="auto"/>
          </w:divBdr>
        </w:div>
      </w:divsChild>
    </w:div>
    <w:div w:id="1718312368">
      <w:bodyDiv w:val="1"/>
      <w:marLeft w:val="0"/>
      <w:marRight w:val="0"/>
      <w:marTop w:val="0"/>
      <w:marBottom w:val="0"/>
      <w:divBdr>
        <w:top w:val="none" w:sz="0" w:space="0" w:color="auto"/>
        <w:left w:val="none" w:sz="0" w:space="0" w:color="auto"/>
        <w:bottom w:val="none" w:sz="0" w:space="0" w:color="auto"/>
        <w:right w:val="none" w:sz="0" w:space="0" w:color="auto"/>
      </w:divBdr>
    </w:div>
    <w:div w:id="1800227314">
      <w:bodyDiv w:val="1"/>
      <w:marLeft w:val="0"/>
      <w:marRight w:val="0"/>
      <w:marTop w:val="0"/>
      <w:marBottom w:val="0"/>
      <w:divBdr>
        <w:top w:val="none" w:sz="0" w:space="0" w:color="auto"/>
        <w:left w:val="none" w:sz="0" w:space="0" w:color="auto"/>
        <w:bottom w:val="none" w:sz="0" w:space="0" w:color="auto"/>
        <w:right w:val="none" w:sz="0" w:space="0" w:color="auto"/>
      </w:divBdr>
    </w:div>
    <w:div w:id="1840846204">
      <w:bodyDiv w:val="1"/>
      <w:marLeft w:val="0"/>
      <w:marRight w:val="0"/>
      <w:marTop w:val="0"/>
      <w:marBottom w:val="0"/>
      <w:divBdr>
        <w:top w:val="none" w:sz="0" w:space="0" w:color="auto"/>
        <w:left w:val="none" w:sz="0" w:space="0" w:color="auto"/>
        <w:bottom w:val="none" w:sz="0" w:space="0" w:color="auto"/>
        <w:right w:val="none" w:sz="0" w:space="0" w:color="auto"/>
      </w:divBdr>
    </w:div>
    <w:div w:id="1866361559">
      <w:bodyDiv w:val="1"/>
      <w:marLeft w:val="0"/>
      <w:marRight w:val="0"/>
      <w:marTop w:val="0"/>
      <w:marBottom w:val="0"/>
      <w:divBdr>
        <w:top w:val="none" w:sz="0" w:space="0" w:color="auto"/>
        <w:left w:val="none" w:sz="0" w:space="0" w:color="auto"/>
        <w:bottom w:val="none" w:sz="0" w:space="0" w:color="auto"/>
        <w:right w:val="none" w:sz="0" w:space="0" w:color="auto"/>
      </w:divBdr>
    </w:div>
    <w:div w:id="1936474523">
      <w:bodyDiv w:val="1"/>
      <w:marLeft w:val="0"/>
      <w:marRight w:val="0"/>
      <w:marTop w:val="0"/>
      <w:marBottom w:val="0"/>
      <w:divBdr>
        <w:top w:val="none" w:sz="0" w:space="0" w:color="auto"/>
        <w:left w:val="none" w:sz="0" w:space="0" w:color="auto"/>
        <w:bottom w:val="none" w:sz="0" w:space="0" w:color="auto"/>
        <w:right w:val="none" w:sz="0" w:space="0" w:color="auto"/>
      </w:divBdr>
    </w:div>
    <w:div w:id="1943218805">
      <w:bodyDiv w:val="1"/>
      <w:marLeft w:val="0"/>
      <w:marRight w:val="0"/>
      <w:marTop w:val="0"/>
      <w:marBottom w:val="0"/>
      <w:divBdr>
        <w:top w:val="none" w:sz="0" w:space="0" w:color="auto"/>
        <w:left w:val="none" w:sz="0" w:space="0" w:color="auto"/>
        <w:bottom w:val="none" w:sz="0" w:space="0" w:color="auto"/>
        <w:right w:val="none" w:sz="0" w:space="0" w:color="auto"/>
      </w:divBdr>
    </w:div>
    <w:div w:id="1968702818">
      <w:bodyDiv w:val="1"/>
      <w:marLeft w:val="0"/>
      <w:marRight w:val="0"/>
      <w:marTop w:val="0"/>
      <w:marBottom w:val="0"/>
      <w:divBdr>
        <w:top w:val="none" w:sz="0" w:space="0" w:color="auto"/>
        <w:left w:val="none" w:sz="0" w:space="0" w:color="auto"/>
        <w:bottom w:val="none" w:sz="0" w:space="0" w:color="auto"/>
        <w:right w:val="none" w:sz="0" w:space="0" w:color="auto"/>
      </w:divBdr>
    </w:div>
    <w:div w:id="1996956676">
      <w:bodyDiv w:val="1"/>
      <w:marLeft w:val="0"/>
      <w:marRight w:val="0"/>
      <w:marTop w:val="0"/>
      <w:marBottom w:val="0"/>
      <w:divBdr>
        <w:top w:val="none" w:sz="0" w:space="0" w:color="auto"/>
        <w:left w:val="none" w:sz="0" w:space="0" w:color="auto"/>
        <w:bottom w:val="none" w:sz="0" w:space="0" w:color="auto"/>
        <w:right w:val="none" w:sz="0" w:space="0" w:color="auto"/>
      </w:divBdr>
    </w:div>
    <w:div w:id="1999066828">
      <w:bodyDiv w:val="1"/>
      <w:marLeft w:val="0"/>
      <w:marRight w:val="0"/>
      <w:marTop w:val="0"/>
      <w:marBottom w:val="0"/>
      <w:divBdr>
        <w:top w:val="none" w:sz="0" w:space="0" w:color="auto"/>
        <w:left w:val="none" w:sz="0" w:space="0" w:color="auto"/>
        <w:bottom w:val="none" w:sz="0" w:space="0" w:color="auto"/>
        <w:right w:val="none" w:sz="0" w:space="0" w:color="auto"/>
      </w:divBdr>
    </w:div>
    <w:div w:id="2033726268">
      <w:bodyDiv w:val="1"/>
      <w:marLeft w:val="0"/>
      <w:marRight w:val="0"/>
      <w:marTop w:val="0"/>
      <w:marBottom w:val="0"/>
      <w:divBdr>
        <w:top w:val="none" w:sz="0" w:space="0" w:color="auto"/>
        <w:left w:val="none" w:sz="0" w:space="0" w:color="auto"/>
        <w:bottom w:val="none" w:sz="0" w:space="0" w:color="auto"/>
        <w:right w:val="none" w:sz="0" w:space="0" w:color="auto"/>
      </w:divBdr>
    </w:div>
    <w:div w:id="2061829741">
      <w:bodyDiv w:val="1"/>
      <w:marLeft w:val="0"/>
      <w:marRight w:val="0"/>
      <w:marTop w:val="0"/>
      <w:marBottom w:val="0"/>
      <w:divBdr>
        <w:top w:val="none" w:sz="0" w:space="0" w:color="auto"/>
        <w:left w:val="none" w:sz="0" w:space="0" w:color="auto"/>
        <w:bottom w:val="none" w:sz="0" w:space="0" w:color="auto"/>
        <w:right w:val="none" w:sz="0" w:space="0" w:color="auto"/>
      </w:divBdr>
    </w:div>
    <w:div w:id="2128816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png"/><Relationship Id="rId26" Type="http://schemas.microsoft.com/office/2007/relationships/hdphoto" Target="media/hdphoto1.wdp"/><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4.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3.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2.jpeg"/><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microsoft.com/office/2007/relationships/hdphoto" Target="media/hdphoto2.wdp"/><Relationship Id="rId36" Type="http://schemas.openxmlformats.org/officeDocument/2006/relationships/hyperlink" Target="http://www.kryptowissen.de/kryptoanalyse.html" TargetMode="Externa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1.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0.jpeg"/><Relationship Id="rId35" Type="http://schemas.openxmlformats.org/officeDocument/2006/relationships/image" Target="media/image25.gif"/></Relationships>
</file>

<file path=word/_rels/footnotes.xml.rels><?xml version="1.0" encoding="UTF-8" standalone="yes"?>
<Relationships xmlns="http://schemas.openxmlformats.org/package/2006/relationships"><Relationship Id="rId8" Type="http://schemas.openxmlformats.org/officeDocument/2006/relationships/hyperlink" Target="https://de.wikipedia.org/wiki/Flei%C3%9Fnersche_Schablone" TargetMode="External"/><Relationship Id="rId13" Type="http://schemas.openxmlformats.org/officeDocument/2006/relationships/hyperlink" Target="http://www.wi.hs-wismar.de/~cleve/vorl/projects/krypto/ss04/Gruhn-Geschichte.pdf" TargetMode="External"/><Relationship Id="rId18" Type="http://schemas.openxmlformats.org/officeDocument/2006/relationships/hyperlink" Target="http://ddi.uni-wuppertal.de/material/spioncamp/dl/Alle-Stationen-hintereinander.pdf" TargetMode="External"/><Relationship Id="rId26" Type="http://schemas.openxmlformats.org/officeDocument/2006/relationships/hyperlink" Target="https://de.wikipedia.org/wiki/Zimmermann-Depesche" TargetMode="External"/><Relationship Id="rId39" Type="http://schemas.openxmlformats.org/officeDocument/2006/relationships/hyperlink" Target="http://www.dudelol.com/security-vs-liberty" TargetMode="External"/><Relationship Id="rId3" Type="http://schemas.openxmlformats.org/officeDocument/2006/relationships/hyperlink" Target="http://ddi.uni-wuppertal.de/material/spioncamp.html" TargetMode="External"/><Relationship Id="rId21" Type="http://schemas.openxmlformats.org/officeDocument/2006/relationships/hyperlink" Target="%20http:/www.wi.hs-wismar.de/~cleve/vorl/projects/krypto/ss04/Gruhn-Geschichte.pdf" TargetMode="External"/><Relationship Id="rId34" Type="http://schemas.openxmlformats.org/officeDocument/2006/relationships/hyperlink" Target="http://www.nzz.ch/wissen/wissenschaft/krieg-der-rechner-1.17256437" TargetMode="External"/><Relationship Id="rId7" Type="http://schemas.openxmlformats.org/officeDocument/2006/relationships/hyperlink" Target="http://ddi.uni-wuppertal.de/material/spioncamp/dl/Alle-Stationen-hintereinander.pdf" TargetMode="External"/><Relationship Id="rId12" Type="http://schemas.openxmlformats.org/officeDocument/2006/relationships/hyperlink" Target="http://ddi.uni-wuppertal.de/material/spioncamp/dl/Alle-Stationen-hintereinander.pdf" TargetMode="External"/><Relationship Id="rId17" Type="http://schemas.openxmlformats.org/officeDocument/2006/relationships/hyperlink" Target="https://www.cryptoportal.org/data/CrypTool%201.4.30%20German%20v11.pdf" TargetMode="External"/><Relationship Id="rId25" Type="http://schemas.openxmlformats.org/officeDocument/2006/relationships/hyperlink" Target="http://www.sueddeutsche.de/politik/mexiko-die-usa-und-das-deutsche-kaiserreich-wie-pancho-villa-den-ersten-weltkrieg-bestimmte-1.1884405" TargetMode="External"/><Relationship Id="rId33" Type="http://schemas.openxmlformats.org/officeDocument/2006/relationships/hyperlink" Target="https://de.wikipedia.org/wiki/Enigma_(Maschine)%23Entzifferung" TargetMode="External"/><Relationship Id="rId38" Type="http://schemas.openxmlformats.org/officeDocument/2006/relationships/hyperlink" Target="http://www.wasistwas.de/archiv-geschichte-details/das-rote-telefon-der-direkte-draht-von-moskau-nach-washington.html" TargetMode="External"/><Relationship Id="rId2" Type="http://schemas.openxmlformats.org/officeDocument/2006/relationships/hyperlink" Target="http://scienceblogs.de/klausis-krypto-kolumne/klaus-schmehs-collection-of-flipflop-ciphers/" TargetMode="External"/><Relationship Id="rId16" Type="http://schemas.openxmlformats.org/officeDocument/2006/relationships/hyperlink" Target="http://ddi.uni-wuppertal.de/material/spioncamp/dl/Alle-Stationen-hintereinander.pdf" TargetMode="External"/><Relationship Id="rId20" Type="http://schemas.openxmlformats.org/officeDocument/2006/relationships/hyperlink" Target="http://www.wi.hs-wismar.de/~cleve/vorl/projects/krypto/ss04/Gruhn-Geschichte.pdf" TargetMode="External"/><Relationship Id="rId29" Type="http://schemas.openxmlformats.org/officeDocument/2006/relationships/hyperlink" Target="https://de.wikipedia.org/wiki/Datei:Enigma(crittografia)_-_Museo_scienza_e_tecnologia_Milano.jpg" TargetMode="External"/><Relationship Id="rId1" Type="http://schemas.openxmlformats.org/officeDocument/2006/relationships/hyperlink" Target="http://www.wi.hs-wismar.de/~cleve/vorl/projects/krypto/ss04/Gruhn-Geschichte.pdf" TargetMode="External"/><Relationship Id="rId6" Type="http://schemas.openxmlformats.org/officeDocument/2006/relationships/hyperlink" Target="https://www.cryptoportal.org/data/CrypTool%201.4.30%20German%20v11.pdf" TargetMode="External"/><Relationship Id="rId11" Type="http://schemas.openxmlformats.org/officeDocument/2006/relationships/hyperlink" Target="http://ddi.uni-wuppertal.de/material/spioncamp/dl/Alle-Stationen-hintereinander.pdf" TargetMode="External"/><Relationship Id="rId24" Type="http://schemas.openxmlformats.org/officeDocument/2006/relationships/hyperlink" Target="https://de.wikipedia.org/wiki/Zimmermann-Depesche" TargetMode="External"/><Relationship Id="rId32" Type="http://schemas.openxmlformats.org/officeDocument/2006/relationships/hyperlink" Target="http://www.wi.hs-wismar.de/~cleve/vorl/projects/krypto/ss04/Gruhn-Geschichte.pdf" TargetMode="External"/><Relationship Id="rId37" Type="http://schemas.openxmlformats.org/officeDocument/2006/relationships/hyperlink" Target="http://www.nzz.ch/international/das-historische-bild/heisser-draht-zwischen-moskau-und-washington-1.18102448" TargetMode="External"/><Relationship Id="rId5" Type="http://schemas.openxmlformats.org/officeDocument/2006/relationships/hyperlink" Target="http://www.wi.hs-wismar.de/~cleve/vorl/projects/krypto/ss04/Gruhn-Geschichte.pdf" TargetMode="External"/><Relationship Id="rId15" Type="http://schemas.openxmlformats.org/officeDocument/2006/relationships/hyperlink" Target="http://www.wi.hs-wismar.de/~cleve/vorl/projects/krypto/ss04/Gruhn-Geschichte.pdf" TargetMode="External"/><Relationship Id="rId23" Type="http://schemas.openxmlformats.org/officeDocument/2006/relationships/hyperlink" Target="http://swisseduc.ch/informatik/daten/kryptologie_geschichte/docs/vigenere_knacken_loesung.pdf" TargetMode="External"/><Relationship Id="rId28" Type="http://schemas.openxmlformats.org/officeDocument/2006/relationships/hyperlink" Target="http://www.wi.hs-wismar.de/~cleve/vorl/projects/krypto/ss04/Gruhn-Geschichte.pdf" TargetMode="External"/><Relationship Id="rId36" Type="http://schemas.openxmlformats.org/officeDocument/2006/relationships/hyperlink" Target="https://de.wikipedia.org/wiki/Hei%C3%9Fer_Draht" TargetMode="External"/><Relationship Id="rId10" Type="http://schemas.openxmlformats.org/officeDocument/2006/relationships/hyperlink" Target="http://ddi.uni-wuppertal.de/material/spioncamp/dl/Alle-Stationen-hintereinander.pdf" TargetMode="External"/><Relationship Id="rId19" Type="http://schemas.openxmlformats.org/officeDocument/2006/relationships/hyperlink" Target="http://www.wi.hs-wismar.de/~cleve/vorl/projects/krypto/ss04/Gruhn-Geschichte.pdf" TargetMode="External"/><Relationship Id="rId31" Type="http://schemas.openxmlformats.org/officeDocument/2006/relationships/hyperlink" Target="https://de.wikipedia.org/wiki/Enigma_(Maschine)" TargetMode="External"/><Relationship Id="rId4" Type="http://schemas.openxmlformats.org/officeDocument/2006/relationships/hyperlink" Target="http://ddi.uni-wuppertal.de/material/spioncamp/dl/Alle-Stationen-hintereinander.pdf%20" TargetMode="External"/><Relationship Id="rId9" Type="http://schemas.openxmlformats.org/officeDocument/2006/relationships/hyperlink" Target="http://ddi.uni-wuppertal.de/material/spioncamp/dl/Alle-Stationen-hintereinander.pdf" TargetMode="External"/><Relationship Id="rId14" Type="http://schemas.openxmlformats.org/officeDocument/2006/relationships/hyperlink" Target="http://swisseduc.ch/informatik/daten/kryptologie_geschichte/docs/caesar_knacken_aufgabe.pdf" TargetMode="External"/><Relationship Id="rId22" Type="http://schemas.openxmlformats.org/officeDocument/2006/relationships/hyperlink" Target="http://www.cryptool-online.org/index.php?option=com_content&amp;view=article&amp;id=51&amp;Itemid=98&amp;lang=de" TargetMode="External"/><Relationship Id="rId27" Type="http://schemas.openxmlformats.org/officeDocument/2006/relationships/hyperlink" Target="https://de.wikipedia.org/wiki/Zimmermann-Depesche" TargetMode="External"/><Relationship Id="rId30" Type="http://schemas.openxmlformats.org/officeDocument/2006/relationships/hyperlink" Target="http://www.cryptool-online.org/index.php?option=com_content&amp;view=article&amp;id=87&amp;Itemid=316&amp;lang=de" TargetMode="External"/><Relationship Id="rId35" Type="http://schemas.openxmlformats.org/officeDocument/2006/relationships/hyperlink" Target="http://www.wi.hs-wismar.de/~cleve/vorl/projects/krypto/ss04/Gruhn-Geschichte.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my\Documents\Benutzerdefinierte%20Office-Vorlagen\script_vorlage.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8126DD2-4015-411D-AE78-E482568E60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script_vorlage.dotx</Template>
  <TotalTime>0</TotalTime>
  <Pages>31</Pages>
  <Words>7093</Words>
  <Characters>44687</Characters>
  <Application>Microsoft Office Word</Application>
  <DocSecurity>0</DocSecurity>
  <Lines>372</Lines>
  <Paragraphs>103</Paragraphs>
  <ScaleCrop>false</ScaleCrop>
  <HeadingPairs>
    <vt:vector size="2" baseType="variant">
      <vt:variant>
        <vt:lpstr>Titel</vt:lpstr>
      </vt:variant>
      <vt:variant>
        <vt:i4>1</vt:i4>
      </vt:variant>
    </vt:vector>
  </HeadingPairs>
  <TitlesOfParts>
    <vt:vector size="1" baseType="lpstr">
      <vt:lpstr/>
    </vt:vector>
  </TitlesOfParts>
  <Company>Hochschule der Medien Stuttgart - Stuttgart Media University</Company>
  <LinksUpToDate>false</LinksUpToDate>
  <CharactersWithSpaces>51677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Remy</dc:creator>
  <cp:keywords/>
  <dc:description/>
  <cp:lastModifiedBy>Remy Kauffmann</cp:lastModifiedBy>
  <cp:revision>11</cp:revision>
  <cp:lastPrinted>2016-09-14T09:17:00Z</cp:lastPrinted>
  <dcterms:created xsi:type="dcterms:W3CDTF">2016-09-14T07:28:00Z</dcterms:created>
  <dcterms:modified xsi:type="dcterms:W3CDTF">2016-09-14T09:42:00Z</dcterms:modified>
</cp:coreProperties>
</file>