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16B78" w14:textId="77777777" w:rsidR="00360654" w:rsidRPr="00DF6033" w:rsidRDefault="00360654" w:rsidP="00BD7C54">
      <w:pPr>
        <w:widowControl w:val="0"/>
        <w:pBdr>
          <w:bottom w:val="single" w:sz="4" w:space="1" w:color="auto"/>
        </w:pBdr>
        <w:autoSpaceDE w:val="0"/>
        <w:autoSpaceDN w:val="0"/>
        <w:adjustRightInd w:val="0"/>
        <w:spacing w:before="0" w:line="276" w:lineRule="auto"/>
        <w:jc w:val="center"/>
        <w:rPr>
          <w:rFonts w:ascii="Arial" w:eastAsiaTheme="minorEastAsia" w:hAnsi="Arial" w:cs="Arial"/>
          <w:b/>
          <w:bCs/>
          <w:smallCaps/>
          <w:color w:val="000000" w:themeColor="text1"/>
          <w:sz w:val="32"/>
          <w:szCs w:val="32"/>
          <w:lang w:val="en-US" w:eastAsia="ja-JP"/>
        </w:rPr>
      </w:pPr>
      <w:r w:rsidRPr="00DF6033">
        <w:rPr>
          <w:rFonts w:ascii="Arial" w:eastAsiaTheme="minorEastAsia" w:hAnsi="Arial" w:cs="Arial"/>
          <w:b/>
          <w:bCs/>
          <w:smallCaps/>
          <w:color w:val="000000" w:themeColor="text1"/>
          <w:sz w:val="32"/>
          <w:szCs w:val="32"/>
          <w:lang w:val="en-US" w:eastAsia="ja-JP"/>
        </w:rPr>
        <w:t>Anti-Semitism Through the Ages</w:t>
      </w:r>
    </w:p>
    <w:p w14:paraId="6894CF8E"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p>
    <w:p w14:paraId="2FEB692E" w14:textId="555ACB13" w:rsidR="00360654" w:rsidRPr="00BD7C54" w:rsidRDefault="001E738B" w:rsidP="00360654">
      <w:pPr>
        <w:rPr>
          <w:rFonts w:ascii="Arial" w:eastAsiaTheme="minorEastAsia" w:hAnsi="Arial" w:cs="Arial"/>
          <w:b/>
          <w:bCs/>
          <w:sz w:val="22"/>
          <w:szCs w:val="22"/>
        </w:rPr>
      </w:pPr>
      <w:r>
        <w:rPr>
          <w:rFonts w:ascii="Arial" w:eastAsiaTheme="minorEastAsia" w:hAnsi="Arial" w:cs="Arial"/>
          <w:b/>
          <w:bCs/>
          <w:sz w:val="22"/>
          <w:szCs w:val="22"/>
        </w:rPr>
        <w:t>From the E</w:t>
      </w:r>
      <w:r w:rsidR="00360654" w:rsidRPr="00BD7C54">
        <w:rPr>
          <w:rFonts w:ascii="Arial" w:eastAsiaTheme="minorEastAsia" w:hAnsi="Arial" w:cs="Arial"/>
          <w:b/>
          <w:bCs/>
          <w:sz w:val="22"/>
          <w:szCs w:val="22"/>
        </w:rPr>
        <w:t>arly Church to 1400</w:t>
      </w:r>
    </w:p>
    <w:p w14:paraId="752EE771"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proofErr w:type="spellStart"/>
      <w:r w:rsidRPr="00BD7C54">
        <w:rPr>
          <w:rFonts w:ascii="Arial" w:eastAsiaTheme="minorEastAsia" w:hAnsi="Arial" w:cs="Arial"/>
          <w:color w:val="000000" w:themeColor="text1"/>
          <w:szCs w:val="22"/>
          <w:lang w:val="en-US" w:eastAsia="ja-JP"/>
        </w:rPr>
        <w:t>Antisemitism</w:t>
      </w:r>
      <w:proofErr w:type="spellEnd"/>
      <w:r w:rsidRPr="00BD7C54">
        <w:rPr>
          <w:rFonts w:ascii="Arial" w:eastAsiaTheme="minorEastAsia" w:hAnsi="Arial" w:cs="Arial"/>
          <w:color w:val="000000" w:themeColor="text1"/>
          <w:szCs w:val="22"/>
          <w:lang w:val="en-US" w:eastAsia="ja-JP"/>
        </w:rPr>
        <w:t xml:space="preserve"> has persisted in many forms for over two thousand years. In the first millennium of the Christian era, leaders in the European Christian (Catholic) hierarchy developed or solidified as doctrine ideas that all Jews were responsible for the crucifixion of Christ, and that the destruction of the Temple by the Romans and the scattering of the Jewish people was punishment both for past transgressions and for continued failure to abandon their faith and accept Christianity.</w:t>
      </w:r>
    </w:p>
    <w:p w14:paraId="2371E32C"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In the tenth and eleventh centuries, these doctrines about Jews were hardened and unified in part because of the following: the threat to the Church hierarchy from the impending split between Roman Catholicism and Greek Orthodoxy (1054); successive waves of Muslim conquest; end of millennium fervor; successes in converting the heathen ethnic groups of northern Europe; and military-spiritual zeal of the Crusades.</w:t>
      </w:r>
    </w:p>
    <w:p w14:paraId="6324D20B"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Seeking to retain their beliefs and culture, Jews became bearers of the only minority religion in Christian Europe. In some countries, Jews were welcomed from time to time, but they found themselves increasingly isolated because faith was perceived as the principal form of identity and intensely influenced both public and private life. Jews do not share the Christian belief that Jesus is the Son of God, and many Christians considered this refusal to accept Jesus' divinity as arrogant. For centuries the Catholic Church taught that Jews were responsible for Jesus' death, not recognizing (as most historians do today), that </w:t>
      </w:r>
      <w:proofErr w:type="gramStart"/>
      <w:r w:rsidRPr="00BD7C54">
        <w:rPr>
          <w:rFonts w:ascii="Arial" w:eastAsiaTheme="minorEastAsia" w:hAnsi="Arial" w:cs="Arial"/>
          <w:color w:val="000000" w:themeColor="text1"/>
          <w:szCs w:val="22"/>
          <w:lang w:val="en-US" w:eastAsia="ja-JP"/>
        </w:rPr>
        <w:t>Jesus was executed by the Roman government</w:t>
      </w:r>
      <w:proofErr w:type="gramEnd"/>
      <w:r w:rsidRPr="00BD7C54">
        <w:rPr>
          <w:rFonts w:ascii="Arial" w:eastAsiaTheme="minorEastAsia" w:hAnsi="Arial" w:cs="Arial"/>
          <w:color w:val="000000" w:themeColor="text1"/>
          <w:szCs w:val="22"/>
          <w:lang w:val="en-US" w:eastAsia="ja-JP"/>
        </w:rPr>
        <w:t xml:space="preserve"> because officials viewed him as a political threat to their rule. As outsiders, Jews were objects of violent stereotyping and subject to violence against their persons and property.</w:t>
      </w:r>
    </w:p>
    <w:p w14:paraId="169ADFA4"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Among the myths about Jews that took hold in this period was the "blood libel," a myth that Jews used the blood of Christian children for ritual purposes. Other myths included the idea that Jewish failure to convert to Christianity was a sign both of service to the anti-Christ as well as of innate disloyalty to European (i.e. Christian) civilization. Conversely, the conversion of individual Jews was perceived as insincere and as having materialistic motives.</w:t>
      </w:r>
    </w:p>
    <w:p w14:paraId="4E8262C8" w14:textId="6390FC1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This teaching provided the grounds upon which a superstructure of hatred could be built. Theological </w:t>
      </w:r>
      <w:proofErr w:type="spellStart"/>
      <w:r w:rsidRPr="00BD7C54">
        <w:rPr>
          <w:rFonts w:ascii="Arial" w:eastAsiaTheme="minorEastAsia" w:hAnsi="Arial" w:cs="Arial"/>
          <w:color w:val="000000" w:themeColor="text1"/>
          <w:szCs w:val="22"/>
          <w:lang w:val="en-US" w:eastAsia="ja-JP"/>
        </w:rPr>
        <w:t>antisemitism</w:t>
      </w:r>
      <w:proofErr w:type="spellEnd"/>
      <w:r w:rsidRPr="00BD7C54">
        <w:rPr>
          <w:rFonts w:ascii="Arial" w:eastAsiaTheme="minorEastAsia" w:hAnsi="Arial" w:cs="Arial"/>
          <w:color w:val="000000" w:themeColor="text1"/>
          <w:szCs w:val="22"/>
          <w:lang w:val="en-US" w:eastAsia="ja-JP"/>
        </w:rPr>
        <w:t xml:space="preserve"> reached its height in the </w:t>
      </w:r>
      <w:proofErr w:type="gramStart"/>
      <w:r w:rsidRPr="00BD7C54">
        <w:rPr>
          <w:rFonts w:ascii="Arial" w:eastAsiaTheme="minorEastAsia" w:hAnsi="Arial" w:cs="Arial"/>
          <w:color w:val="000000" w:themeColor="text1"/>
          <w:szCs w:val="22"/>
          <w:lang w:val="en-US" w:eastAsia="ja-JP"/>
        </w:rPr>
        <w:t>Middle</w:t>
      </w:r>
      <w:proofErr w:type="gramEnd"/>
      <w:r w:rsidRPr="00BD7C54">
        <w:rPr>
          <w:rFonts w:ascii="Arial" w:eastAsiaTheme="minorEastAsia" w:hAnsi="Arial" w:cs="Arial"/>
          <w:color w:val="000000" w:themeColor="text1"/>
          <w:szCs w:val="22"/>
          <w:lang w:val="en-US" w:eastAsia="ja-JP"/>
        </w:rPr>
        <w:t xml:space="preserve"> Ages. Among the most common manifestations of </w:t>
      </w:r>
      <w:proofErr w:type="spellStart"/>
      <w:r w:rsidRPr="00BD7C54">
        <w:rPr>
          <w:rFonts w:ascii="Arial" w:eastAsiaTheme="minorEastAsia" w:hAnsi="Arial" w:cs="Arial"/>
          <w:color w:val="000000" w:themeColor="text1"/>
          <w:szCs w:val="22"/>
          <w:lang w:val="en-US" w:eastAsia="ja-JP"/>
        </w:rPr>
        <w:t>antisemitism</w:t>
      </w:r>
      <w:proofErr w:type="spellEnd"/>
      <w:r w:rsidRPr="00BD7C54">
        <w:rPr>
          <w:rFonts w:ascii="Arial" w:eastAsiaTheme="minorEastAsia" w:hAnsi="Arial" w:cs="Arial"/>
          <w:color w:val="000000" w:themeColor="text1"/>
          <w:szCs w:val="22"/>
          <w:lang w:val="en-US" w:eastAsia="ja-JP"/>
        </w:rPr>
        <w:t xml:space="preserve"> throughout the ages were what we now call</w:t>
      </w:r>
      <w:r w:rsidR="001B04CB" w:rsidRPr="00BD7C54">
        <w:rPr>
          <w:rFonts w:ascii="Arial" w:eastAsiaTheme="minorEastAsia" w:hAnsi="Arial" w:cs="Arial"/>
          <w:color w:val="000000" w:themeColor="text1"/>
          <w:szCs w:val="22"/>
          <w:lang w:val="en-US" w:eastAsia="ja-JP"/>
        </w:rPr>
        <w:t xml:space="preserve"> </w:t>
      </w:r>
      <w:r w:rsidR="001B04CB" w:rsidRPr="00BD7C54">
        <w:rPr>
          <w:rFonts w:ascii="Arial" w:eastAsiaTheme="minorEastAsia" w:hAnsi="Arial" w:cs="Arial"/>
          <w:i/>
          <w:color w:val="000000" w:themeColor="text1"/>
          <w:szCs w:val="22"/>
          <w:lang w:val="en-US" w:eastAsia="ja-JP"/>
        </w:rPr>
        <w:t>pogroms</w:t>
      </w:r>
      <w:r w:rsidRPr="00BD7C54">
        <w:rPr>
          <w:rFonts w:ascii="Arial" w:eastAsiaTheme="minorEastAsia" w:hAnsi="Arial" w:cs="Arial"/>
          <w:color w:val="000000" w:themeColor="text1"/>
          <w:szCs w:val="22"/>
          <w:lang w:val="en-US" w:eastAsia="ja-JP"/>
        </w:rPr>
        <w:t xml:space="preserve"> (riots launched against Jews by local residents, and frequently encouraged by the authorities). In desperate times, Jews often became scapegoats for many natural catastrophes. For example, some clerics preached and some parishioners believed that Jews brought on the "Black Death," the plague that killed millions of people in Europe in the 14th Century, as divine retribution for their allegedly blasphemous and satanic practices.</w:t>
      </w:r>
    </w:p>
    <w:p w14:paraId="7B146214"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p>
    <w:p w14:paraId="580387C9" w14:textId="24CCE6BD" w:rsidR="00360654" w:rsidRPr="00BD7C54" w:rsidRDefault="00360654" w:rsidP="00360654">
      <w:pPr>
        <w:rPr>
          <w:rFonts w:ascii="Arial" w:eastAsiaTheme="minorEastAsia" w:hAnsi="Arial" w:cs="Arial"/>
          <w:b/>
          <w:sz w:val="22"/>
        </w:rPr>
      </w:pPr>
      <w:r w:rsidRPr="00BD7C54">
        <w:rPr>
          <w:rFonts w:ascii="Arial" w:eastAsiaTheme="minorEastAsia" w:hAnsi="Arial" w:cs="Arial"/>
          <w:b/>
          <w:sz w:val="22"/>
        </w:rPr>
        <w:t>T</w:t>
      </w:r>
      <w:r w:rsidR="001E738B">
        <w:rPr>
          <w:rFonts w:ascii="Arial" w:eastAsiaTheme="minorEastAsia" w:hAnsi="Arial" w:cs="Arial"/>
          <w:b/>
          <w:sz w:val="22"/>
        </w:rPr>
        <w:t>he Early Modern E</w:t>
      </w:r>
      <w:r w:rsidR="00C91540" w:rsidRPr="00BD7C54">
        <w:rPr>
          <w:rFonts w:ascii="Arial" w:eastAsiaTheme="minorEastAsia" w:hAnsi="Arial" w:cs="Arial"/>
          <w:b/>
          <w:sz w:val="22"/>
        </w:rPr>
        <w:t>ra</w:t>
      </w:r>
      <w:r w:rsidRPr="00BD7C54">
        <w:rPr>
          <w:rFonts w:ascii="Arial" w:eastAsiaTheme="minorEastAsia" w:hAnsi="Arial" w:cs="Arial"/>
          <w:b/>
          <w:sz w:val="22"/>
        </w:rPr>
        <w:t>, 1300–1800</w:t>
      </w:r>
    </w:p>
    <w:p w14:paraId="1A7D00DD"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During the first centuries of the early modern era in Europe, Jews were invited to settle in central and eastern Europe with certain permissions and protections as well as restrictions on residence and occupation. Under the "protection" of early modern rulers and landholding aristocrats, Jews were permitted and encouraged to perform managerial and commercial tasks that the ruling classes had neither the skills nor inclination to perform </w:t>
      </w:r>
      <w:proofErr w:type="gramStart"/>
      <w:r w:rsidRPr="00BD7C54">
        <w:rPr>
          <w:rFonts w:ascii="Arial" w:eastAsiaTheme="minorEastAsia" w:hAnsi="Arial" w:cs="Arial"/>
          <w:color w:val="000000" w:themeColor="text1"/>
          <w:szCs w:val="22"/>
          <w:lang w:val="en-US" w:eastAsia="ja-JP"/>
        </w:rPr>
        <w:t>themselves</w:t>
      </w:r>
      <w:proofErr w:type="gramEnd"/>
      <w:r w:rsidRPr="00BD7C54">
        <w:rPr>
          <w:rFonts w:ascii="Arial" w:eastAsiaTheme="minorEastAsia" w:hAnsi="Arial" w:cs="Arial"/>
          <w:color w:val="000000" w:themeColor="text1"/>
          <w:szCs w:val="22"/>
          <w:lang w:val="en-US" w:eastAsia="ja-JP"/>
        </w:rPr>
        <w:t>. Since the Catholic and Orthodox Churches banned usury (lending money at interest) and generally looked down upon business practices as immoral, Jews came to fill the vital but unpopular role of moneylenders for the Christian majority.</w:t>
      </w:r>
    </w:p>
    <w:p w14:paraId="4896E5C4"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Jews were permitted to engage in commerce, supply, manufacturing, finance, handicraft manufacturing, and the free professions—including art, music, literature, theater, and, as it developed, journalism. Jews also were permitted to work as managers on landed estates and tax collectors. A small minority of Jewish individuals and families did very well and were therefore conspicuous. Most </w:t>
      </w:r>
      <w:r w:rsidRPr="00BD7C54">
        <w:rPr>
          <w:rFonts w:ascii="Arial" w:eastAsiaTheme="minorEastAsia" w:hAnsi="Arial" w:cs="Arial"/>
          <w:color w:val="000000" w:themeColor="text1"/>
          <w:szCs w:val="22"/>
          <w:lang w:val="en-US" w:eastAsia="ja-JP"/>
        </w:rPr>
        <w:lastRenderedPageBreak/>
        <w:t>Jews engaged in commerce and handicrafts production for the local market, and were often as poor as the peasantry among whom they lived and who bought their wares.</w:t>
      </w:r>
    </w:p>
    <w:p w14:paraId="5FF974FB"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However, central and east European rulers forbade the Jewish settlers from owning land, from serving as officers in the military, and from holding positions in state service unless they converted to Christianity. Absolutist rulers consolidated modern states in the sixteenth through eighteenth centuries and loyalty to a nation increasingly competed with religious confession as a central human identifying marker in the nineteenth century. Jews, who still endured the above restrictions, did not become associated in the popular mind with the most "noble" professions of early modern central and eastern Europe: landed aristocracy, military service, and state service.</w:t>
      </w:r>
    </w:p>
    <w:p w14:paraId="0009A6CA" w14:textId="77777777" w:rsidR="00360654" w:rsidRPr="00BD7C54" w:rsidRDefault="00360654" w:rsidP="00360654">
      <w:pPr>
        <w:spacing w:line="276" w:lineRule="auto"/>
        <w:rPr>
          <w:rFonts w:ascii="Arial" w:hAnsi="Arial" w:cs="Arial"/>
          <w:color w:val="000000" w:themeColor="text1"/>
          <w:szCs w:val="22"/>
          <w:lang w:val="en-US"/>
        </w:rPr>
      </w:pPr>
      <w:r w:rsidRPr="00BD7C54">
        <w:rPr>
          <w:rFonts w:ascii="Arial" w:eastAsiaTheme="minorEastAsia" w:hAnsi="Arial" w:cs="Arial"/>
          <w:color w:val="000000" w:themeColor="text1"/>
          <w:szCs w:val="22"/>
          <w:lang w:val="en-US" w:eastAsia="ja-JP"/>
        </w:rPr>
        <w:t>As central and east European guilds increasingly denied membership to Jewish handicraftsmen unless they converted, Jews were increasingly forced out of small-scale manufacturing. Among the stereotypes that were developed or reinforced by these special permissions and restrictions on the Jews were that 1) Jews did not work hard or produce goods with their hands; 2) Jews chose to work with money and to trade in goods they did not produce because of their skills, their greed, and their desire to manipulate and cheat Christians; 3) Jews were cowards in a fair fight and avoided military service; 4) Jews preferred meaningless study and frivolous entertainment to hard, creative work; and 5) Jews were insincere and potentially disloyal in that they converted to Christianity to obtain material benefits.</w:t>
      </w:r>
    </w:p>
    <w:p w14:paraId="0D50528D"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p>
    <w:p w14:paraId="5D7BA36B" w14:textId="4479E0E4" w:rsidR="00360654" w:rsidRPr="00BD7C54" w:rsidRDefault="00360654" w:rsidP="00360654">
      <w:pPr>
        <w:widowControl w:val="0"/>
        <w:autoSpaceDE w:val="0"/>
        <w:autoSpaceDN w:val="0"/>
        <w:adjustRightInd w:val="0"/>
        <w:spacing w:line="276" w:lineRule="auto"/>
        <w:rPr>
          <w:rFonts w:ascii="Arial" w:eastAsiaTheme="minorEastAsia" w:hAnsi="Arial" w:cs="Arial"/>
          <w:b/>
          <w:color w:val="000000" w:themeColor="text1"/>
          <w:sz w:val="22"/>
          <w:szCs w:val="22"/>
          <w:lang w:val="en-US" w:eastAsia="ja-JP"/>
        </w:rPr>
      </w:pPr>
      <w:r w:rsidRPr="00BD7C54">
        <w:rPr>
          <w:rFonts w:ascii="Arial" w:eastAsiaTheme="minorEastAsia" w:hAnsi="Arial" w:cs="Arial"/>
          <w:b/>
          <w:color w:val="000000" w:themeColor="text1"/>
          <w:sz w:val="22"/>
          <w:szCs w:val="22"/>
          <w:lang w:val="en-US" w:eastAsia="ja-JP"/>
        </w:rPr>
        <w:t>T</w:t>
      </w:r>
      <w:r w:rsidR="001E738B">
        <w:rPr>
          <w:rFonts w:ascii="Arial" w:eastAsiaTheme="minorEastAsia" w:hAnsi="Arial" w:cs="Arial"/>
          <w:b/>
          <w:color w:val="000000" w:themeColor="text1"/>
          <w:sz w:val="22"/>
          <w:szCs w:val="22"/>
          <w:lang w:val="en-US" w:eastAsia="ja-JP"/>
        </w:rPr>
        <w:t>he Era of N</w:t>
      </w:r>
      <w:r w:rsidR="00C91540" w:rsidRPr="00BD7C54">
        <w:rPr>
          <w:rFonts w:ascii="Arial" w:eastAsiaTheme="minorEastAsia" w:hAnsi="Arial" w:cs="Arial"/>
          <w:b/>
          <w:color w:val="000000" w:themeColor="text1"/>
          <w:sz w:val="22"/>
          <w:szCs w:val="22"/>
          <w:lang w:val="en-US" w:eastAsia="ja-JP"/>
        </w:rPr>
        <w:t>ationalism,</w:t>
      </w:r>
      <w:r w:rsidRPr="00BD7C54">
        <w:rPr>
          <w:rFonts w:ascii="Arial" w:eastAsiaTheme="minorEastAsia" w:hAnsi="Arial" w:cs="Arial"/>
          <w:b/>
          <w:color w:val="000000" w:themeColor="text1"/>
          <w:sz w:val="22"/>
          <w:szCs w:val="22"/>
          <w:lang w:val="en-US" w:eastAsia="ja-JP"/>
        </w:rPr>
        <w:t xml:space="preserve"> 1800–1918</w:t>
      </w:r>
    </w:p>
    <w:p w14:paraId="6B393034"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Beginning in the eighteenth century with Great Britain and ending with the Bolshevik Revolution in Russia and the collapse of the Ottoman Empire in the Balkans, the European nations established in constitutions the principle of equality under the law and dropped all restrictions on residence or occupational activities for Jews and other national and religious minorities. At the same time, the societies of Europe underwent rapid economic change and social dislocation. The emancipation of the Jews allowed them to live and work among non-Jews, but exposed them to a new form of political </w:t>
      </w:r>
      <w:proofErr w:type="spellStart"/>
      <w:r w:rsidRPr="00BD7C54">
        <w:rPr>
          <w:rFonts w:ascii="Arial" w:eastAsiaTheme="minorEastAsia" w:hAnsi="Arial" w:cs="Arial"/>
          <w:color w:val="000000" w:themeColor="text1"/>
          <w:szCs w:val="22"/>
          <w:lang w:val="en-US" w:eastAsia="ja-JP"/>
        </w:rPr>
        <w:t>antisemitism</w:t>
      </w:r>
      <w:proofErr w:type="spellEnd"/>
      <w:r w:rsidRPr="00BD7C54">
        <w:rPr>
          <w:rFonts w:ascii="Arial" w:eastAsiaTheme="minorEastAsia" w:hAnsi="Arial" w:cs="Arial"/>
          <w:color w:val="000000" w:themeColor="text1"/>
          <w:szCs w:val="22"/>
          <w:lang w:val="en-US" w:eastAsia="ja-JP"/>
        </w:rPr>
        <w:t>. It was secular, social, and influenced by economic considerations, though it often reinforced and was reinforced by traditional religious stereotypes.</w:t>
      </w:r>
    </w:p>
    <w:p w14:paraId="0BFB3DF2"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The emancipation of the Jews enabled them to own land, enter the civil service, and serve as officers in the national armed forces. It created the impression for some others—particularly those who felt left behind, traumatized by change, or unable to achieve occupational satisfaction and economic security in accordance with their expectations—that Jews were displacing non-Jews in professions traditionally reserved for Christians. It also created for some the impression that at the same time, Jews were being overrepresented in future-oriented professions of the late nineteenth century: finance, banking, trade, industry, medicine, law, journalism, art, music, literature, and theater.</w:t>
      </w:r>
    </w:p>
    <w:p w14:paraId="4084148D"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The collapse of restraints on political activism and the broadening of the electoral franchise on the basis of citizenship, not religion, encouraged Jews to be more politically engaged. Though active all along the political spectrum, Jews were most visible—due to increased opportunities—among liberal, radical, and Marxist (Social Democratic) political parties.</w:t>
      </w:r>
    </w:p>
    <w:p w14:paraId="2615426F" w14:textId="33C9760A"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The introduction of compulsory education and the broadening of the franchise toward universal suffrage spawned the development of </w:t>
      </w:r>
      <w:proofErr w:type="spellStart"/>
      <w:r w:rsidRPr="00BD7C54">
        <w:rPr>
          <w:rFonts w:ascii="Arial" w:eastAsiaTheme="minorEastAsia" w:hAnsi="Arial" w:cs="Arial"/>
          <w:color w:val="000000" w:themeColor="text1"/>
          <w:szCs w:val="22"/>
          <w:lang w:val="en-US" w:eastAsia="ja-JP"/>
        </w:rPr>
        <w:t>antisemitic</w:t>
      </w:r>
      <w:proofErr w:type="spellEnd"/>
      <w:r w:rsidRPr="00BD7C54">
        <w:rPr>
          <w:rFonts w:ascii="Arial" w:eastAsiaTheme="minorEastAsia" w:hAnsi="Arial" w:cs="Arial"/>
          <w:color w:val="000000" w:themeColor="text1"/>
          <w:szCs w:val="22"/>
          <w:lang w:val="en-US" w:eastAsia="ja-JP"/>
        </w:rPr>
        <w:t xml:space="preserve"> political parties and permitted existing parties to use </w:t>
      </w:r>
      <w:proofErr w:type="spellStart"/>
      <w:r w:rsidRPr="00BD7C54">
        <w:rPr>
          <w:rFonts w:ascii="Arial" w:eastAsiaTheme="minorEastAsia" w:hAnsi="Arial" w:cs="Arial"/>
          <w:color w:val="000000" w:themeColor="text1"/>
          <w:szCs w:val="22"/>
          <w:lang w:val="en-US" w:eastAsia="ja-JP"/>
        </w:rPr>
        <w:t>antisemitic</w:t>
      </w:r>
      <w:proofErr w:type="spellEnd"/>
      <w:r w:rsidRPr="00BD7C54">
        <w:rPr>
          <w:rFonts w:ascii="Arial" w:eastAsiaTheme="minorEastAsia" w:hAnsi="Arial" w:cs="Arial"/>
          <w:color w:val="000000" w:themeColor="text1"/>
          <w:szCs w:val="22"/>
          <w:lang w:val="en-US" w:eastAsia="ja-JP"/>
        </w:rPr>
        <w:t xml:space="preserve"> rhetoric to obtain votes. Publications such as the</w:t>
      </w:r>
      <w:r w:rsidR="001B04CB" w:rsidRPr="00BD7C54">
        <w:rPr>
          <w:rFonts w:ascii="Arial" w:eastAsiaTheme="minorEastAsia" w:hAnsi="Arial" w:cs="Arial"/>
          <w:color w:val="000000" w:themeColor="text1"/>
          <w:szCs w:val="22"/>
          <w:lang w:val="en-US" w:eastAsia="ja-JP"/>
        </w:rPr>
        <w:t xml:space="preserve"> </w:t>
      </w:r>
      <w:r w:rsidR="001B04CB" w:rsidRPr="00BD7C54">
        <w:rPr>
          <w:rFonts w:ascii="Arial" w:eastAsiaTheme="minorEastAsia" w:hAnsi="Arial" w:cs="Arial"/>
          <w:i/>
          <w:color w:val="000000" w:themeColor="text1"/>
          <w:szCs w:val="22"/>
          <w:lang w:val="en-US" w:eastAsia="ja-JP"/>
        </w:rPr>
        <w:t>Protocols of the Elders of Zion</w:t>
      </w:r>
      <w:r w:rsidRPr="00BD7C54">
        <w:rPr>
          <w:rFonts w:ascii="Arial" w:eastAsiaTheme="minorEastAsia" w:hAnsi="Arial" w:cs="Arial"/>
          <w:color w:val="000000" w:themeColor="text1"/>
          <w:szCs w:val="22"/>
          <w:lang w:val="en-US" w:eastAsia="ja-JP"/>
        </w:rPr>
        <w:t>, which first appeared in 1905 in Russia, generated or provided support for theories of an international Jewish conspiracy.</w:t>
      </w:r>
    </w:p>
    <w:p w14:paraId="2B627D85" w14:textId="4F26777C" w:rsidR="00360654" w:rsidRPr="00BD7C54" w:rsidRDefault="00360654" w:rsidP="00C635FE">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 xml:space="preserve">As religious confession became subsumed in European political culture by national identity and nationalist sentiment, a new series of stereotypes that reinforced and was reinforced by older prejudices fueled </w:t>
      </w:r>
      <w:proofErr w:type="spellStart"/>
      <w:r w:rsidRPr="00BD7C54">
        <w:rPr>
          <w:rFonts w:ascii="Arial" w:eastAsiaTheme="minorEastAsia" w:hAnsi="Arial" w:cs="Arial"/>
          <w:color w:val="000000" w:themeColor="text1"/>
          <w:szCs w:val="22"/>
          <w:lang w:val="en-US" w:eastAsia="ja-JP"/>
        </w:rPr>
        <w:t>antisemitic</w:t>
      </w:r>
      <w:proofErr w:type="spellEnd"/>
      <w:r w:rsidRPr="00BD7C54">
        <w:rPr>
          <w:rFonts w:ascii="Arial" w:eastAsiaTheme="minorEastAsia" w:hAnsi="Arial" w:cs="Arial"/>
          <w:color w:val="000000" w:themeColor="text1"/>
          <w:szCs w:val="22"/>
          <w:lang w:val="en-US" w:eastAsia="ja-JP"/>
        </w:rPr>
        <w:t xml:space="preserve"> politics: 1) enjoying the benefits of citizenship, Jews were nevertheless secretly disloyal—their "conversion" was only for material gain; 2) Jews displaced non-Jews in traditionally "noble" professions and activities (land ownership, the officer corps, the civil service, the teaching profession, the universities), while they "clannishly" blocked the entry of non-Jews into professions that they controlled and that represented the future prosperity of the nation (for example, industry, trade, finance, and the entertainment industry); 3) Jews used their disproportionate control of the media to mislead the "nation" about its true interests and welfare; and 4) Jews had assumed the leadership of the Social Democratic, and later, Communist movements in order to destroy middle class values of nation, religion and private property.</w:t>
      </w:r>
      <w:r w:rsidR="00C635FE" w:rsidRPr="00BD7C54">
        <w:rPr>
          <w:rFonts w:ascii="Arial" w:eastAsiaTheme="minorEastAsia" w:hAnsi="Arial" w:cs="Arial"/>
          <w:color w:val="000000" w:themeColor="text1"/>
          <w:szCs w:val="22"/>
          <w:lang w:val="en-US" w:eastAsia="ja-JP"/>
        </w:rPr>
        <w:t xml:space="preserve"> </w:t>
      </w:r>
      <w:r w:rsidRPr="00BD7C54">
        <w:rPr>
          <w:rFonts w:ascii="Arial" w:eastAsiaTheme="minorEastAsia" w:hAnsi="Arial" w:cs="Arial"/>
          <w:color w:val="000000" w:themeColor="text1"/>
          <w:szCs w:val="22"/>
          <w:lang w:val="en-US" w:eastAsia="ja-JP"/>
        </w:rPr>
        <w:t>That these prejudices bore little relationship to political, social, and economic realities in any European country did not matter to those who became attracted to their political expression.</w:t>
      </w:r>
    </w:p>
    <w:p w14:paraId="7C761009"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p>
    <w:p w14:paraId="5852165D" w14:textId="46E706E2" w:rsidR="00360654" w:rsidRPr="00BD7C54" w:rsidRDefault="00360654" w:rsidP="00360654">
      <w:pPr>
        <w:widowControl w:val="0"/>
        <w:autoSpaceDE w:val="0"/>
        <w:autoSpaceDN w:val="0"/>
        <w:adjustRightInd w:val="0"/>
        <w:spacing w:line="276" w:lineRule="auto"/>
        <w:rPr>
          <w:rFonts w:ascii="Arial" w:eastAsiaTheme="minorEastAsia" w:hAnsi="Arial" w:cs="Arial"/>
          <w:b/>
          <w:color w:val="000000" w:themeColor="text1"/>
          <w:szCs w:val="22"/>
          <w:lang w:val="en-US" w:eastAsia="ja-JP"/>
        </w:rPr>
      </w:pPr>
      <w:r w:rsidRPr="00BD7C54">
        <w:rPr>
          <w:rFonts w:ascii="Arial" w:eastAsiaTheme="minorEastAsia" w:hAnsi="Arial" w:cs="Arial"/>
          <w:b/>
          <w:color w:val="000000" w:themeColor="text1"/>
          <w:szCs w:val="22"/>
          <w:lang w:val="en-US" w:eastAsia="ja-JP"/>
        </w:rPr>
        <w:t>R</w:t>
      </w:r>
      <w:r w:rsidR="001E738B">
        <w:rPr>
          <w:rFonts w:ascii="Arial" w:eastAsiaTheme="minorEastAsia" w:hAnsi="Arial" w:cs="Arial"/>
          <w:b/>
          <w:color w:val="000000" w:themeColor="text1"/>
          <w:szCs w:val="22"/>
          <w:lang w:val="en-US" w:eastAsia="ja-JP"/>
        </w:rPr>
        <w:t xml:space="preserve">acial </w:t>
      </w:r>
      <w:proofErr w:type="spellStart"/>
      <w:r w:rsidR="001E738B">
        <w:rPr>
          <w:rFonts w:ascii="Arial" w:eastAsiaTheme="minorEastAsia" w:hAnsi="Arial" w:cs="Arial"/>
          <w:b/>
          <w:color w:val="000000" w:themeColor="text1"/>
          <w:szCs w:val="22"/>
          <w:lang w:val="en-US" w:eastAsia="ja-JP"/>
        </w:rPr>
        <w:t>A</w:t>
      </w:r>
      <w:bookmarkStart w:id="0" w:name="_GoBack"/>
      <w:bookmarkEnd w:id="0"/>
      <w:r w:rsidR="00C635FE" w:rsidRPr="00BD7C54">
        <w:rPr>
          <w:rFonts w:ascii="Arial" w:eastAsiaTheme="minorEastAsia" w:hAnsi="Arial" w:cs="Arial"/>
          <w:b/>
          <w:color w:val="000000" w:themeColor="text1"/>
          <w:szCs w:val="22"/>
          <w:lang w:val="en-US" w:eastAsia="ja-JP"/>
        </w:rPr>
        <w:t>ntisemitism</w:t>
      </w:r>
      <w:proofErr w:type="spellEnd"/>
      <w:r w:rsidRPr="00BD7C54">
        <w:rPr>
          <w:rFonts w:ascii="Arial" w:eastAsiaTheme="minorEastAsia" w:hAnsi="Arial" w:cs="Arial"/>
          <w:b/>
          <w:color w:val="000000" w:themeColor="text1"/>
          <w:szCs w:val="22"/>
          <w:lang w:val="en-US" w:eastAsia="ja-JP"/>
        </w:rPr>
        <w:t>, 1875–1945</w:t>
      </w:r>
    </w:p>
    <w:p w14:paraId="6030D99B"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With the development during the last third of the nineteenth century of technological progress and scientific knowledge, especially about human biology, psychology, genetics, and evolution, some intellectuals and politicians developed a racist perception of Jews. This perception developed within a broader racist view of the world based on notions of "inequality" of "races" and the alleged "superiority" of the "white race" over other "races."</w:t>
      </w:r>
    </w:p>
    <w:p w14:paraId="4D18F7C2" w14:textId="6D7CA57C"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Belief in the superiority of the "white race" was both inspired and reinforced by the contact of European colonist-conquerors with native populations in the Americas, Asia, and Africa, and buttressed as pseudo-science by a perversion of</w:t>
      </w:r>
      <w:r w:rsidR="001B04CB" w:rsidRPr="00BD7C54">
        <w:rPr>
          <w:rFonts w:ascii="Arial" w:eastAsiaTheme="minorEastAsia" w:hAnsi="Arial" w:cs="Arial"/>
          <w:color w:val="000000" w:themeColor="text1"/>
          <w:szCs w:val="22"/>
          <w:lang w:val="en-US" w:eastAsia="ja-JP"/>
        </w:rPr>
        <w:t xml:space="preserve"> evolutionary theory known as </w:t>
      </w:r>
      <w:r w:rsidR="001B04CB" w:rsidRPr="00BD7C54">
        <w:rPr>
          <w:rFonts w:ascii="Arial" w:eastAsiaTheme="minorEastAsia" w:hAnsi="Arial" w:cs="Arial"/>
          <w:i/>
          <w:color w:val="000000" w:themeColor="text1"/>
          <w:szCs w:val="22"/>
          <w:lang w:val="en-US" w:eastAsia="ja-JP"/>
        </w:rPr>
        <w:t>S</w:t>
      </w:r>
      <w:r w:rsidRPr="00BD7C54">
        <w:rPr>
          <w:rFonts w:ascii="Arial" w:eastAsiaTheme="minorEastAsia" w:hAnsi="Arial" w:cs="Arial"/>
          <w:i/>
          <w:color w:val="000000" w:themeColor="text1"/>
          <w:szCs w:val="22"/>
          <w:lang w:val="en-US" w:eastAsia="ja-JP"/>
        </w:rPr>
        <w:t>ocial Darwinism</w:t>
      </w:r>
      <w:r w:rsidRPr="00BD7C54">
        <w:rPr>
          <w:rFonts w:ascii="Arial" w:eastAsiaTheme="minorEastAsia" w:hAnsi="Arial" w:cs="Arial"/>
          <w:color w:val="000000" w:themeColor="text1"/>
          <w:szCs w:val="22"/>
          <w:lang w:val="en-US" w:eastAsia="ja-JP"/>
        </w:rPr>
        <w:t>.</w:t>
      </w:r>
      <w:r w:rsidR="001B04CB" w:rsidRPr="00BD7C54">
        <w:rPr>
          <w:rFonts w:ascii="Arial" w:eastAsiaTheme="minorEastAsia" w:hAnsi="Arial" w:cs="Arial"/>
          <w:color w:val="000000" w:themeColor="text1"/>
          <w:szCs w:val="22"/>
          <w:lang w:val="en-US" w:eastAsia="ja-JP"/>
        </w:rPr>
        <w:t xml:space="preserve"> Social Darwinism</w:t>
      </w:r>
      <w:r w:rsidRPr="00BD7C54">
        <w:rPr>
          <w:rFonts w:ascii="Arial" w:eastAsiaTheme="minorEastAsia" w:hAnsi="Arial" w:cs="Arial"/>
          <w:color w:val="000000" w:themeColor="text1"/>
          <w:szCs w:val="22"/>
          <w:lang w:val="en-US" w:eastAsia="ja-JP"/>
        </w:rPr>
        <w:t xml:space="preserve"> postulated that human beings were not one species, but divided into several different "races" that were biologically driven to struggle against one another for living space to ensure their survival. Only those "races" with superior qualities could win this eternal </w:t>
      </w:r>
      <w:proofErr w:type="gramStart"/>
      <w:r w:rsidRPr="00BD7C54">
        <w:rPr>
          <w:rFonts w:ascii="Arial" w:eastAsiaTheme="minorEastAsia" w:hAnsi="Arial" w:cs="Arial"/>
          <w:color w:val="000000" w:themeColor="text1"/>
          <w:szCs w:val="22"/>
          <w:lang w:val="en-US" w:eastAsia="ja-JP"/>
        </w:rPr>
        <w:t>struggle which</w:t>
      </w:r>
      <w:proofErr w:type="gramEnd"/>
      <w:r w:rsidRPr="00BD7C54">
        <w:rPr>
          <w:rFonts w:ascii="Arial" w:eastAsiaTheme="minorEastAsia" w:hAnsi="Arial" w:cs="Arial"/>
          <w:color w:val="000000" w:themeColor="text1"/>
          <w:szCs w:val="22"/>
          <w:lang w:val="en-US" w:eastAsia="ja-JP"/>
        </w:rPr>
        <w:t xml:space="preserve"> was carried out by force and warfare. Social Darwinism has always been the product of bogus science: to this day, despite a century and a half of efforts by racists to find it, there is no biological science to support social Darwinist theory.</w:t>
      </w:r>
    </w:p>
    <w:p w14:paraId="51E5AF42"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These new "</w:t>
      </w:r>
      <w:proofErr w:type="spellStart"/>
      <w:r w:rsidRPr="00BD7C54">
        <w:rPr>
          <w:rFonts w:ascii="Arial" w:eastAsiaTheme="minorEastAsia" w:hAnsi="Arial" w:cs="Arial"/>
          <w:color w:val="000000" w:themeColor="text1"/>
          <w:szCs w:val="22"/>
          <w:lang w:val="en-US" w:eastAsia="ja-JP"/>
        </w:rPr>
        <w:t>antisemites</w:t>
      </w:r>
      <w:proofErr w:type="spellEnd"/>
      <w:r w:rsidRPr="00BD7C54">
        <w:rPr>
          <w:rFonts w:ascii="Arial" w:eastAsiaTheme="minorEastAsia" w:hAnsi="Arial" w:cs="Arial"/>
          <w:color w:val="000000" w:themeColor="text1"/>
          <w:szCs w:val="22"/>
          <w:lang w:val="en-US" w:eastAsia="ja-JP"/>
        </w:rPr>
        <w:t>," as they called themselves, drew upon older stereotypes to maintain that the Jews behaved the way they did—and would not change—because of innate racial qualities inherited from the dawn of time. Drawing as well upon the pseudoscience of racial eugenics, they argued that the Jews spread their so-called pernicious influence to weaken nations in Central Europe not only by political, economic, and media methods, but also literally by "polluting" so-called pure Aryan blood by intermarriage and sexual relations with non-Jews. They argued that Jews did this deliberately in order to sap the will and ability of Germans or Frenchmen or Hungarians to resist a biologically determined "Jewish drive" for world domination.</w:t>
      </w:r>
    </w:p>
    <w:p w14:paraId="73815263" w14:textId="77777777" w:rsidR="00360654" w:rsidRPr="00BD7C54" w:rsidRDefault="00360654" w:rsidP="00360654">
      <w:pPr>
        <w:widowControl w:val="0"/>
        <w:autoSpaceDE w:val="0"/>
        <w:autoSpaceDN w:val="0"/>
        <w:adjustRightInd w:val="0"/>
        <w:spacing w:line="276" w:lineRule="auto"/>
        <w:rPr>
          <w:rFonts w:ascii="Arial" w:eastAsiaTheme="minorEastAsia" w:hAnsi="Arial" w:cs="Arial"/>
          <w:color w:val="000000" w:themeColor="text1"/>
          <w:szCs w:val="22"/>
          <w:lang w:val="en-US" w:eastAsia="ja-JP"/>
        </w:rPr>
      </w:pPr>
      <w:r w:rsidRPr="00BD7C54">
        <w:rPr>
          <w:rFonts w:ascii="Arial" w:eastAsiaTheme="minorEastAsia" w:hAnsi="Arial" w:cs="Arial"/>
          <w:color w:val="000000" w:themeColor="text1"/>
          <w:szCs w:val="22"/>
          <w:lang w:val="en-US" w:eastAsia="ja-JP"/>
        </w:rPr>
        <w:t>Though secular racists drew upon religious imagery and stereotypes to define hereditary Jewish "behavior," they insisted that alleged Jewish "traits" were handed down from generation to generation. Since "Jews" did not form a religious group, but a "race," the conversion of an individual Jew to Christianity did not change his racial "Jewishness" and was therefore by nature an insincere conversion.</w:t>
      </w:r>
    </w:p>
    <w:p w14:paraId="434290E2" w14:textId="0A1F940C" w:rsidR="00360654" w:rsidRPr="00BD7C54" w:rsidRDefault="00360654" w:rsidP="00360654">
      <w:pPr>
        <w:spacing w:line="276" w:lineRule="auto"/>
        <w:rPr>
          <w:rFonts w:ascii="Arial" w:hAnsi="Arial" w:cs="Arial"/>
          <w:color w:val="000000" w:themeColor="text1"/>
          <w:szCs w:val="22"/>
          <w:lang w:val="en-US"/>
        </w:rPr>
      </w:pPr>
      <w:r w:rsidRPr="00BD7C54">
        <w:rPr>
          <w:rFonts w:ascii="Arial" w:eastAsiaTheme="minorEastAsia" w:hAnsi="Arial" w:cs="Arial"/>
          <w:color w:val="000000" w:themeColor="text1"/>
          <w:szCs w:val="22"/>
          <w:lang w:val="en-US" w:eastAsia="ja-JP"/>
        </w:rPr>
        <w:t xml:space="preserve">In the late nineteenth century in Germany and Austria, politicians took advantage of both traditional and racist </w:t>
      </w:r>
      <w:proofErr w:type="spellStart"/>
      <w:r w:rsidRPr="00BD7C54">
        <w:rPr>
          <w:rFonts w:ascii="Arial" w:eastAsiaTheme="minorEastAsia" w:hAnsi="Arial" w:cs="Arial"/>
          <w:color w:val="000000" w:themeColor="text1"/>
          <w:szCs w:val="22"/>
          <w:lang w:val="en-US" w:eastAsia="ja-JP"/>
        </w:rPr>
        <w:t>antisemitism</w:t>
      </w:r>
      <w:proofErr w:type="spellEnd"/>
      <w:r w:rsidRPr="00BD7C54">
        <w:rPr>
          <w:rFonts w:ascii="Arial" w:eastAsiaTheme="minorEastAsia" w:hAnsi="Arial" w:cs="Arial"/>
          <w:color w:val="000000" w:themeColor="text1"/>
          <w:szCs w:val="22"/>
          <w:lang w:val="en-US" w:eastAsia="ja-JP"/>
        </w:rPr>
        <w:t xml:space="preserve"> to mobilize votes as the electoral franchise widened. In his political writings during the 1920s,</w:t>
      </w:r>
      <w:r w:rsidR="00745E88" w:rsidRPr="00BD7C54">
        <w:rPr>
          <w:rFonts w:ascii="Arial" w:eastAsiaTheme="minorEastAsia" w:hAnsi="Arial" w:cs="Arial"/>
          <w:color w:val="000000" w:themeColor="text1"/>
          <w:szCs w:val="22"/>
          <w:lang w:val="en-US" w:eastAsia="ja-JP"/>
        </w:rPr>
        <w:t xml:space="preserve"> Adolf Hitler</w:t>
      </w:r>
      <w:r w:rsidRPr="00BD7C54">
        <w:rPr>
          <w:rFonts w:ascii="Arial" w:eastAsiaTheme="minorEastAsia" w:hAnsi="Arial" w:cs="Arial"/>
          <w:color w:val="000000" w:themeColor="text1"/>
          <w:szCs w:val="22"/>
          <w:lang w:val="en-US" w:eastAsia="ja-JP"/>
        </w:rPr>
        <w:t xml:space="preserve"> named two Austrian politicians who most influenced his own approach to politics: Georg von </w:t>
      </w:r>
      <w:proofErr w:type="spellStart"/>
      <w:r w:rsidRPr="00BD7C54">
        <w:rPr>
          <w:rFonts w:ascii="Arial" w:eastAsiaTheme="minorEastAsia" w:hAnsi="Arial" w:cs="Arial"/>
          <w:color w:val="000000" w:themeColor="text1"/>
          <w:szCs w:val="22"/>
          <w:lang w:val="en-US" w:eastAsia="ja-JP"/>
        </w:rPr>
        <w:t>Schönerer</w:t>
      </w:r>
      <w:proofErr w:type="spellEnd"/>
      <w:r w:rsidRPr="00BD7C54">
        <w:rPr>
          <w:rFonts w:ascii="Arial" w:eastAsiaTheme="minorEastAsia" w:hAnsi="Arial" w:cs="Arial"/>
          <w:color w:val="000000" w:themeColor="text1"/>
          <w:szCs w:val="22"/>
          <w:lang w:val="en-US" w:eastAsia="ja-JP"/>
        </w:rPr>
        <w:t xml:space="preserve"> (1842–1921), and Karl </w:t>
      </w:r>
      <w:proofErr w:type="spellStart"/>
      <w:r w:rsidRPr="00BD7C54">
        <w:rPr>
          <w:rFonts w:ascii="Arial" w:eastAsiaTheme="minorEastAsia" w:hAnsi="Arial" w:cs="Arial"/>
          <w:color w:val="000000" w:themeColor="text1"/>
          <w:szCs w:val="22"/>
          <w:lang w:val="en-US" w:eastAsia="ja-JP"/>
        </w:rPr>
        <w:t>Lüger</w:t>
      </w:r>
      <w:proofErr w:type="spellEnd"/>
      <w:r w:rsidRPr="00BD7C54">
        <w:rPr>
          <w:rFonts w:ascii="Arial" w:eastAsiaTheme="minorEastAsia" w:hAnsi="Arial" w:cs="Arial"/>
          <w:color w:val="000000" w:themeColor="text1"/>
          <w:szCs w:val="22"/>
          <w:lang w:val="en-US" w:eastAsia="ja-JP"/>
        </w:rPr>
        <w:t xml:space="preserve"> (1844–1910). </w:t>
      </w:r>
      <w:proofErr w:type="spellStart"/>
      <w:r w:rsidRPr="00BD7C54">
        <w:rPr>
          <w:rFonts w:ascii="Arial" w:eastAsiaTheme="minorEastAsia" w:hAnsi="Arial" w:cs="Arial"/>
          <w:color w:val="000000" w:themeColor="text1"/>
          <w:szCs w:val="22"/>
          <w:lang w:val="en-US" w:eastAsia="ja-JP"/>
        </w:rPr>
        <w:t>Schönerer</w:t>
      </w:r>
      <w:proofErr w:type="spellEnd"/>
      <w:r w:rsidRPr="00BD7C54">
        <w:rPr>
          <w:rFonts w:ascii="Arial" w:eastAsiaTheme="minorEastAsia" w:hAnsi="Arial" w:cs="Arial"/>
          <w:color w:val="000000" w:themeColor="text1"/>
          <w:szCs w:val="22"/>
          <w:lang w:val="en-US" w:eastAsia="ja-JP"/>
        </w:rPr>
        <w:t xml:space="preserve"> brought the racist </w:t>
      </w:r>
      <w:proofErr w:type="spellStart"/>
      <w:r w:rsidRPr="00BD7C54">
        <w:rPr>
          <w:rFonts w:ascii="Arial" w:eastAsiaTheme="minorEastAsia" w:hAnsi="Arial" w:cs="Arial"/>
          <w:color w:val="000000" w:themeColor="text1"/>
          <w:szCs w:val="22"/>
          <w:lang w:val="en-US" w:eastAsia="ja-JP"/>
        </w:rPr>
        <w:t>antisemitic</w:t>
      </w:r>
      <w:proofErr w:type="spellEnd"/>
      <w:r w:rsidRPr="00BD7C54">
        <w:rPr>
          <w:rFonts w:ascii="Arial" w:eastAsiaTheme="minorEastAsia" w:hAnsi="Arial" w:cs="Arial"/>
          <w:color w:val="000000" w:themeColor="text1"/>
          <w:szCs w:val="22"/>
          <w:lang w:val="en-US" w:eastAsia="ja-JP"/>
        </w:rPr>
        <w:t xml:space="preserve"> style and content to Austrian politics in the 1880s and 1890s. </w:t>
      </w:r>
      <w:proofErr w:type="spellStart"/>
      <w:r w:rsidRPr="00BD7C54">
        <w:rPr>
          <w:rFonts w:ascii="Arial" w:eastAsiaTheme="minorEastAsia" w:hAnsi="Arial" w:cs="Arial"/>
          <w:color w:val="000000" w:themeColor="text1"/>
          <w:szCs w:val="22"/>
          <w:lang w:val="en-US" w:eastAsia="ja-JP"/>
        </w:rPr>
        <w:t>Lüger</w:t>
      </w:r>
      <w:proofErr w:type="spellEnd"/>
      <w:r w:rsidRPr="00BD7C54">
        <w:rPr>
          <w:rFonts w:ascii="Arial" w:eastAsiaTheme="minorEastAsia" w:hAnsi="Arial" w:cs="Arial"/>
          <w:color w:val="000000" w:themeColor="text1"/>
          <w:szCs w:val="22"/>
          <w:lang w:val="en-US" w:eastAsia="ja-JP"/>
        </w:rPr>
        <w:t xml:space="preserve"> was elected mayor of Vienna, Austria, in 1897, not only because of his </w:t>
      </w:r>
      <w:proofErr w:type="spellStart"/>
      <w:r w:rsidRPr="00BD7C54">
        <w:rPr>
          <w:rFonts w:ascii="Arial" w:eastAsiaTheme="minorEastAsia" w:hAnsi="Arial" w:cs="Arial"/>
          <w:color w:val="000000" w:themeColor="text1"/>
          <w:szCs w:val="22"/>
          <w:lang w:val="en-US" w:eastAsia="ja-JP"/>
        </w:rPr>
        <w:t>antisemitic</w:t>
      </w:r>
      <w:proofErr w:type="spellEnd"/>
      <w:r w:rsidRPr="00BD7C54">
        <w:rPr>
          <w:rFonts w:ascii="Arial" w:eastAsiaTheme="minorEastAsia" w:hAnsi="Arial" w:cs="Arial"/>
          <w:color w:val="000000" w:themeColor="text1"/>
          <w:szCs w:val="22"/>
          <w:lang w:val="en-US" w:eastAsia="ja-JP"/>
        </w:rPr>
        <w:t xml:space="preserve"> rhetoric, which for him was primarily a political tool, </w:t>
      </w:r>
      <w:proofErr w:type="gramStart"/>
      <w:r w:rsidRPr="00BD7C54">
        <w:rPr>
          <w:rFonts w:ascii="Arial" w:eastAsiaTheme="minorEastAsia" w:hAnsi="Arial" w:cs="Arial"/>
          <w:color w:val="000000" w:themeColor="text1"/>
          <w:szCs w:val="22"/>
          <w:lang w:val="en-US" w:eastAsia="ja-JP"/>
        </w:rPr>
        <w:t>but</w:t>
      </w:r>
      <w:proofErr w:type="gramEnd"/>
      <w:r w:rsidRPr="00BD7C54">
        <w:rPr>
          <w:rFonts w:ascii="Arial" w:eastAsiaTheme="minorEastAsia" w:hAnsi="Arial" w:cs="Arial"/>
          <w:color w:val="000000" w:themeColor="text1"/>
          <w:szCs w:val="22"/>
          <w:lang w:val="en-US" w:eastAsia="ja-JP"/>
        </w:rPr>
        <w:t xml:space="preserve"> because of his oratorical skills and populist charisma that permitted him to communicate his message to broad sectors of the population.</w:t>
      </w:r>
    </w:p>
    <w:p w14:paraId="1E2D3884" w14:textId="77777777" w:rsidR="00360654" w:rsidRDefault="00360654" w:rsidP="00360654">
      <w:pPr>
        <w:jc w:val="center"/>
        <w:rPr>
          <w:rFonts w:ascii="Arial" w:hAnsi="Arial" w:cs="Arial"/>
          <w:sz w:val="18"/>
        </w:rPr>
      </w:pPr>
    </w:p>
    <w:p w14:paraId="00E64A54" w14:textId="77777777" w:rsidR="00BD7C54" w:rsidRDefault="00BD7C54" w:rsidP="00360654">
      <w:pPr>
        <w:jc w:val="center"/>
        <w:rPr>
          <w:rFonts w:ascii="Arial" w:hAnsi="Arial" w:cs="Arial"/>
          <w:sz w:val="18"/>
        </w:rPr>
      </w:pPr>
    </w:p>
    <w:p w14:paraId="3D3D412E" w14:textId="77777777" w:rsidR="00BD7C54" w:rsidRDefault="00BD7C54" w:rsidP="00360654">
      <w:pPr>
        <w:jc w:val="center"/>
        <w:rPr>
          <w:rFonts w:ascii="Arial" w:hAnsi="Arial" w:cs="Arial"/>
          <w:sz w:val="18"/>
        </w:rPr>
      </w:pPr>
    </w:p>
    <w:p w14:paraId="75B388E1" w14:textId="77777777" w:rsidR="00BD7C54" w:rsidRPr="00BD7C54" w:rsidRDefault="00BD7C54" w:rsidP="00360654">
      <w:pPr>
        <w:jc w:val="center"/>
        <w:rPr>
          <w:rFonts w:ascii="Arial" w:hAnsi="Arial" w:cs="Arial"/>
          <w:sz w:val="18"/>
        </w:rPr>
      </w:pPr>
    </w:p>
    <w:p w14:paraId="0BCF7B29" w14:textId="64755AE4" w:rsidR="00C635FE" w:rsidRPr="00BD7C54" w:rsidRDefault="003169B5" w:rsidP="003169B5">
      <w:pPr>
        <w:tabs>
          <w:tab w:val="left" w:pos="3289"/>
        </w:tabs>
        <w:spacing w:before="0" w:line="240" w:lineRule="auto"/>
        <w:jc w:val="center"/>
        <w:rPr>
          <w:rFonts w:ascii="Arial" w:hAnsi="Arial" w:cs="Arial"/>
          <w:sz w:val="14"/>
        </w:rPr>
      </w:pPr>
      <w:r w:rsidRPr="00BD7C54">
        <w:rPr>
          <w:rFonts w:ascii="Arial" w:hAnsi="Arial" w:cs="Arial"/>
          <w:sz w:val="12"/>
        </w:rPr>
        <w:t xml:space="preserve">Sources: </w:t>
      </w:r>
      <w:r w:rsidR="00360654" w:rsidRPr="00BD7C54">
        <w:rPr>
          <w:rFonts w:ascii="Arial" w:hAnsi="Arial" w:cs="Arial"/>
          <w:sz w:val="12"/>
        </w:rPr>
        <w:t>http://www.ushmm.org/wlc/en/article.php</w:t>
      </w:r>
      <w:proofErr w:type="gramStart"/>
      <w:r w:rsidR="00360654" w:rsidRPr="00BD7C54">
        <w:rPr>
          <w:rFonts w:ascii="Arial" w:hAnsi="Arial" w:cs="Arial"/>
          <w:sz w:val="12"/>
        </w:rPr>
        <w:t>?ModuleId</w:t>
      </w:r>
      <w:proofErr w:type="gramEnd"/>
      <w:r w:rsidR="00360654" w:rsidRPr="00BD7C54">
        <w:rPr>
          <w:rFonts w:ascii="Arial" w:hAnsi="Arial" w:cs="Arial"/>
          <w:sz w:val="12"/>
        </w:rPr>
        <w:t>=10007170</w:t>
      </w:r>
      <w:r w:rsidR="00C635FE" w:rsidRPr="00BD7C54">
        <w:rPr>
          <w:rFonts w:ascii="Arial" w:hAnsi="Arial" w:cs="Arial"/>
          <w:sz w:val="12"/>
        </w:rPr>
        <w:t xml:space="preserve">; </w:t>
      </w:r>
      <w:r w:rsidR="00360654" w:rsidRPr="00BD7C54">
        <w:rPr>
          <w:rFonts w:ascii="Arial" w:hAnsi="Arial" w:cs="Arial"/>
          <w:sz w:val="12"/>
        </w:rPr>
        <w:t>http://www.ushmm.org/wlc/en/article.php?ModuleId=10007172</w:t>
      </w:r>
      <w:r w:rsidR="00C635FE" w:rsidRPr="00BD7C54">
        <w:rPr>
          <w:rFonts w:ascii="Arial" w:hAnsi="Arial" w:cs="Arial"/>
          <w:sz w:val="12"/>
        </w:rPr>
        <w:t xml:space="preserve">; </w:t>
      </w:r>
      <w:r w:rsidR="00360654" w:rsidRPr="00BD7C54">
        <w:rPr>
          <w:rFonts w:ascii="Arial" w:hAnsi="Arial" w:cs="Arial"/>
          <w:sz w:val="12"/>
        </w:rPr>
        <w:t>http://www.ushmm.org/wlc/en/article.php?ModuleId=10007173</w:t>
      </w:r>
      <w:r w:rsidR="00C635FE" w:rsidRPr="00BD7C54">
        <w:rPr>
          <w:rFonts w:ascii="Arial" w:hAnsi="Arial" w:cs="Arial"/>
          <w:sz w:val="12"/>
        </w:rPr>
        <w:t xml:space="preserve">; </w:t>
      </w:r>
      <w:r w:rsidR="00360654" w:rsidRPr="00BD7C54">
        <w:rPr>
          <w:rFonts w:ascii="Arial" w:hAnsi="Arial" w:cs="Arial"/>
          <w:sz w:val="12"/>
        </w:rPr>
        <w:t>http://www.ushmm.org/wlc/en/article.php?ModuleId=10007171</w:t>
      </w:r>
      <w:r w:rsidRPr="00BD7C54">
        <w:rPr>
          <w:rFonts w:ascii="Arial" w:hAnsi="Arial" w:cs="Arial"/>
          <w:sz w:val="12"/>
        </w:rPr>
        <w:t xml:space="preserve"> </w:t>
      </w:r>
      <w:r w:rsidR="00C635FE" w:rsidRPr="00BD7C54">
        <w:rPr>
          <w:rFonts w:ascii="Arial" w:hAnsi="Arial" w:cs="Arial"/>
          <w:sz w:val="12"/>
        </w:rPr>
        <w:t>(text adapted)</w:t>
      </w:r>
    </w:p>
    <w:sectPr w:rsidR="00C635FE" w:rsidRPr="00BD7C54" w:rsidSect="00DF6033">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654"/>
    <w:rsid w:val="000534C2"/>
    <w:rsid w:val="001B04CB"/>
    <w:rsid w:val="001E738B"/>
    <w:rsid w:val="0030639A"/>
    <w:rsid w:val="003169B5"/>
    <w:rsid w:val="00360654"/>
    <w:rsid w:val="00473168"/>
    <w:rsid w:val="007145CD"/>
    <w:rsid w:val="00745E88"/>
    <w:rsid w:val="00754E98"/>
    <w:rsid w:val="007726C4"/>
    <w:rsid w:val="00BD7C54"/>
    <w:rsid w:val="00C635FE"/>
    <w:rsid w:val="00C91540"/>
    <w:rsid w:val="00DF60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61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semiHidden/>
    <w:unhideWhenUsed/>
    <w:rsid w:val="007145CD"/>
    <w:rPr>
      <w:rFonts w:ascii="Times New Roman" w:hAnsi="Times New Roman"/>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semiHidden/>
    <w:unhideWhenUsed/>
    <w:rsid w:val="007145CD"/>
    <w:rPr>
      <w:rFonts w:ascii="Times New Roman" w:hAnsi="Times New Roman"/>
      <w:sz w:val="20"/>
    </w:rPr>
  </w:style>
  <w:style w:type="paragraph" w:styleId="StandardWeb">
    <w:name w:val="Normal (Web)"/>
    <w:basedOn w:val="Standard"/>
    <w:uiPriority w:val="99"/>
    <w:semiHidden/>
    <w:unhideWhenUsed/>
    <w:rsid w:val="00754E9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10966</Characters>
  <Application>Microsoft Macintosh Word</Application>
  <DocSecurity>0</DocSecurity>
  <Lines>91</Lines>
  <Paragraphs>25</Paragraphs>
  <ScaleCrop>false</ScaleCrop>
  <Company>University of Zurich</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9</cp:revision>
  <dcterms:created xsi:type="dcterms:W3CDTF">2014-06-22T15:47:00Z</dcterms:created>
  <dcterms:modified xsi:type="dcterms:W3CDTF">2015-01-01T09:31:00Z</dcterms:modified>
</cp:coreProperties>
</file>