
<file path=[Content_Types].xml><?xml version="1.0" encoding="utf-8"?>
<Types xmlns="http://schemas.openxmlformats.org/package/2006/content-types">
  <Override PartName="/word/footer20.xml" ContentType="application/vnd.openxmlformats-officedocument.wordprocessingml.footer+xml"/>
  <Override PartName="/word/footer15.xml" ContentType="application/vnd.openxmlformats-officedocument.wordprocessingml.footer+xml"/>
  <Override PartName="/docProps/app.xml" ContentType="application/vnd.openxmlformats-officedocument.extended-properties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8.xml" ContentType="application/vnd.openxmlformats-officedocument.wordprocessingml.header+xml"/>
  <Override PartName="/word/header10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6.xml" ContentType="application/vnd.openxmlformats-officedocument.wordprocessingml.footer+xml"/>
  <Override PartName="/word/footer14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20.xml" ContentType="application/vnd.openxmlformats-officedocument.wordprocessingml.head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header17.xml" ContentType="application/vnd.openxmlformats-officedocument.wordprocessingml.head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2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3.xml" ContentType="application/vnd.openxmlformats-officedocument.wordprocessingml.header+xml"/>
  <Override PartName="/word/header16.xml" ContentType="application/vnd.openxmlformats-officedocument.wordprocessingml.head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rels" ContentType="application/vnd.openxmlformats-package.relationship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footer18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Default="003B11EA">
      <w:pPr>
        <w:rPr>
          <w:rFonts w:ascii="Verdana" w:hAnsi="Verdana"/>
          <w:b/>
          <w:szCs w:val="24"/>
        </w:rPr>
        <w:sectPr w:rsidR="00A8730F">
          <w:headerReference w:type="default" r:id="rId5"/>
          <w:footerReference w:type="default" r:id="rId6"/>
          <w:headerReference w:type="first" r:id="rId7"/>
          <w:footerReference w:type="first" r:id="rId8"/>
          <w:pgSz w:w="11905" w:h="16837"/>
          <w:pgMar w:top="1361" w:right="1134" w:bottom="1212" w:left="1134" w:header="737" w:footer="737" w:gutter="0"/>
          <w:docGrid w:linePitch="360"/>
        </w:sectPr>
      </w:pPr>
      <w:r>
        <w:rPr>
          <w:rFonts w:ascii="Verdana" w:hAnsi="Verdana"/>
          <w:b/>
          <w:szCs w:val="24"/>
        </w:rPr>
        <w:t>Mess – Ordinarium (gleichbleibende gesungene Teile)</w:t>
      </w:r>
    </w:p>
    <w:p w:rsidR="00A8730F" w:rsidRDefault="003B11EA">
      <w:pPr>
        <w:rPr>
          <w:rFonts w:ascii="Verdana" w:hAnsi="Verdana"/>
        </w:rPr>
        <w:sectPr w:rsidR="00A873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1134" w:bottom="1212" w:left="1134" w:header="737" w:footer="737" w:gutter="0"/>
          <w:docGrid w:linePitch="360"/>
        </w:sectPr>
      </w:pPr>
    </w:p>
    <w:p w:rsidR="00A8730F" w:rsidRDefault="003B11E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Kyrie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Kyrie, eleison. (3x)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Christe, eleison.(3x)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Kyrie, eleison. (3x)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(Kuvrie, ejlevhson:)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Gloria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Gloria in excelsis 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Deo: Et in terra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pax hominibus bo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nae voluntatis.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Laudamus te.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Benedicimus te.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Ado</w:t>
      </w:r>
      <w:r>
        <w:rPr>
          <w:rFonts w:ascii="Verdana" w:hAnsi="Verdana"/>
          <w:sz w:val="20"/>
        </w:rPr>
        <w:t>ramus te.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Glorificamus te.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Gratias agimus ti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bi propter magnam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gloriam tuam: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Domine Deus, Rex 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caelestis, Deus Pa-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softHyphen/>
        <w:t>ter omnipotens.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Domine Fili unigeni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te, Jesu Christe: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Domine Deus, Agnus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Dei, Filius Patris.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 tollis peccata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mundi, miserere n</w:t>
      </w:r>
      <w:r>
        <w:rPr>
          <w:rFonts w:ascii="Verdana" w:hAnsi="Verdana"/>
          <w:sz w:val="20"/>
        </w:rPr>
        <w:t>obis.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 tollis peccata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mundi, suscipe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deprecationem no</w:t>
      </w:r>
      <w:r>
        <w:rPr>
          <w:rFonts w:ascii="Verdana" w:hAnsi="Verdana"/>
          <w:sz w:val="20"/>
        </w:rPr>
        <w:softHyphen/>
        <w:t>stram.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 sedes ad dexteram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Patris, miserere nobis.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Quoniam tu solus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Sanctus,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 solus Dominus,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 solus Altissimus,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JESU Christe: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Cum Sancto Spiritu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 gloria Dei Patris.</w:t>
      </w:r>
    </w:p>
    <w:p w:rsidR="00A8730F" w:rsidRDefault="003B11EA">
      <w:pPr>
        <w:pStyle w:val="Einzug0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Amen.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Credo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Credo </w:t>
      </w:r>
      <w:r>
        <w:rPr>
          <w:rFonts w:ascii="Verdana" w:hAnsi="Verdana"/>
          <w:sz w:val="20"/>
        </w:rPr>
        <w:t>in unum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Deum,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Patrem omnipoten-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tem, factorem caeli et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terrae, visibilium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omnium et invisibi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lium: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in unum Dominum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Jesum Christum, Fi-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lium Dei unigenitum: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ex Patre natum ante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omnia saecula;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Deum de Deo, Lu-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men de Lumine, Deum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verum de Deo vero</w:t>
      </w:r>
      <w:r>
        <w:rPr>
          <w:rFonts w:ascii="Verdana" w:hAnsi="Verdana"/>
          <w:sz w:val="20"/>
        </w:rPr>
        <w:t>;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Genitum, non factum,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consubstantialem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Patri: per quem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omnia facta sunt;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 propter nos ho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mines et propter no-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stram salutem de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scendit de caelis.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incarnatus est de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Spiritu Sancto ex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MARIA Virgine: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HOMO FACTUS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EST.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Crucifixus etiam pro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nobis</w:t>
      </w:r>
      <w:r>
        <w:rPr>
          <w:rFonts w:ascii="Verdana" w:hAnsi="Verdana"/>
          <w:sz w:val="20"/>
        </w:rPr>
        <w:t>: sub Pontio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Pilato passus et se-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pultus est.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resurrexit tertia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die, secundum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Scripturas.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ascendit in caelum: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sedet ad dexteram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Patris.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iterum venturus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 cum gloria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iudi</w:t>
      </w:r>
      <w:r>
        <w:rPr>
          <w:rFonts w:ascii="Verdana" w:hAnsi="Verdana"/>
          <w:sz w:val="20"/>
        </w:rPr>
        <w:softHyphen/>
        <w:t>care vivos et mor-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tuos: cuius regni non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erit finis: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in Spiritum Sanc</w:t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tum Dominum et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vivificantem: qui ex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Patre Filioque proce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dit;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 cum Patre et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Filio simul adora-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tur et conglorifica-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tur: qui locutus est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Prophetas.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unam sanctam ca-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tholicam, et aposto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licam Ecclesiam.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Confiteor unum bap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tisma in remiss</w:t>
      </w:r>
      <w:r>
        <w:rPr>
          <w:rFonts w:ascii="Verdana" w:hAnsi="Verdana"/>
          <w:sz w:val="20"/>
        </w:rPr>
        <w:t>ionem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peccatorum.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exspecto resurrec-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tionem mortuorum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vitam venturi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saeculi. Amen.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Sanctus – Benedictus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Sanctus, Sanctus,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Sanctus Dominus,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Deus Sabaoth.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Pleni sunt caeli et terra glo-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ria tua. Hosanna in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excelsis.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Benedictus qui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venit in nomine Do</w:t>
      </w:r>
      <w:r>
        <w:rPr>
          <w:rFonts w:ascii="Verdana" w:hAnsi="Verdana"/>
          <w:sz w:val="20"/>
        </w:rPr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nini. Hosanna in ex</w:t>
      </w:r>
      <w:r>
        <w:rPr>
          <w:rFonts w:ascii="Verdana" w:hAnsi="Verdana"/>
          <w:sz w:val="20"/>
        </w:rPr>
        <w:softHyphen/>
        <w:t>-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celsis.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Agnus Dei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Agnus Dei, qui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tollis peccata mundi: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miserere nobis.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Agnus Dei, qui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tollis peccata mundi: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miserere nobis.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Agnus Dei, qui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tollis peccata mundi: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  <w:sectPr w:rsidR="00A873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5" w:h="16837"/>
          <w:pgMar w:top="1361" w:right="1134" w:bottom="1212" w:left="1134" w:header="737" w:footer="737" w:gutter="0"/>
          <w:cols w:num="3" w:space="708"/>
          <w:docGrid w:linePitch="360"/>
        </w:sectPr>
      </w:pPr>
      <w:r>
        <w:rPr>
          <w:rFonts w:ascii="Verdana" w:hAnsi="Verdana"/>
          <w:sz w:val="20"/>
        </w:rPr>
        <w:t>dona nobis pacem.</w:t>
      </w:r>
    </w:p>
    <w:p w:rsidR="00A8730F" w:rsidRDefault="003B11EA">
      <w:pPr>
        <w:rPr>
          <w:rFonts w:ascii="Verdana" w:hAnsi="Verdana"/>
        </w:rPr>
        <w:sectPr w:rsidR="00A8730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5" w:h="16837"/>
          <w:pgMar w:top="1361" w:right="1134" w:bottom="1212" w:left="1134" w:header="737" w:footer="737" w:gutter="0"/>
          <w:cols w:num="3" w:space="708"/>
          <w:docGrid w:linePitch="360"/>
        </w:sectPr>
      </w:pPr>
    </w:p>
    <w:p w:rsidR="00A8730F" w:rsidRDefault="003B11EA">
      <w:pPr>
        <w:pBdr>
          <w:top w:val="single" w:sz="4" w:space="0" w:color="000000"/>
        </w:pBdr>
        <w:rPr>
          <w:rFonts w:ascii="Verdana" w:hAnsi="Verdana"/>
          <w:sz w:val="20"/>
        </w:rPr>
      </w:pPr>
    </w:p>
    <w:p w:rsidR="00A8730F" w:rsidRDefault="003B11E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Requiem (Messe für die Verstorbenen): Plenarmess</w:t>
      </w:r>
      <w:r>
        <w:rPr>
          <w:rFonts w:ascii="Verdana" w:hAnsi="Verdana"/>
          <w:b/>
          <w:sz w:val="20"/>
        </w:rPr>
        <w:t>e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Introitus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Requiem aeternam dona eis, Domine; et lux perpetua luceat eis.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 decet hymnus, Deus, in Sion, et tibi reddetur votum in Ierusalem.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Exaudi orationem meam; ad te omnis caro veniet.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Requiem aeternam dona eis, Domine; et lux perpetua luceat eis.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Kyrie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Graduale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Requiem aeternam dona eis, Domine; et lux perpetua luceat eis.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memoria aeterna erit iustus; ab auditione mala non timebit.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</w:p>
    <w:p w:rsidR="00A8730F" w:rsidRDefault="003B11E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Sequenz: Dies irae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816"/>
        <w:gridCol w:w="4816"/>
      </w:tblGrid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  <w:r>
              <w:rPr>
                <w:rFonts w:ascii="Verdana" w:hAnsi="Verdana"/>
                <w:sz w:val="20"/>
              </w:rPr>
              <w:tab/>
              <w:t>Dies irae, dies illa</w:t>
            </w:r>
            <w:r>
              <w:rPr>
                <w:rFonts w:ascii="Verdana" w:hAnsi="Verdana"/>
                <w:sz w:val="20"/>
              </w:rPr>
              <w:br/>
              <w:t>solvet saeclum in favilla</w:t>
            </w:r>
            <w:r>
              <w:rPr>
                <w:rFonts w:ascii="Verdana" w:hAnsi="Verdana"/>
                <w:sz w:val="20"/>
              </w:rPr>
              <w:br/>
              <w:t>teste David cum Sibylla.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  <w:r>
              <w:rPr>
                <w:rFonts w:ascii="Verdana" w:hAnsi="Verdana"/>
                <w:sz w:val="20"/>
              </w:rPr>
              <w:tab/>
              <w:t>Quantus tremor</w:t>
            </w:r>
            <w:r>
              <w:rPr>
                <w:rFonts w:ascii="Verdana" w:hAnsi="Verdana"/>
                <w:sz w:val="20"/>
              </w:rPr>
              <w:t xml:space="preserve"> est futurus.</w:t>
            </w:r>
            <w:r>
              <w:rPr>
                <w:rFonts w:ascii="Verdana" w:hAnsi="Verdana"/>
                <w:sz w:val="20"/>
              </w:rPr>
              <w:br/>
              <w:t>quando iudex est venturus</w:t>
            </w:r>
            <w:r>
              <w:rPr>
                <w:rFonts w:ascii="Verdana" w:hAnsi="Verdana"/>
                <w:sz w:val="20"/>
              </w:rPr>
              <w:br/>
              <w:t>cuncta stricte discussurus!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  <w:r>
              <w:rPr>
                <w:rFonts w:ascii="Verdana" w:hAnsi="Verdana"/>
                <w:sz w:val="20"/>
              </w:rPr>
              <w:tab/>
              <w:t>Tuba mirum spargens sonum</w:t>
            </w:r>
            <w:r>
              <w:rPr>
                <w:rFonts w:ascii="Verdana" w:hAnsi="Verdana"/>
                <w:sz w:val="20"/>
              </w:rPr>
              <w:br/>
              <w:t>per sepulcra regionum,</w:t>
            </w:r>
            <w:r>
              <w:rPr>
                <w:rFonts w:ascii="Verdana" w:hAnsi="Verdana"/>
                <w:sz w:val="20"/>
              </w:rPr>
              <w:br/>
              <w:t>coget omnes ante thronum.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  <w:r>
              <w:rPr>
                <w:rFonts w:ascii="Verdana" w:hAnsi="Verdana"/>
                <w:sz w:val="20"/>
              </w:rPr>
              <w:tab/>
              <w:t>Mors stupebit et natura,</w:t>
            </w:r>
            <w:r>
              <w:rPr>
                <w:rFonts w:ascii="Verdana" w:hAnsi="Verdana"/>
                <w:sz w:val="20"/>
              </w:rPr>
              <w:br/>
              <w:t>cum resurget creatura</w:t>
            </w:r>
            <w:r>
              <w:rPr>
                <w:rFonts w:ascii="Verdana" w:hAnsi="Verdana"/>
                <w:sz w:val="20"/>
              </w:rPr>
              <w:br/>
              <w:t>iudicanti responsura.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  <w:r>
              <w:rPr>
                <w:rFonts w:ascii="Verdana" w:hAnsi="Verdana"/>
                <w:sz w:val="20"/>
              </w:rPr>
              <w:tab/>
              <w:t>Liber scriptus proferetur,</w:t>
            </w:r>
            <w:r>
              <w:rPr>
                <w:rFonts w:ascii="Verdana" w:hAnsi="Verdana"/>
                <w:sz w:val="20"/>
              </w:rPr>
              <w:br/>
              <w:t>in qu</w:t>
            </w:r>
            <w:r>
              <w:rPr>
                <w:rFonts w:ascii="Verdana" w:hAnsi="Verdana"/>
                <w:sz w:val="20"/>
              </w:rPr>
              <w:t>o totum continetur,</w:t>
            </w:r>
            <w:r>
              <w:rPr>
                <w:rFonts w:ascii="Verdana" w:hAnsi="Verdana"/>
                <w:sz w:val="20"/>
              </w:rPr>
              <w:br/>
              <w:t>unde mundus iudicetur.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  <w:r>
              <w:rPr>
                <w:rFonts w:ascii="Verdana" w:hAnsi="Verdana"/>
                <w:sz w:val="20"/>
              </w:rPr>
              <w:tab/>
              <w:t>Iudex ergo cum sedebit,</w:t>
            </w:r>
            <w:r>
              <w:rPr>
                <w:rFonts w:ascii="Verdana" w:hAnsi="Verdana"/>
                <w:sz w:val="20"/>
              </w:rPr>
              <w:br/>
              <w:t>quidquid latet, apparebit:</w:t>
            </w:r>
            <w:r>
              <w:rPr>
                <w:rFonts w:ascii="Verdana" w:hAnsi="Verdana"/>
                <w:sz w:val="20"/>
              </w:rPr>
              <w:br/>
              <w:t>nil inultum remanebit.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  <w:r>
              <w:rPr>
                <w:rFonts w:ascii="Verdana" w:hAnsi="Verdana"/>
                <w:sz w:val="20"/>
              </w:rPr>
              <w:tab/>
              <w:t>Quid sum miser tunc dicturus?</w:t>
            </w:r>
            <w:r>
              <w:rPr>
                <w:rFonts w:ascii="Verdana" w:hAnsi="Verdana"/>
                <w:sz w:val="20"/>
              </w:rPr>
              <w:br/>
              <w:t>quem patronum rogaturus,</w:t>
            </w:r>
            <w:r>
              <w:rPr>
                <w:rFonts w:ascii="Verdana" w:hAnsi="Verdana"/>
                <w:sz w:val="20"/>
              </w:rPr>
              <w:br/>
              <w:t>cum vix iustus sit securus?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  <w:r>
              <w:rPr>
                <w:rFonts w:ascii="Verdana" w:hAnsi="Verdana"/>
                <w:sz w:val="20"/>
              </w:rPr>
              <w:tab/>
              <w:t>Rex tremendae maiestatis,</w:t>
            </w:r>
            <w:r>
              <w:rPr>
                <w:rFonts w:ascii="Verdana" w:hAnsi="Verdana"/>
                <w:sz w:val="20"/>
              </w:rPr>
              <w:br/>
              <w:t>qui salvandos salv</w:t>
            </w:r>
            <w:r>
              <w:rPr>
                <w:rFonts w:ascii="Verdana" w:hAnsi="Verdana"/>
                <w:sz w:val="20"/>
              </w:rPr>
              <w:t>as gratis,</w:t>
            </w:r>
            <w:r>
              <w:rPr>
                <w:rFonts w:ascii="Verdana" w:hAnsi="Verdana"/>
                <w:sz w:val="20"/>
              </w:rPr>
              <w:br/>
              <w:t>salva me, fons pietatis!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  <w:r>
              <w:rPr>
                <w:rFonts w:ascii="Verdana" w:hAnsi="Verdana"/>
                <w:sz w:val="20"/>
              </w:rPr>
              <w:tab/>
              <w:t>Recordare, Iesu pie,</w:t>
            </w:r>
            <w:r>
              <w:rPr>
                <w:rFonts w:ascii="Verdana" w:hAnsi="Verdana"/>
                <w:sz w:val="20"/>
              </w:rPr>
              <w:br/>
              <w:t>quod sum causa tuae viae:</w:t>
            </w:r>
            <w:r>
              <w:rPr>
                <w:rFonts w:ascii="Verdana" w:hAnsi="Verdana"/>
                <w:sz w:val="20"/>
              </w:rPr>
              <w:br/>
              <w:t>ne me perdas illa die!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  <w:r>
              <w:rPr>
                <w:rFonts w:ascii="Verdana" w:hAnsi="Verdana"/>
                <w:sz w:val="20"/>
              </w:rPr>
              <w:tab/>
              <w:t>Quaerens me sedisti lassus,</w:t>
            </w:r>
            <w:r>
              <w:rPr>
                <w:rFonts w:ascii="Verdana" w:hAnsi="Verdana"/>
                <w:sz w:val="20"/>
              </w:rPr>
              <w:br/>
              <w:t>redemisti crucem passus:</w:t>
            </w:r>
            <w:r>
              <w:rPr>
                <w:rFonts w:ascii="Verdana" w:hAnsi="Verdana"/>
                <w:sz w:val="20"/>
              </w:rPr>
              <w:br/>
              <w:t>tantus labor non sit cassus!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  <w:r>
              <w:rPr>
                <w:rFonts w:ascii="Verdana" w:hAnsi="Verdana"/>
                <w:sz w:val="20"/>
              </w:rPr>
              <w:tab/>
              <w:t>Iuste iudex ultionis,</w:t>
            </w:r>
            <w:r>
              <w:rPr>
                <w:rFonts w:ascii="Verdana" w:hAnsi="Verdana"/>
                <w:sz w:val="20"/>
              </w:rPr>
              <w:br/>
              <w:t>donum fac remissionis</w:t>
            </w:r>
            <w:r>
              <w:rPr>
                <w:rFonts w:ascii="Verdana" w:hAnsi="Verdana"/>
                <w:sz w:val="20"/>
              </w:rPr>
              <w:br/>
              <w:t xml:space="preserve">ante diem </w:t>
            </w:r>
            <w:r>
              <w:rPr>
                <w:rFonts w:ascii="Verdana" w:hAnsi="Verdana"/>
                <w:sz w:val="20"/>
              </w:rPr>
              <w:t>rationis!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</w:t>
            </w:r>
            <w:r>
              <w:rPr>
                <w:rFonts w:ascii="Verdana" w:hAnsi="Verdana"/>
                <w:sz w:val="20"/>
              </w:rPr>
              <w:tab/>
              <w:t>Ingemisco tamquam reus,</w:t>
            </w:r>
            <w:r>
              <w:rPr>
                <w:rFonts w:ascii="Verdana" w:hAnsi="Verdana"/>
                <w:sz w:val="20"/>
              </w:rPr>
              <w:br/>
              <w:t>culpa rubet vultus meus:</w:t>
            </w:r>
            <w:r>
              <w:rPr>
                <w:rFonts w:ascii="Verdana" w:hAnsi="Verdana"/>
                <w:sz w:val="20"/>
              </w:rPr>
              <w:br/>
              <w:t>supplicanti parce, deus!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13.</w:t>
            </w:r>
            <w:r>
              <w:rPr>
                <w:rFonts w:ascii="Verdana" w:hAnsi="Verdana"/>
                <w:sz w:val="20"/>
              </w:rPr>
              <w:tab/>
              <w:t>Qui Mariam absolvisti</w:t>
            </w:r>
            <w:r>
              <w:rPr>
                <w:rFonts w:ascii="Verdana" w:hAnsi="Verdana"/>
                <w:sz w:val="20"/>
              </w:rPr>
              <w:br/>
              <w:t>et latronem exaudisti,</w:t>
            </w:r>
            <w:r>
              <w:rPr>
                <w:rFonts w:ascii="Verdana" w:hAnsi="Verdana"/>
                <w:sz w:val="20"/>
              </w:rPr>
              <w:br/>
              <w:t>mihi quoque spem dedisti.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14.</w:t>
            </w:r>
            <w:r>
              <w:rPr>
                <w:rFonts w:ascii="Verdana" w:hAnsi="Verdana"/>
                <w:sz w:val="20"/>
              </w:rPr>
              <w:tab/>
              <w:t>Preces meae non sunt dignae,</w:t>
            </w:r>
            <w:r>
              <w:rPr>
                <w:rFonts w:ascii="Verdana" w:hAnsi="Verdana"/>
                <w:sz w:val="20"/>
              </w:rPr>
              <w:br/>
              <w:t>sed tu bonus fac benigne,</w:t>
            </w:r>
            <w:r>
              <w:rPr>
                <w:rFonts w:ascii="Verdana" w:hAnsi="Verdana"/>
                <w:sz w:val="20"/>
              </w:rPr>
              <w:br/>
              <w:t>ne perenni cremer igne!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</w:t>
            </w:r>
            <w:r>
              <w:rPr>
                <w:rFonts w:ascii="Verdana" w:hAnsi="Verdana"/>
                <w:sz w:val="20"/>
              </w:rPr>
              <w:tab/>
              <w:t>In</w:t>
            </w:r>
            <w:r>
              <w:rPr>
                <w:rFonts w:ascii="Verdana" w:hAnsi="Verdana"/>
                <w:sz w:val="20"/>
              </w:rPr>
              <w:t>ter oves locum praesta</w:t>
            </w:r>
            <w:r>
              <w:rPr>
                <w:rFonts w:ascii="Verdana" w:hAnsi="Verdana"/>
                <w:sz w:val="20"/>
              </w:rPr>
              <w:br/>
              <w:t>et ab haedis me sequestra</w:t>
            </w:r>
            <w:r>
              <w:rPr>
                <w:rFonts w:ascii="Verdana" w:hAnsi="Verdana"/>
                <w:sz w:val="20"/>
              </w:rPr>
              <w:br/>
              <w:t>statuens in parte dextra!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16.</w:t>
            </w:r>
            <w:r>
              <w:rPr>
                <w:rFonts w:ascii="Verdana" w:hAnsi="Verdana"/>
                <w:sz w:val="20"/>
              </w:rPr>
              <w:tab/>
              <w:t>Confutatis maledictis</w:t>
            </w:r>
            <w:r>
              <w:rPr>
                <w:rFonts w:ascii="Verdana" w:hAnsi="Verdana"/>
                <w:sz w:val="20"/>
              </w:rPr>
              <w:br/>
              <w:t>flammis acribus addictis</w:t>
            </w:r>
            <w:r>
              <w:rPr>
                <w:rFonts w:ascii="Verdana" w:hAnsi="Verdana"/>
                <w:sz w:val="20"/>
              </w:rPr>
              <w:br/>
              <w:t>voca me cum benedictis!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</w:t>
            </w:r>
            <w:r>
              <w:rPr>
                <w:rFonts w:ascii="Verdana" w:hAnsi="Verdana"/>
                <w:sz w:val="20"/>
              </w:rPr>
              <w:tab/>
              <w:t>Oro supplex et acclinis,</w:t>
            </w:r>
            <w:r>
              <w:rPr>
                <w:rFonts w:ascii="Verdana" w:hAnsi="Verdana"/>
                <w:sz w:val="20"/>
              </w:rPr>
              <w:br/>
              <w:t>cor contritum quasi cinis:</w:t>
            </w:r>
            <w:r>
              <w:rPr>
                <w:rFonts w:ascii="Verdana" w:hAnsi="Verdana"/>
                <w:sz w:val="20"/>
              </w:rPr>
              <w:br/>
              <w:t>gere curam mei finis!</w:t>
            </w:r>
          </w:p>
          <w:p w:rsidR="00A8730F" w:rsidRDefault="003B11EA">
            <w:pPr>
              <w:spacing w:line="360" w:lineRule="atLeast"/>
              <w:ind w:left="425" w:hanging="425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ab/>
              <w:t>Thomas von Celano</w:t>
            </w: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Lacrim</w:t>
            </w:r>
            <w:r>
              <w:rPr>
                <w:rFonts w:ascii="Verdana" w:hAnsi="Verdana"/>
                <w:sz w:val="20"/>
              </w:rPr>
              <w:t>osa dies illa,</w:t>
            </w:r>
            <w:r>
              <w:rPr>
                <w:rFonts w:ascii="Verdana" w:hAnsi="Verdana"/>
                <w:sz w:val="20"/>
              </w:rPr>
              <w:br/>
              <w:t>qua resurget ex favilla</w:t>
            </w:r>
            <w:r>
              <w:rPr>
                <w:rFonts w:ascii="Verdana" w:hAnsi="Verdana"/>
                <w:sz w:val="20"/>
              </w:rPr>
              <w:br/>
              <w:t>iudicandus homo reus.</w:t>
            </w:r>
            <w:r>
              <w:rPr>
                <w:rFonts w:ascii="Verdana" w:hAnsi="Verdana"/>
                <w:sz w:val="20"/>
              </w:rPr>
              <w:br/>
              <w:t>Huic ergo parce, Deus!</w:t>
            </w:r>
            <w:r>
              <w:rPr>
                <w:rFonts w:ascii="Verdana" w:hAnsi="Verdana"/>
                <w:sz w:val="20"/>
              </w:rPr>
              <w:br/>
              <w:t>Pie Iesu Domine, dona eis requiem. Amen.</w:t>
            </w:r>
          </w:p>
        </w:tc>
      </w:tr>
    </w:tbl>
    <w:p w:rsidR="00A8730F" w:rsidRDefault="003B11EA">
      <w:pPr>
        <w:spacing w:line="360" w:lineRule="atLeast"/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Offertorium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Domine Iesu Christe, rex gloriae: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libera animas omnium fidelium defunctorum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 poenis infernis et de profundo lacu!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ibera eas de ore leonis,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 absorbeat eas tartarus,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 cadant in obscurum!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sed signifer sanctus Michael repraesentat eas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lucem sanctam!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quam olim Abrahae promisisti et semini eius.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Hostias et preces tibi, Domine, laudis offerimus;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 suscipe pro animab</w:t>
      </w:r>
      <w:r>
        <w:rPr>
          <w:rFonts w:ascii="Verdana" w:hAnsi="Verdana"/>
          <w:sz w:val="20"/>
        </w:rPr>
        <w:t>us illis,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quarum hodie memoriam faciemus: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fac eas, Domine, de morte transire ad vitam!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Sanctus – Benedictus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Pie Iesu Domine,</w:t>
      </w:r>
      <w:r>
        <w:rPr>
          <w:rFonts w:ascii="Verdana" w:hAnsi="Verdana"/>
          <w:sz w:val="20"/>
        </w:rPr>
        <w:t xml:space="preserve"> dona eis requiem aeternam!</w:t>
      </w:r>
    </w:p>
    <w:p w:rsidR="00A8730F" w:rsidRDefault="003B11EA">
      <w:pPr>
        <w:pageBreakBefore/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Agnus Dei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Agnus Dei, qui tollis peccata mundi: dona eis requiem!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Agnus Dei, qui tollis peccata mundi: d</w:t>
      </w:r>
      <w:r>
        <w:rPr>
          <w:rFonts w:ascii="Verdana" w:hAnsi="Verdana"/>
          <w:sz w:val="20"/>
        </w:rPr>
        <w:t>ona eis requiem!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Agnus Dei, qui tollis peccata mundi: dona eis requiem sempiternam!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Communio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Lux aeterna luceat eis, Domine, cum sanctis tuis in aeternum: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quia pius es.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Requiem aeternam dona eis, Domine; et lux perpetua luceat eis.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Jacopone da Todi: </w:t>
      </w:r>
      <w:r>
        <w:rPr>
          <w:rFonts w:ascii="Verdana" w:hAnsi="Verdana"/>
          <w:b/>
          <w:sz w:val="20"/>
        </w:rPr>
        <w:t xml:space="preserve"> Sta</w:t>
      </w:r>
      <w:r>
        <w:rPr>
          <w:rFonts w:ascii="Verdana" w:hAnsi="Verdana"/>
          <w:b/>
          <w:sz w:val="20"/>
        </w:rPr>
        <w:t>bat Mater Dolorosa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816"/>
        <w:gridCol w:w="4816"/>
      </w:tblGrid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  <w:r>
              <w:rPr>
                <w:rFonts w:ascii="Verdana" w:hAnsi="Verdana"/>
                <w:sz w:val="20"/>
              </w:rPr>
              <w:tab/>
              <w:t>Stabat mater dolorosa</w:t>
            </w:r>
            <w:r>
              <w:rPr>
                <w:rFonts w:ascii="Verdana" w:hAnsi="Verdana"/>
                <w:sz w:val="20"/>
              </w:rPr>
              <w:br/>
              <w:t>iuxta crucem lacrimosa,</w:t>
            </w:r>
            <w:r>
              <w:rPr>
                <w:rFonts w:ascii="Verdana" w:hAnsi="Verdana"/>
                <w:sz w:val="20"/>
              </w:rPr>
              <w:br/>
              <w:t>dum pendebat filius.</w:t>
            </w:r>
            <w:r>
              <w:rPr>
                <w:rFonts w:ascii="Verdana" w:hAnsi="Verdana"/>
                <w:sz w:val="20"/>
              </w:rPr>
              <w:br/>
              <w:t>Cuius animam gementem</w:t>
            </w:r>
            <w:r>
              <w:rPr>
                <w:rFonts w:ascii="Verdana" w:hAnsi="Verdana"/>
                <w:sz w:val="20"/>
              </w:rPr>
              <w:br/>
              <w:t>contristatam et dolentem</w:t>
            </w:r>
            <w:r>
              <w:rPr>
                <w:rFonts w:ascii="Verdana" w:hAnsi="Verdana"/>
                <w:sz w:val="20"/>
              </w:rPr>
              <w:br/>
              <w:t>pertransivit gladius.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  <w:r>
              <w:rPr>
                <w:rFonts w:ascii="Verdana" w:hAnsi="Verdana"/>
                <w:sz w:val="20"/>
              </w:rPr>
              <w:tab/>
              <w:t>O quam tristis et afflicta</w:t>
            </w:r>
            <w:r>
              <w:rPr>
                <w:rFonts w:ascii="Verdana" w:hAnsi="Verdana"/>
                <w:sz w:val="20"/>
              </w:rPr>
              <w:br/>
              <w:t>fuit illa benedicta</w:t>
            </w:r>
            <w:r>
              <w:rPr>
                <w:rFonts w:ascii="Verdana" w:hAnsi="Verdana"/>
                <w:sz w:val="20"/>
              </w:rPr>
              <w:br/>
              <w:t>Mater unigeniti!</w:t>
            </w:r>
            <w:r>
              <w:rPr>
                <w:rFonts w:ascii="Verdana" w:hAnsi="Verdana"/>
                <w:sz w:val="20"/>
              </w:rPr>
              <w:br/>
              <w:t>Quae maerebat et dolebat,</w:t>
            </w:r>
            <w:r>
              <w:rPr>
                <w:rFonts w:ascii="Verdana" w:hAnsi="Verdana"/>
                <w:sz w:val="20"/>
              </w:rPr>
              <w:br/>
              <w:t xml:space="preserve">pia </w:t>
            </w:r>
            <w:r>
              <w:rPr>
                <w:rFonts w:ascii="Verdana" w:hAnsi="Verdana"/>
                <w:sz w:val="20"/>
              </w:rPr>
              <w:t>Mater, dum videbat</w:t>
            </w:r>
            <w:r>
              <w:rPr>
                <w:rFonts w:ascii="Verdana" w:hAnsi="Verdana"/>
                <w:sz w:val="20"/>
              </w:rPr>
              <w:br/>
              <w:t>nati poenas incliti!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  <w:r>
              <w:rPr>
                <w:rFonts w:ascii="Verdana" w:hAnsi="Verdana"/>
                <w:sz w:val="20"/>
              </w:rPr>
              <w:tab/>
              <w:t>Quis est homo, qui non fleret,</w:t>
            </w:r>
            <w:r>
              <w:rPr>
                <w:rFonts w:ascii="Verdana" w:hAnsi="Verdana"/>
                <w:sz w:val="20"/>
              </w:rPr>
              <w:br/>
              <w:t>Matrem Christi si videret</w:t>
            </w:r>
            <w:r>
              <w:rPr>
                <w:rFonts w:ascii="Verdana" w:hAnsi="Verdana"/>
                <w:sz w:val="20"/>
              </w:rPr>
              <w:br/>
              <w:t>in tanto supplicio?</w:t>
            </w:r>
            <w:r>
              <w:rPr>
                <w:rFonts w:ascii="Verdana" w:hAnsi="Verdana"/>
                <w:sz w:val="20"/>
              </w:rPr>
              <w:br/>
              <w:t>Quis non posset contristari</w:t>
            </w:r>
            <w:r>
              <w:rPr>
                <w:rFonts w:ascii="Verdana" w:hAnsi="Verdana"/>
                <w:sz w:val="20"/>
              </w:rPr>
              <w:br/>
              <w:t>Christi (</w:t>
            </w:r>
            <w:r>
              <w:rPr>
                <w:rFonts w:ascii="Verdana" w:hAnsi="Verdana"/>
                <w:i/>
                <w:sz w:val="20"/>
              </w:rPr>
              <w:t>oder: piam)</w:t>
            </w:r>
            <w:r>
              <w:rPr>
                <w:rFonts w:ascii="Verdana" w:hAnsi="Verdana"/>
                <w:sz w:val="20"/>
              </w:rPr>
              <w:t xml:space="preserve"> Matrem contemplari</w:t>
            </w:r>
            <w:r>
              <w:rPr>
                <w:rFonts w:ascii="Verdana" w:hAnsi="Verdana"/>
                <w:sz w:val="20"/>
              </w:rPr>
              <w:br/>
              <w:t>dolentem cum filio?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  <w:r>
              <w:rPr>
                <w:rFonts w:ascii="Verdana" w:hAnsi="Verdana"/>
                <w:sz w:val="20"/>
              </w:rPr>
              <w:tab/>
              <w:t>Pro peccatis suae gentis</w:t>
            </w:r>
            <w:r>
              <w:rPr>
                <w:rFonts w:ascii="Verdana" w:hAnsi="Verdana"/>
                <w:sz w:val="20"/>
              </w:rPr>
              <w:br/>
              <w:t>vidit Iesum in tor</w:t>
            </w:r>
            <w:r>
              <w:rPr>
                <w:rFonts w:ascii="Verdana" w:hAnsi="Verdana"/>
                <w:sz w:val="20"/>
              </w:rPr>
              <w:t>mentis</w:t>
            </w:r>
            <w:r>
              <w:rPr>
                <w:rFonts w:ascii="Verdana" w:hAnsi="Verdana"/>
                <w:sz w:val="20"/>
              </w:rPr>
              <w:br/>
              <w:t>et flagellis subditum;</w:t>
            </w:r>
            <w:r>
              <w:rPr>
                <w:rFonts w:ascii="Verdana" w:hAnsi="Verdana"/>
                <w:sz w:val="20"/>
              </w:rPr>
              <w:br/>
              <w:t>vidit suum dulcem natum</w:t>
            </w:r>
            <w:r>
              <w:rPr>
                <w:rFonts w:ascii="Verdana" w:hAnsi="Verdana"/>
                <w:sz w:val="20"/>
              </w:rPr>
              <w:br/>
              <w:t>moriendo desolatum,</w:t>
            </w:r>
            <w:r>
              <w:rPr>
                <w:rFonts w:ascii="Verdana" w:hAnsi="Verdana"/>
                <w:sz w:val="20"/>
              </w:rPr>
              <w:br/>
              <w:t>dum emisit spiritum.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  <w:r>
              <w:rPr>
                <w:rFonts w:ascii="Verdana" w:hAnsi="Verdana"/>
                <w:sz w:val="20"/>
              </w:rPr>
              <w:tab/>
              <w:t>Eia Mater, fons amoris,</w:t>
            </w:r>
            <w:r>
              <w:rPr>
                <w:rFonts w:ascii="Verdana" w:hAnsi="Verdana"/>
                <w:sz w:val="20"/>
              </w:rPr>
              <w:br/>
              <w:t>me sentire vim doloris</w:t>
            </w:r>
            <w:r>
              <w:rPr>
                <w:rFonts w:ascii="Verdana" w:hAnsi="Verdana"/>
                <w:sz w:val="20"/>
              </w:rPr>
              <w:br/>
              <w:t>fac, ut tecum lugeam!</w:t>
            </w:r>
            <w:r>
              <w:rPr>
                <w:rFonts w:ascii="Verdana" w:hAnsi="Verdana"/>
                <w:sz w:val="20"/>
              </w:rPr>
              <w:br/>
              <w:t>Fac, ut ardeat cor meum</w:t>
            </w:r>
            <w:r>
              <w:rPr>
                <w:rFonts w:ascii="Verdana" w:hAnsi="Verdana"/>
                <w:sz w:val="20"/>
              </w:rPr>
              <w:br/>
              <w:t>in amando Christum deum,</w:t>
            </w:r>
            <w:r>
              <w:rPr>
                <w:rFonts w:ascii="Verdana" w:hAnsi="Verdana"/>
                <w:sz w:val="20"/>
              </w:rPr>
              <w:br/>
              <w:t>ut sibi complaceam!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  <w:r>
              <w:rPr>
                <w:rFonts w:ascii="Verdana" w:hAnsi="Verdana"/>
                <w:sz w:val="20"/>
              </w:rPr>
              <w:tab/>
              <w:t>Sancta Mater, i</w:t>
            </w:r>
            <w:r>
              <w:rPr>
                <w:rFonts w:ascii="Verdana" w:hAnsi="Verdana"/>
                <w:sz w:val="20"/>
              </w:rPr>
              <w:t>stud agas,</w:t>
            </w:r>
            <w:r>
              <w:rPr>
                <w:rFonts w:ascii="Verdana" w:hAnsi="Verdana"/>
                <w:sz w:val="20"/>
              </w:rPr>
              <w:br/>
              <w:t>crucifixi fige plagas</w:t>
            </w:r>
            <w:r>
              <w:rPr>
                <w:rFonts w:ascii="Verdana" w:hAnsi="Verdana"/>
                <w:sz w:val="20"/>
              </w:rPr>
              <w:br/>
              <w:t>cordi meo valide!</w:t>
            </w:r>
            <w:r>
              <w:rPr>
                <w:rFonts w:ascii="Verdana" w:hAnsi="Verdana"/>
                <w:sz w:val="20"/>
              </w:rPr>
              <w:br/>
              <w:t>Tui nati vulnerati</w:t>
            </w:r>
            <w:r>
              <w:rPr>
                <w:rFonts w:ascii="Verdana" w:hAnsi="Verdana"/>
                <w:sz w:val="20"/>
              </w:rPr>
              <w:br/>
              <w:t>tam dignati pro me pati</w:t>
            </w:r>
            <w:r>
              <w:rPr>
                <w:rFonts w:ascii="Verdana" w:hAnsi="Verdana"/>
                <w:sz w:val="20"/>
              </w:rPr>
              <w:br/>
              <w:t>poenas mecum divide!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numPr>
                <w:ilvl w:val="0"/>
                <w:numId w:val="1"/>
              </w:num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Fac me vere tecum flere,</w:t>
            </w:r>
            <w:r>
              <w:rPr>
                <w:rFonts w:ascii="Verdana" w:hAnsi="Verdana"/>
                <w:sz w:val="20"/>
              </w:rPr>
              <w:br/>
              <w:t>crucifixo condolere,</w:t>
            </w:r>
            <w:r>
              <w:rPr>
                <w:rFonts w:ascii="Verdana" w:hAnsi="Verdana"/>
                <w:sz w:val="20"/>
              </w:rPr>
              <w:br/>
              <w:t>donec ego vixero!</w:t>
            </w:r>
            <w:r>
              <w:rPr>
                <w:rFonts w:ascii="Verdana" w:hAnsi="Verdana"/>
                <w:sz w:val="20"/>
              </w:rPr>
              <w:br/>
              <w:t>Iuxta crucem tecum stare</w:t>
            </w:r>
            <w:r>
              <w:rPr>
                <w:rFonts w:ascii="Verdana" w:hAnsi="Verdana"/>
                <w:sz w:val="20"/>
              </w:rPr>
              <w:br/>
              <w:t xml:space="preserve">te libenter </w:t>
            </w:r>
            <w:r>
              <w:rPr>
                <w:rFonts w:ascii="Verdana" w:hAnsi="Verdana"/>
                <w:i/>
                <w:sz w:val="20"/>
              </w:rPr>
              <w:t>(oder: et me tibi)</w:t>
            </w:r>
            <w:r>
              <w:rPr>
                <w:rFonts w:ascii="Verdana" w:hAnsi="Verdana"/>
                <w:sz w:val="20"/>
              </w:rPr>
              <w:t xml:space="preserve"> sociare</w:t>
            </w:r>
            <w:r>
              <w:rPr>
                <w:rFonts w:ascii="Verdana" w:hAnsi="Verdana"/>
                <w:sz w:val="20"/>
              </w:rPr>
              <w:br/>
              <w:t>in planctu d</w:t>
            </w:r>
            <w:r>
              <w:rPr>
                <w:rFonts w:ascii="Verdana" w:hAnsi="Verdana"/>
                <w:sz w:val="20"/>
              </w:rPr>
              <w:t>esidero.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  <w:p w:rsidR="00A8730F" w:rsidRDefault="003B11E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  <w:r>
              <w:rPr>
                <w:rFonts w:ascii="Verdana" w:hAnsi="Verdana"/>
                <w:sz w:val="20"/>
              </w:rPr>
              <w:tab/>
              <w:t>Virgo virginum praeclara,</w:t>
            </w:r>
            <w:r>
              <w:rPr>
                <w:rFonts w:ascii="Verdana" w:hAnsi="Verdana"/>
                <w:sz w:val="20"/>
              </w:rPr>
              <w:br/>
              <w:t>mihi iam non sis amara:</w:t>
            </w:r>
            <w:r>
              <w:rPr>
                <w:rFonts w:ascii="Verdana" w:hAnsi="Verdana"/>
                <w:sz w:val="20"/>
              </w:rPr>
              <w:br/>
              <w:t>fac me tecum plangere,</w:t>
            </w:r>
            <w:r>
              <w:rPr>
                <w:rFonts w:ascii="Verdana" w:hAnsi="Verdana"/>
                <w:sz w:val="20"/>
              </w:rPr>
              <w:br/>
              <w:t>Fac, ut portem Christi mortem,</w:t>
            </w:r>
            <w:r>
              <w:rPr>
                <w:rFonts w:ascii="Verdana" w:hAnsi="Verdana"/>
                <w:sz w:val="20"/>
              </w:rPr>
              <w:br/>
              <w:t>passionis fac consortem</w:t>
            </w:r>
            <w:r>
              <w:rPr>
                <w:rFonts w:ascii="Verdana" w:hAnsi="Verdana"/>
                <w:sz w:val="20"/>
              </w:rPr>
              <w:br/>
              <w:t>Et plagas recolere!</w:t>
            </w:r>
          </w:p>
        </w:tc>
      </w:tr>
      <w:tr w:rsidR="00A8730F"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  <w:r>
              <w:rPr>
                <w:rFonts w:ascii="Verdana" w:hAnsi="Verdana"/>
                <w:sz w:val="20"/>
              </w:rPr>
              <w:tab/>
              <w:t>Fac me plagis vulnerari,</w:t>
            </w:r>
            <w:r>
              <w:rPr>
                <w:rFonts w:ascii="Verdana" w:hAnsi="Verdana"/>
                <w:sz w:val="20"/>
              </w:rPr>
              <w:br/>
              <w:t xml:space="preserve">cruce fac </w:t>
            </w:r>
            <w:r>
              <w:rPr>
                <w:rFonts w:ascii="Verdana" w:hAnsi="Verdana"/>
                <w:i/>
                <w:sz w:val="20"/>
              </w:rPr>
              <w:t>(oder: hac)</w:t>
            </w:r>
            <w:r>
              <w:rPr>
                <w:rFonts w:ascii="Verdana" w:hAnsi="Verdana"/>
                <w:sz w:val="20"/>
              </w:rPr>
              <w:t xml:space="preserve"> inebriari</w:t>
            </w:r>
          </w:p>
          <w:p w:rsidR="00A8730F" w:rsidRDefault="003B11EA">
            <w:pPr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i/>
                <w:sz w:val="20"/>
              </w:rPr>
              <w:t>oder: fac me crucem inebriari</w:t>
            </w:r>
            <w:r>
              <w:rPr>
                <w:rFonts w:ascii="Verdana" w:hAnsi="Verdana"/>
                <w:sz w:val="20"/>
              </w:rPr>
              <w:br/>
              <w:t>o</w:t>
            </w:r>
            <w:r>
              <w:rPr>
                <w:rFonts w:ascii="Verdana" w:hAnsi="Verdana"/>
                <w:sz w:val="20"/>
              </w:rPr>
              <w:t xml:space="preserve">b amorem filii! </w:t>
            </w:r>
            <w:r>
              <w:rPr>
                <w:rFonts w:ascii="Verdana" w:hAnsi="Verdana"/>
                <w:i/>
                <w:sz w:val="20"/>
              </w:rPr>
              <w:t>(oder: et cruore filii)</w:t>
            </w:r>
            <w:r>
              <w:rPr>
                <w:rFonts w:ascii="Verdana" w:hAnsi="Verdana"/>
                <w:sz w:val="20"/>
              </w:rPr>
              <w:br/>
              <w:t>Inflammatus et accensus</w:t>
            </w:r>
          </w:p>
          <w:p w:rsidR="00A8730F" w:rsidRDefault="003B11EA">
            <w:pPr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i/>
                <w:sz w:val="20"/>
              </w:rPr>
              <w:t>Oder: Flammis ne urar succensus,</w:t>
            </w:r>
            <w:r>
              <w:rPr>
                <w:rFonts w:ascii="Verdana" w:hAnsi="Verdana"/>
                <w:sz w:val="20"/>
              </w:rPr>
              <w:br/>
              <w:t>per te, Virgo, sim defensus</w:t>
            </w:r>
            <w:r>
              <w:rPr>
                <w:rFonts w:ascii="Verdana" w:hAnsi="Verdana"/>
                <w:sz w:val="20"/>
              </w:rPr>
              <w:br/>
              <w:t>in die iudicii!</w:t>
            </w:r>
          </w:p>
          <w:p w:rsidR="00A8730F" w:rsidRDefault="003B11EA">
            <w:pPr>
              <w:ind w:left="425" w:hanging="425"/>
              <w:rPr>
                <w:rFonts w:ascii="Verdana" w:hAnsi="Verdana"/>
                <w:sz w:val="20"/>
              </w:rPr>
            </w:pPr>
          </w:p>
        </w:tc>
        <w:tc>
          <w:tcPr>
            <w:tcW w:w="4816" w:type="dxa"/>
          </w:tcPr>
          <w:p w:rsidR="00A8730F" w:rsidRDefault="003B11EA">
            <w:pPr>
              <w:snapToGrid w:val="0"/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  <w:r>
              <w:rPr>
                <w:rFonts w:ascii="Verdana" w:hAnsi="Verdana"/>
                <w:sz w:val="20"/>
              </w:rPr>
              <w:tab/>
              <w:t>Fac me cruce custodiri</w:t>
            </w:r>
            <w:r>
              <w:rPr>
                <w:rFonts w:ascii="Verdana" w:hAnsi="Verdana"/>
                <w:sz w:val="20"/>
              </w:rPr>
              <w:br/>
              <w:t>morte Christi praemuniri,</w:t>
            </w:r>
            <w:r>
              <w:rPr>
                <w:rFonts w:ascii="Verdana" w:hAnsi="Verdana"/>
                <w:sz w:val="20"/>
              </w:rPr>
              <w:br/>
              <w:t>confoveri gratia!</w:t>
            </w:r>
          </w:p>
          <w:p w:rsidR="00A8730F" w:rsidRDefault="003B11EA">
            <w:pPr>
              <w:spacing w:line="360" w:lineRule="atLeast"/>
              <w:ind w:left="425" w:hanging="425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i/>
                <w:sz w:val="20"/>
              </w:rPr>
              <w:t>Oder: Christe, cum sit hinc exire,</w:t>
            </w:r>
          </w:p>
          <w:p w:rsidR="00A8730F" w:rsidRDefault="003B11EA">
            <w:pPr>
              <w:spacing w:line="360" w:lineRule="atLeast"/>
              <w:ind w:left="425" w:hanging="425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ab/>
              <w:t>da pe</w:t>
            </w:r>
            <w:r>
              <w:rPr>
                <w:rFonts w:ascii="Verdana" w:hAnsi="Verdana"/>
                <w:i/>
                <w:sz w:val="20"/>
              </w:rPr>
              <w:t>r matrem me venire</w:t>
            </w:r>
          </w:p>
          <w:p w:rsidR="00A8730F" w:rsidRDefault="003B11EA">
            <w:pPr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ab/>
              <w:t>ad palmam victoriae.</w:t>
            </w:r>
            <w:r>
              <w:rPr>
                <w:rFonts w:ascii="Verdana" w:hAnsi="Verdana"/>
                <w:sz w:val="20"/>
              </w:rPr>
              <w:br/>
              <w:t>Quando corpus morietur,</w:t>
            </w:r>
            <w:r>
              <w:rPr>
                <w:rFonts w:ascii="Verdana" w:hAnsi="Verdana"/>
                <w:sz w:val="20"/>
              </w:rPr>
              <w:br/>
              <w:t>fac, ut animae donetur</w:t>
            </w:r>
            <w:r>
              <w:rPr>
                <w:rFonts w:ascii="Verdana" w:hAnsi="Verdana"/>
                <w:sz w:val="20"/>
              </w:rPr>
              <w:br/>
              <w:t>Paradisi gloria!</w:t>
            </w:r>
          </w:p>
          <w:p w:rsidR="00A8730F" w:rsidRDefault="003B11EA">
            <w:pPr>
              <w:spacing w:line="360" w:lineRule="atLeast"/>
              <w:ind w:left="425" w:hanging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Amen! In sempiterna saecula. Amen.</w:t>
            </w:r>
          </w:p>
        </w:tc>
      </w:tr>
    </w:tbl>
    <w:p w:rsidR="00A8730F" w:rsidRDefault="003B11EA">
      <w:pPr>
        <w:spacing w:line="360" w:lineRule="atLeast"/>
        <w:rPr>
          <w:rFonts w:ascii="Verdana" w:hAnsi="Verdana"/>
          <w:sz w:val="20"/>
        </w:rPr>
      </w:pPr>
    </w:p>
    <w:p w:rsidR="00A8730F" w:rsidRDefault="003B11EA">
      <w:pPr>
        <w:spacing w:line="360" w:lineRule="atLeast"/>
        <w:rPr>
          <w:rFonts w:ascii="Verdana" w:hAnsi="Verdana"/>
          <w:sz w:val="20"/>
        </w:rPr>
      </w:pPr>
    </w:p>
    <w:p w:rsidR="00A8730F" w:rsidRDefault="003B11EA">
      <w:pPr>
        <w:pageBreakBefore/>
        <w:spacing w:line="360" w:lineRule="atLeast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Ambrosius von Mailand: </w:t>
      </w:r>
      <w:r>
        <w:rPr>
          <w:rFonts w:ascii="Verdana" w:hAnsi="Verdana"/>
          <w:b/>
          <w:sz w:val="20"/>
        </w:rPr>
        <w:t>Te Deum laudamus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 Deum laudamus: te Dominum confitemur.</w:t>
      </w:r>
      <w:r>
        <w:rPr>
          <w:rFonts w:ascii="Verdana" w:hAnsi="Verdana"/>
          <w:sz w:val="20"/>
        </w:rPr>
        <w:br/>
        <w:t>Te, aeternum Patrem, omnis terr</w:t>
      </w:r>
      <w:r>
        <w:rPr>
          <w:rFonts w:ascii="Verdana" w:hAnsi="Verdana"/>
          <w:sz w:val="20"/>
        </w:rPr>
        <w:t>a veneratur.</w:t>
      </w:r>
      <w:r>
        <w:rPr>
          <w:rFonts w:ascii="Verdana" w:hAnsi="Verdana"/>
          <w:sz w:val="20"/>
        </w:rPr>
        <w:br/>
        <w:t>Tibi omnes Angeli, tibi caeli et universae Potestates,</w:t>
      </w:r>
      <w:r>
        <w:rPr>
          <w:rFonts w:ascii="Verdana" w:hAnsi="Verdana"/>
          <w:sz w:val="20"/>
        </w:rPr>
        <w:br/>
        <w:t>Tibi Cherubim et Seraphim incessabili voce pro</w:t>
      </w:r>
      <w:r>
        <w:rPr>
          <w:rFonts w:ascii="Verdana" w:hAnsi="Verdana"/>
          <w:sz w:val="20"/>
        </w:rPr>
        <w:softHyphen/>
        <w:t>clamant: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Sanctus, sanctus, sanctus Dominus Deus Sabaoth.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Pleni sunt caeli et terra maiestatis gloriae tuae.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 gloriosus Apostolorum chorus;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 Prophetarum laudabilis numerus;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 Martyrum candidatus laudat exercitus.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 per orbem terrarum sancta confitetur Ecclesia:</w:t>
      </w:r>
      <w:r>
        <w:rPr>
          <w:rFonts w:ascii="Verdana" w:hAnsi="Verdana"/>
          <w:sz w:val="20"/>
        </w:rPr>
        <w:br/>
        <w:t>Patrem immensae maiestatis,</w:t>
      </w:r>
      <w:r>
        <w:rPr>
          <w:rFonts w:ascii="Verdana" w:hAnsi="Verdana"/>
          <w:sz w:val="20"/>
        </w:rPr>
        <w:br/>
        <w:t>Venerandum tuum verum et unicum Filium,</w:t>
      </w:r>
      <w:r>
        <w:rPr>
          <w:rFonts w:ascii="Verdana" w:hAnsi="Verdana"/>
          <w:sz w:val="20"/>
        </w:rPr>
        <w:br/>
        <w:t>Sanctum quoque Paraclitum Spiritum.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 rex gloriae, Christe,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u Patris sempiternus es Filius.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 ad liberandum suscepturus hominem non horruisti virginis uterum.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 devicto mortis aculeo aperuisti credentibus regna caelorum.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 ad dexteram Dei sedes, in gloria Patris.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Iudex crederis esse venturus.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 ergo quaesumus, </w:t>
      </w:r>
      <w:r>
        <w:rPr>
          <w:rFonts w:ascii="Verdana" w:hAnsi="Verdana"/>
          <w:sz w:val="20"/>
        </w:rPr>
        <w:t>tuis famulis subveni, quos pretioso sanguine redemisti!</w:t>
      </w:r>
      <w:r>
        <w:rPr>
          <w:rFonts w:ascii="Verdana" w:hAnsi="Verdana"/>
          <w:sz w:val="20"/>
        </w:rPr>
        <w:br/>
        <w:t>Aeterna fac cum Sanctis tuis in gloria numerari!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Salvum fac populum tuum, Domine, et benedic hereditati tuae!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rege eos, et extolle illos usque in aeternum!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singulos dies benedicimus te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Et lauda</w:t>
      </w:r>
      <w:r>
        <w:rPr>
          <w:rFonts w:ascii="Verdana" w:hAnsi="Verdana"/>
          <w:sz w:val="20"/>
        </w:rPr>
        <w:t>mus nomen tuum in saeculum et in saeculum saeculi.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Dignare, Domine, die isto sine peccato nos custodire!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Miserere nostri, Domine, miserere nostri!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Fiat misericordia tua, Domine, super nos, quemadmodum speravimus in te!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  <w:sectPr w:rsidR="00A8730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5" w:h="16837"/>
          <w:pgMar w:top="1361" w:right="1134" w:bottom="1212" w:left="1134" w:header="737" w:footer="737" w:gutter="0"/>
          <w:docGrid w:linePitch="360"/>
        </w:sectPr>
      </w:pPr>
      <w:r>
        <w:rPr>
          <w:rFonts w:ascii="Verdana" w:hAnsi="Verdana"/>
          <w:sz w:val="20"/>
        </w:rPr>
        <w:t>In te, Domine, speravi: non confundar</w:t>
      </w:r>
      <w:r>
        <w:rPr>
          <w:rFonts w:ascii="Verdana" w:hAnsi="Verdana"/>
          <w:sz w:val="20"/>
        </w:rPr>
        <w:t xml:space="preserve"> in aeternum. Amen</w:t>
      </w:r>
    </w:p>
    <w:p w:rsidR="00A8730F" w:rsidRDefault="003B11EA">
      <w:pPr>
        <w:sectPr w:rsidR="00A8730F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1905" w:h="16837"/>
          <w:pgMar w:top="1361" w:right="1134" w:bottom="1212" w:left="1134" w:header="737" w:footer="737" w:gutter="0"/>
          <w:docGrid w:linePitch="360"/>
        </w:sectPr>
      </w:pPr>
    </w:p>
    <w:p w:rsidR="00A8730F" w:rsidRDefault="003B11E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Aufbau der Messe</w:t>
      </w:r>
    </w:p>
    <w:p w:rsidR="00A8730F" w:rsidRDefault="003B11EA">
      <w:pPr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3210"/>
        <w:gridCol w:w="3210"/>
        <w:gridCol w:w="3210"/>
      </w:tblGrid>
      <w:tr w:rsidR="00A8730F">
        <w:tc>
          <w:tcPr>
            <w:tcW w:w="3210" w:type="dxa"/>
          </w:tcPr>
          <w:p w:rsidR="00A8730F" w:rsidRDefault="003B11EA">
            <w:pPr>
              <w:snapToGrid w:val="0"/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In der stillen Messe</w:t>
            </w:r>
          </w:p>
          <w:p w:rsidR="00A8730F" w:rsidRDefault="003B11EA">
            <w:pPr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und Gemeinschaftsmesse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Im Hochamt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spacing w:line="36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 = Ordinarium</w:t>
            </w: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spacing w:line="360" w:lineRule="atLeas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Die Vormesse</w:t>
            </w:r>
          </w:p>
        </w:tc>
        <w:tc>
          <w:tcPr>
            <w:tcW w:w="3210" w:type="dxa"/>
            <w:tcBorders>
              <w:left w:val="single" w:sz="8" w:space="0" w:color="000000"/>
              <w:bottom w:val="single" w:sz="4" w:space="0" w:color="000000"/>
            </w:tcBorders>
          </w:tcPr>
          <w:p w:rsidR="00A8730F" w:rsidRDefault="003B11EA">
            <w:pPr>
              <w:snapToGrid w:val="0"/>
              <w:spacing w:line="360" w:lineRule="atLeast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P = Proprium</w:t>
            </w: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spacing w:line="360" w:lineRule="atLeas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I. Einleitungsteil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8" w:space="0" w:color="000000"/>
            </w:tcBorders>
          </w:tcPr>
          <w:p w:rsidR="00A8730F" w:rsidRDefault="003B11EA">
            <w:pPr>
              <w:snapToGrid w:val="0"/>
              <w:spacing w:line="360" w:lineRule="atLeast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Staffelgebet (Priester und Diener)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Der Chor singt den </w:t>
            </w:r>
            <w:r>
              <w:rPr>
                <w:rFonts w:ascii="Verdana" w:hAnsi="Verdana"/>
                <w:b/>
                <w:sz w:val="20"/>
              </w:rPr>
              <w:t>Eingangsvers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Introitus P</w:t>
            </w: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Eingangsvers mit P</w:t>
            </w:r>
            <w:r>
              <w:rPr>
                <w:rFonts w:ascii="Verdana" w:hAnsi="Verdana"/>
                <w:sz w:val="20"/>
              </w:rPr>
              <w:t>salm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i/>
                <w:sz w:val="20"/>
              </w:rPr>
            </w:pP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spacing w:line="360" w:lineRule="atLeas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II. Gebetsteil: Lob und Bitte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spacing w:line="360" w:lineRule="atLeast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Kyrie, eleison (Priester und Diener)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Der Chor singt das </w:t>
            </w:r>
            <w:r>
              <w:rPr>
                <w:rFonts w:ascii="Verdana" w:hAnsi="Verdana"/>
                <w:b/>
                <w:sz w:val="20"/>
              </w:rPr>
              <w:t>Kyrie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Kyrie O</w:t>
            </w: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Gloria in excelsis (Priester)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Gloria in excelsis (Vom Priester angestimmt, vom Chor gesungen)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Gloria O</w:t>
            </w: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Tagesgebete (Priester)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Tagesgebete (vom P</w:t>
            </w:r>
            <w:r>
              <w:rPr>
                <w:rFonts w:ascii="Verdana" w:hAnsi="Verdana"/>
                <w:sz w:val="20"/>
              </w:rPr>
              <w:t>riester gesungen)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spacing w:line="360" w:lineRule="atLeas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III. Lesungsteil: Belehrung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spacing w:line="360" w:lineRule="atLeast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Lesung (AT, Apostelbriefe; Priester)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Lesung (vom Priester gesungen)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Zwischengesänge (Priester)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Zwischengesänge (vom Chor gesungen)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Graduale – Alleluja (an Festtagen) – Sequenz; alles P</w:t>
            </w: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Evangelium (Priest</w:t>
            </w:r>
            <w:r>
              <w:rPr>
                <w:rFonts w:ascii="Verdana" w:hAnsi="Verdana"/>
                <w:sz w:val="20"/>
              </w:rPr>
              <w:t>er)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Evangelium (vom Priester gesungen)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Credo (Priester)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Credo (Vom Priester angestimmt, vom Chor gesungen)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Credo O</w:t>
            </w: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spacing w:line="360" w:lineRule="atLeas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Die Opfermesse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spacing w:line="360" w:lineRule="atLeast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spacing w:line="360" w:lineRule="atLeas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I. Opferungsteil: Gabenbereitung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spacing w:line="360" w:lineRule="atLeast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Opferungsvers (Priester)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Der Chor singt den </w:t>
            </w:r>
            <w:r>
              <w:rPr>
                <w:rFonts w:ascii="Verdana" w:hAnsi="Verdana"/>
                <w:b/>
                <w:sz w:val="20"/>
              </w:rPr>
              <w:t>Opferungsvers</w:t>
            </w:r>
            <w:r>
              <w:rPr>
                <w:rFonts w:ascii="Verdana" w:hAnsi="Verdana"/>
                <w:sz w:val="20"/>
              </w:rPr>
              <w:t>; währenddessen: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 xml:space="preserve">Offertorium </w:t>
            </w:r>
            <w:r>
              <w:rPr>
                <w:rFonts w:ascii="Verdana" w:hAnsi="Verdana"/>
                <w:i/>
                <w:sz w:val="20"/>
              </w:rPr>
              <w:t>P</w:t>
            </w: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Darbringen der Gaben (still)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Darbringen der Gaben (still)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i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Beräucherung der Gaben, des Altares und der Gläubigen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i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Händewaschung (still)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Gebet an die Dreifaltigkeit (still)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Orate fratres (Priester und Diener)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Stillgebet (Priester)</w:t>
            </w:r>
          </w:p>
        </w:tc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i/>
                <w:sz w:val="20"/>
              </w:rPr>
            </w:pP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spacing w:line="360" w:lineRule="atLeas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II. Wandlungsteil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spacing w:line="360" w:lineRule="atLeast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Präfation (Priester)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Sanctus (mit Benedictus)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Präfation (vom Priester gesungen)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Sanctus</w:t>
            </w:r>
            <w:r>
              <w:rPr>
                <w:rFonts w:ascii="Verdana" w:hAnsi="Verdana"/>
                <w:sz w:val="20"/>
              </w:rPr>
              <w:t xml:space="preserve"> (vom Chor gesungen)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währenddessen: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  <w:p w:rsidR="00A8730F" w:rsidRDefault="003B11EA">
            <w:pPr>
              <w:rPr>
                <w:rFonts w:ascii="Verdana" w:hAnsi="Verdana"/>
                <w:sz w:val="20"/>
              </w:rPr>
            </w:pP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Sanctus O</w:t>
            </w: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Kanon (still):</w:t>
            </w:r>
          </w:p>
          <w:p w:rsidR="00A8730F" w:rsidRDefault="003B11EA">
            <w:pPr>
              <w:ind w:left="28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Gemeinschaft der Kirche</w:t>
            </w:r>
          </w:p>
          <w:p w:rsidR="00A8730F" w:rsidRDefault="003B11EA">
            <w:pPr>
              <w:ind w:left="28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Gedächtnis der Lebenden</w:t>
            </w:r>
          </w:p>
          <w:p w:rsidR="00A8730F" w:rsidRDefault="003B11EA">
            <w:pPr>
              <w:ind w:left="28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Gemeinschaft der Heiligen</w:t>
            </w:r>
          </w:p>
          <w:p w:rsidR="00A8730F" w:rsidRDefault="003B11EA">
            <w:pPr>
              <w:ind w:left="28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Gebet um Annahme des Op</w:t>
            </w:r>
            <w:r>
              <w:rPr>
                <w:rFonts w:ascii="Verdana" w:hAnsi="Verdana"/>
                <w:sz w:val="20"/>
              </w:rPr>
              <w:t>fers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Wandlung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ind w:left="28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Erinnerung und Opfer der Kirche</w:t>
            </w:r>
          </w:p>
          <w:p w:rsidR="00A8730F" w:rsidRDefault="003B11EA">
            <w:pPr>
              <w:ind w:left="28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 xml:space="preserve">Gedächtnis der Verstorbenen </w:t>
            </w:r>
          </w:p>
          <w:p w:rsidR="00A8730F" w:rsidRDefault="003B11EA">
            <w:pPr>
              <w:ind w:left="28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Gemeinschaft der Heiligen</w:t>
            </w:r>
          </w:p>
          <w:p w:rsidR="00A8730F" w:rsidRDefault="003B11EA">
            <w:pPr>
              <w:ind w:left="284" w:hanging="28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  <w:t>Lobpreis und Amen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Benedictus</w:t>
            </w:r>
            <w:r>
              <w:rPr>
                <w:rFonts w:ascii="Verdana" w:hAnsi="Verdana"/>
                <w:sz w:val="20"/>
              </w:rPr>
              <w:t xml:space="preserve"> (vom Chor gesungen)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Benedictus O</w:t>
            </w:r>
          </w:p>
        </w:tc>
      </w:tr>
      <w:tr w:rsidR="00A8730F">
        <w:tc>
          <w:tcPr>
            <w:tcW w:w="6420" w:type="dxa"/>
            <w:gridSpan w:val="2"/>
          </w:tcPr>
          <w:p w:rsidR="00A8730F" w:rsidRDefault="003B11EA">
            <w:pPr>
              <w:snapToGrid w:val="0"/>
              <w:spacing w:line="360" w:lineRule="atLeas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III. Kommunionteil: Opfermahl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spacing w:line="360" w:lineRule="atLeast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Pater noster (Priester)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Pater noster (vom Priester </w:t>
            </w:r>
            <w:r>
              <w:rPr>
                <w:rFonts w:ascii="Verdana" w:hAnsi="Verdana"/>
                <w:sz w:val="20"/>
              </w:rPr>
              <w:t>gesungen)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Agnus Dei</w:t>
            </w:r>
            <w:r>
              <w:rPr>
                <w:rFonts w:ascii="Verdana" w:hAnsi="Verdana"/>
                <w:sz w:val="20"/>
              </w:rPr>
              <w:t xml:space="preserve"> (vom Chor gesungen)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währenddessen: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  <w:p w:rsidR="00A8730F" w:rsidRDefault="003B11EA">
            <w:pPr>
              <w:rPr>
                <w:rFonts w:ascii="Verdana" w:hAnsi="Verdana"/>
                <w:sz w:val="20"/>
              </w:rPr>
            </w:pP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Agnus Dei O</w:t>
            </w: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Brotbrechung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Friedenswunsch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Mischung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Agnus Dei</w:t>
            </w:r>
          </w:p>
        </w:tc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</w:p>
        </w:tc>
      </w:tr>
      <w:tr w:rsidR="00A8730F">
        <w:tc>
          <w:tcPr>
            <w:tcW w:w="3210" w:type="dxa"/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Kommunion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Kommunionvers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Schlussgebete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Segen</w:t>
            </w:r>
          </w:p>
          <w:p w:rsidR="00A8730F" w:rsidRDefault="003B11E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Schlussevangelium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Kommunionvers (vom Chor gesungen)</w:t>
            </w:r>
          </w:p>
        </w:tc>
        <w:tc>
          <w:tcPr>
            <w:tcW w:w="3210" w:type="dxa"/>
            <w:tcBorders>
              <w:left w:val="single" w:sz="8" w:space="0" w:color="000000"/>
            </w:tcBorders>
          </w:tcPr>
          <w:p w:rsidR="00A8730F" w:rsidRDefault="003B11EA">
            <w:pPr>
              <w:snapToGrid w:val="0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Communio P</w:t>
            </w:r>
          </w:p>
        </w:tc>
      </w:tr>
    </w:tbl>
    <w:p w:rsidR="00A8730F" w:rsidRDefault="003B11EA">
      <w:pPr>
        <w:pageBreakBefore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Requiem: Missa pro Defunctis</w:t>
      </w:r>
      <w:r>
        <w:rPr>
          <w:rFonts w:ascii="Verdana" w:hAnsi="Verdana"/>
          <w:sz w:val="20"/>
        </w:rPr>
        <w:t xml:space="preserve"> (Plenar-Messe)</w:t>
      </w:r>
    </w:p>
    <w:p w:rsidR="00A8730F" w:rsidRDefault="003B11E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Introitus</w:t>
      </w:r>
    </w:p>
    <w:p w:rsidR="00A8730F" w:rsidRDefault="003B11EA">
      <w:pPr>
        <w:pStyle w:val="Einzug8cm"/>
        <w:tabs>
          <w:tab w:val="clear" w:pos="7654"/>
          <w:tab w:val="left" w:pos="7416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Te decet … veniet:</w:t>
      </w:r>
      <w:r>
        <w:rPr>
          <w:rFonts w:ascii="Verdana" w:hAnsi="Verdana"/>
          <w:i/>
          <w:sz w:val="20"/>
        </w:rPr>
        <w:tab/>
        <w:t>Ps. 64, 2 – 3</w:t>
      </w:r>
    </w:p>
    <w:p w:rsidR="00A8730F" w:rsidRDefault="003B11EA">
      <w:pPr>
        <w:pStyle w:val="Einzug8cm"/>
        <w:tabs>
          <w:tab w:val="clear" w:pos="7654"/>
          <w:tab w:val="left" w:pos="741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hymnus, i:</w:t>
      </w:r>
      <w:r>
        <w:rPr>
          <w:rFonts w:ascii="Verdana" w:hAnsi="Verdana"/>
          <w:sz w:val="20"/>
        </w:rPr>
        <w:tab/>
        <w:t>Lobgesang</w:t>
      </w:r>
    </w:p>
    <w:p w:rsidR="00A8730F" w:rsidRDefault="003B11EA">
      <w:pPr>
        <w:pStyle w:val="Einzug8cm"/>
        <w:tabs>
          <w:tab w:val="clear" w:pos="7654"/>
          <w:tab w:val="left" w:pos="7416"/>
        </w:tabs>
        <w:ind w:hanging="4545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Sion:</w:t>
      </w:r>
      <w:r>
        <w:rPr>
          <w:rFonts w:ascii="Verdana" w:hAnsi="Verdana"/>
          <w:sz w:val="20"/>
        </w:rPr>
        <w:tab/>
        <w:t xml:space="preserve">Der Beg Sion. </w:t>
      </w:r>
      <w:r>
        <w:rPr>
          <w:rFonts w:ascii="Verdana" w:hAnsi="Verdana"/>
          <w:i/>
          <w:sz w:val="20"/>
        </w:rPr>
        <w:t>Hebräische Wörter sind indeklinabel.</w:t>
      </w:r>
    </w:p>
    <w:p w:rsidR="00A8730F" w:rsidRDefault="003B11EA">
      <w:pPr>
        <w:pStyle w:val="Einzug8cm"/>
        <w:tabs>
          <w:tab w:val="clear" w:pos="7654"/>
          <w:tab w:val="left" w:pos="741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votum reddere:</w:t>
      </w:r>
      <w:r>
        <w:rPr>
          <w:rFonts w:ascii="Verdana" w:hAnsi="Verdana"/>
          <w:sz w:val="20"/>
        </w:rPr>
        <w:tab/>
        <w:t>ein Gelübde einlösen</w:t>
      </w:r>
    </w:p>
    <w:p w:rsidR="00A8730F" w:rsidRDefault="003B11EA">
      <w:pPr>
        <w:pStyle w:val="Einzug8cm"/>
        <w:rPr>
          <w:rFonts w:ascii="Verdana" w:hAnsi="Verdana"/>
          <w:sz w:val="20"/>
        </w:rPr>
      </w:pPr>
    </w:p>
    <w:p w:rsidR="00A8730F" w:rsidRDefault="003B11EA">
      <w:pPr>
        <w:pStyle w:val="Einzug8cm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Graduale</w:t>
      </w:r>
    </w:p>
    <w:p w:rsidR="00A8730F" w:rsidRDefault="003B11EA">
      <w:pPr>
        <w:pStyle w:val="Einzug8cm"/>
        <w:tabs>
          <w:tab w:val="clear" w:pos="7654"/>
          <w:tab w:val="left" w:pos="7416"/>
        </w:tabs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In memoria … non timebit:</w:t>
      </w:r>
      <w:r>
        <w:rPr>
          <w:rFonts w:ascii="Verdana" w:hAnsi="Verdana"/>
          <w:i/>
          <w:sz w:val="20"/>
        </w:rPr>
        <w:tab/>
        <w:t>Ps. 111, 7</w:t>
      </w:r>
    </w:p>
    <w:p w:rsidR="00A8730F" w:rsidRDefault="003B11EA">
      <w:pPr>
        <w:pStyle w:val="Einzug8cm"/>
        <w:tabs>
          <w:tab w:val="clear" w:pos="7654"/>
          <w:tab w:val="left" w:pos="7371"/>
        </w:tabs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ab auditione mala:</w:t>
      </w:r>
      <w:r>
        <w:rPr>
          <w:rFonts w:ascii="Verdana" w:hAnsi="Verdana"/>
          <w:sz w:val="20"/>
        </w:rPr>
        <w:tab/>
        <w:t xml:space="preserve">vor böser Kunde </w:t>
      </w:r>
      <w:r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offizielle Übersetzung der Kirche)</w:t>
      </w:r>
    </w:p>
    <w:p w:rsidR="00A8730F" w:rsidRDefault="003B11EA">
      <w:pPr>
        <w:pStyle w:val="Einzug8cm"/>
        <w:rPr>
          <w:rFonts w:ascii="Verdana" w:hAnsi="Verdana"/>
          <w:sz w:val="20"/>
        </w:rPr>
      </w:pPr>
    </w:p>
    <w:p w:rsidR="00A8730F" w:rsidRDefault="003B11EA">
      <w:pPr>
        <w:pStyle w:val="Einzug8cm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Sequenz:</w:t>
      </w:r>
      <w:r>
        <w:rPr>
          <w:rFonts w:ascii="Verdana" w:hAnsi="Verdana"/>
          <w:sz w:val="20"/>
        </w:rPr>
        <w:t xml:space="preserve"> Thomas von Celano (1190 – 1260): </w:t>
      </w:r>
      <w:r>
        <w:rPr>
          <w:rFonts w:ascii="Verdana" w:hAnsi="Verdana"/>
          <w:b/>
          <w:sz w:val="20"/>
        </w:rPr>
        <w:t>Dies Irae</w:t>
      </w:r>
    </w:p>
    <w:p w:rsidR="00A8730F" w:rsidRDefault="003B11EA">
      <w:pPr>
        <w:spacing w:line="360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Thomas von Celano war einer der ersten Gefährten von Franz von Assisi.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favilla, ae:</w:t>
      </w:r>
      <w:r>
        <w:rPr>
          <w:rFonts w:ascii="Verdana" w:hAnsi="Verdana"/>
          <w:sz w:val="20"/>
        </w:rPr>
        <w:tab/>
        <w:t>Asche</w:t>
      </w:r>
    </w:p>
    <w:p w:rsidR="00A8730F" w:rsidRDefault="003B11EA">
      <w:pPr>
        <w:pStyle w:val="Einzug8cm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testis, testis:</w:t>
      </w:r>
      <w:r>
        <w:rPr>
          <w:rFonts w:ascii="Verdana" w:hAnsi="Verdana"/>
          <w:sz w:val="20"/>
        </w:rPr>
        <w:tab/>
        <w:t xml:space="preserve">Zeuge </w:t>
      </w:r>
      <w:r>
        <w:rPr>
          <w:rFonts w:ascii="Verdana" w:hAnsi="Verdana"/>
          <w:i/>
          <w:sz w:val="20"/>
        </w:rPr>
        <w:t>(nominaler Ablabs.)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Sibylla, ae:</w:t>
      </w:r>
      <w:r>
        <w:rPr>
          <w:rFonts w:ascii="Verdana" w:hAnsi="Verdana"/>
          <w:sz w:val="20"/>
        </w:rPr>
        <w:tab/>
        <w:t xml:space="preserve">Sibylle </w:t>
      </w:r>
      <w:r>
        <w:rPr>
          <w:rFonts w:ascii="Verdana" w:hAnsi="Verdana"/>
          <w:i/>
          <w:sz w:val="20"/>
        </w:rPr>
        <w:t xml:space="preserve">(Frau, die in </w:t>
      </w:r>
      <w:r>
        <w:rPr>
          <w:rFonts w:ascii="Verdana" w:hAnsi="Verdana"/>
          <w:i/>
          <w:sz w:val="20"/>
        </w:rPr>
        <w:t>Ekstase prophezeit)</w:t>
      </w:r>
      <w:r>
        <w:rPr>
          <w:rFonts w:ascii="Verdana" w:hAnsi="Verdana"/>
          <w:sz w:val="20"/>
        </w:rPr>
        <w:t xml:space="preserve">: hier </w:t>
      </w:r>
    </w:p>
    <w:p w:rsidR="00A8730F" w:rsidRDefault="003B11EA">
      <w:pPr>
        <w:pStyle w:val="Einzug8cm"/>
        <w:tabs>
          <w:tab w:val="clear" w:pos="7654"/>
        </w:tabs>
        <w:spacing w:line="240" w:lineRule="auto"/>
        <w:ind w:left="0" w:firstLine="1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Sammelbegriff für alle heidnischen Sybillen, deren man zehn zählte. In ihren Sprüchen, den sibyllini</w:t>
      </w:r>
      <w:r>
        <w:rPr>
          <w:rFonts w:ascii="Verdana" w:hAnsi="Verdana"/>
          <w:sz w:val="20"/>
        </w:rPr>
        <w:softHyphen/>
        <w:t>schen Büchern, sahen auch christliche Intterpreten göttliche Wahrheit. Die erhaltenen Texte sind aller</w:t>
      </w:r>
      <w:r>
        <w:rPr>
          <w:rFonts w:ascii="Verdana" w:hAnsi="Verdana"/>
          <w:sz w:val="20"/>
        </w:rPr>
        <w:softHyphen/>
        <w:t>dings spätantike christli</w:t>
      </w:r>
      <w:r>
        <w:rPr>
          <w:rFonts w:ascii="Verdana" w:hAnsi="Verdana"/>
          <w:sz w:val="20"/>
        </w:rPr>
        <w:t>che Fälschungen.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tremor, tremoris m.:</w:t>
      </w:r>
      <w:r>
        <w:rPr>
          <w:rFonts w:ascii="Verdana" w:hAnsi="Verdana"/>
          <w:sz w:val="20"/>
        </w:rPr>
        <w:tab/>
        <w:t>Zittern, Beben</w:t>
      </w:r>
    </w:p>
    <w:p w:rsidR="00A8730F" w:rsidRDefault="003B11EA">
      <w:pPr>
        <w:pStyle w:val="Einzug8cm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est futurus:</w:t>
      </w:r>
      <w:r>
        <w:rPr>
          <w:rFonts w:ascii="Verdana" w:hAnsi="Verdana"/>
          <w:sz w:val="20"/>
        </w:rPr>
        <w:tab/>
        <w:t xml:space="preserve">erit </w:t>
      </w:r>
      <w:r>
        <w:rPr>
          <w:rFonts w:ascii="Verdana" w:hAnsi="Verdana"/>
          <w:i/>
          <w:sz w:val="20"/>
        </w:rPr>
        <w:t>(Umschreibungen mit –urus + esse = Futur I)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stricte (Adv.)</w:t>
      </w:r>
      <w:r>
        <w:rPr>
          <w:rFonts w:ascii="Verdana" w:hAnsi="Verdana"/>
          <w:sz w:val="20"/>
        </w:rPr>
        <w:tab/>
        <w:t>streng, genau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discutere, discutio,</w:t>
      </w:r>
    </w:p>
    <w:p w:rsidR="00A8730F" w:rsidRDefault="003B11EA">
      <w:pPr>
        <w:pStyle w:val="Einzug8cm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discussi, discussum:</w:t>
      </w:r>
      <w:r>
        <w:rPr>
          <w:rFonts w:ascii="Verdana" w:hAnsi="Verdana"/>
          <w:sz w:val="20"/>
        </w:rPr>
        <w:tab/>
        <w:t xml:space="preserve">untersuchen </w:t>
      </w:r>
      <w:r>
        <w:rPr>
          <w:rFonts w:ascii="Verdana" w:hAnsi="Verdana"/>
          <w:i/>
          <w:sz w:val="20"/>
        </w:rPr>
        <w:t>(Part. fut. statt Finalsatz)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tuba, ae:</w:t>
      </w:r>
      <w:r>
        <w:rPr>
          <w:rFonts w:ascii="Verdana" w:hAnsi="Verdana"/>
          <w:sz w:val="20"/>
        </w:rPr>
        <w:tab/>
        <w:t>Posaune /des jüngst</w:t>
      </w:r>
      <w:r>
        <w:rPr>
          <w:rFonts w:ascii="Verdana" w:hAnsi="Verdana"/>
          <w:sz w:val="20"/>
        </w:rPr>
        <w:t>en Gerichts)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sepulcrum, i:</w:t>
      </w:r>
      <w:r>
        <w:rPr>
          <w:rFonts w:ascii="Verdana" w:hAnsi="Verdana"/>
          <w:sz w:val="20"/>
        </w:rPr>
        <w:tab/>
        <w:t>Grab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stupre:</w:t>
      </w:r>
      <w:r>
        <w:rPr>
          <w:rFonts w:ascii="Verdana" w:hAnsi="Verdana"/>
          <w:sz w:val="20"/>
        </w:rPr>
        <w:tab/>
        <w:t>starr sein; stillstehen, stocken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liber scriptus:</w:t>
      </w:r>
      <w:r>
        <w:rPr>
          <w:rFonts w:ascii="Verdana" w:hAnsi="Verdana"/>
          <w:sz w:val="20"/>
        </w:rPr>
        <w:tab/>
        <w:t>vgl Apok. 20, 12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tremendus, a, um:</w:t>
      </w:r>
      <w:r>
        <w:rPr>
          <w:rFonts w:ascii="Verdana" w:hAnsi="Verdana"/>
          <w:sz w:val="20"/>
        </w:rPr>
        <w:tab/>
        <w:t>furchtbar, schrecklich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salvare:</w:t>
      </w:r>
      <w:r>
        <w:rPr>
          <w:rFonts w:ascii="Verdana" w:hAnsi="Verdana"/>
          <w:sz w:val="20"/>
        </w:rPr>
        <w:tab/>
        <w:t>retten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salvandus:</w:t>
      </w:r>
      <w:r>
        <w:rPr>
          <w:rFonts w:ascii="Verdana" w:hAnsi="Verdana"/>
          <w:sz w:val="20"/>
        </w:rPr>
        <w:tab/>
        <w:t>einer, der gerettet werden muss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gratis:</w:t>
      </w:r>
      <w:r>
        <w:rPr>
          <w:rFonts w:ascii="Verdana" w:hAnsi="Verdana"/>
          <w:sz w:val="20"/>
        </w:rPr>
        <w:tab/>
        <w:t>aus Gnade, umsonst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recordari:</w:t>
      </w:r>
      <w:r>
        <w:rPr>
          <w:rFonts w:ascii="Verdana" w:hAnsi="Verdana"/>
          <w:sz w:val="20"/>
        </w:rPr>
        <w:tab/>
        <w:t>sich erinner</w:t>
      </w:r>
      <w:r>
        <w:rPr>
          <w:rFonts w:ascii="Verdana" w:hAnsi="Verdana"/>
          <w:sz w:val="20"/>
        </w:rPr>
        <w:t>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lassus, a, um:</w:t>
      </w:r>
      <w:r>
        <w:rPr>
          <w:rFonts w:ascii="Verdana" w:hAnsi="Verdana"/>
          <w:sz w:val="20"/>
        </w:rPr>
        <w:tab/>
        <w:t>erschöpft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redimere:</w:t>
      </w:r>
      <w:r>
        <w:rPr>
          <w:rFonts w:ascii="Verdana" w:hAnsi="Verdana"/>
          <w:sz w:val="20"/>
        </w:rPr>
        <w:tab/>
        <w:t>frei kaufen, erlösen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crux, crucis f.:</w:t>
      </w:r>
      <w:r>
        <w:rPr>
          <w:rFonts w:ascii="Verdana" w:hAnsi="Verdana"/>
          <w:sz w:val="20"/>
        </w:rPr>
        <w:tab/>
        <w:t>Kreuz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cassus, a, um:</w:t>
      </w:r>
      <w:r>
        <w:rPr>
          <w:rFonts w:ascii="Verdana" w:hAnsi="Verdana"/>
          <w:sz w:val="20"/>
        </w:rPr>
        <w:tab/>
        <w:t>unnütz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remissio, remissionis f.:</w:t>
      </w:r>
      <w:r>
        <w:rPr>
          <w:rFonts w:ascii="Verdana" w:hAnsi="Verdana"/>
          <w:sz w:val="20"/>
        </w:rPr>
        <w:tab/>
        <w:t>Verzeihung, Nachlass der Sünden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rationem reddere:</w:t>
      </w:r>
      <w:r>
        <w:rPr>
          <w:rFonts w:ascii="Verdana" w:hAnsi="Verdana"/>
          <w:sz w:val="20"/>
        </w:rPr>
        <w:tab/>
        <w:t>Rechenschaft ablegen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ingemiscere, ingemisco:</w:t>
      </w:r>
      <w:r>
        <w:rPr>
          <w:rFonts w:ascii="Verdana" w:hAnsi="Verdana"/>
          <w:sz w:val="20"/>
        </w:rPr>
        <w:tab/>
        <w:t>seufzen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reus, i:</w:t>
      </w:r>
      <w:r>
        <w:rPr>
          <w:rFonts w:ascii="Verdana" w:hAnsi="Verdana"/>
          <w:sz w:val="20"/>
        </w:rPr>
        <w:tab/>
        <w:t>Angeklagter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sup</w:t>
      </w:r>
      <w:r>
        <w:rPr>
          <w:rFonts w:ascii="Verdana" w:hAnsi="Verdana"/>
          <w:sz w:val="20"/>
        </w:rPr>
        <w:t>plicare:</w:t>
      </w:r>
      <w:r>
        <w:rPr>
          <w:rFonts w:ascii="Verdana" w:hAnsi="Verdana"/>
          <w:sz w:val="20"/>
        </w:rPr>
        <w:tab/>
        <w:t>demütig bitten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parcere, parco + Dat.:</w:t>
      </w:r>
      <w:r>
        <w:rPr>
          <w:rFonts w:ascii="Verdana" w:hAnsi="Verdana"/>
          <w:sz w:val="20"/>
        </w:rPr>
        <w:tab/>
        <w:t>verschonen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Maria:</w:t>
      </w:r>
      <w:r>
        <w:rPr>
          <w:rFonts w:ascii="Verdana" w:hAnsi="Verdana"/>
          <w:sz w:val="20"/>
        </w:rPr>
        <w:tab/>
        <w:t>gemeint ist die Sünderin Maria Magdalena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absolvere:</w:t>
      </w:r>
      <w:r>
        <w:rPr>
          <w:rFonts w:ascii="Verdana" w:hAnsi="Verdana"/>
          <w:sz w:val="20"/>
        </w:rPr>
        <w:tab/>
        <w:t>frei sprechen, (von Sünden) lossprechen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latro, latronis:</w:t>
      </w:r>
      <w:r>
        <w:rPr>
          <w:rFonts w:ascii="Verdana" w:hAnsi="Verdana"/>
          <w:sz w:val="20"/>
        </w:rPr>
        <w:tab/>
        <w:t xml:space="preserve">Räuber: der bereuende der zwei Räuber, die mit Jesus </w:t>
      </w:r>
    </w:p>
    <w:p w:rsidR="00A8730F" w:rsidRDefault="003B11EA">
      <w:pPr>
        <w:pStyle w:val="Einzug8cm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zusammen gekreuzigt wurden.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benigne (Adv.)</w:t>
      </w:r>
      <w:r>
        <w:rPr>
          <w:rFonts w:ascii="Verdana" w:hAnsi="Verdana"/>
          <w:sz w:val="20"/>
        </w:rPr>
        <w:tab/>
        <w:t>gütig, gnädig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perennis, is, e:</w:t>
      </w:r>
      <w:r>
        <w:rPr>
          <w:rFonts w:ascii="Verdana" w:hAnsi="Verdana"/>
          <w:sz w:val="20"/>
        </w:rPr>
        <w:tab/>
        <w:t>ewig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cremare:</w:t>
      </w:r>
      <w:r>
        <w:rPr>
          <w:rFonts w:ascii="Verdana" w:hAnsi="Verdana"/>
          <w:sz w:val="20"/>
        </w:rPr>
        <w:tab/>
        <w:t>verbrennen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ovis. ovis:</w:t>
      </w:r>
      <w:r>
        <w:rPr>
          <w:rFonts w:ascii="Verdana" w:hAnsi="Verdana"/>
          <w:sz w:val="20"/>
        </w:rPr>
        <w:tab/>
        <w:t>Schaf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haedus, i:</w:t>
      </w:r>
      <w:r>
        <w:rPr>
          <w:rFonts w:ascii="Verdana" w:hAnsi="Verdana"/>
          <w:sz w:val="20"/>
        </w:rPr>
        <w:tab/>
        <w:t>Bock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sequestrare:</w:t>
      </w:r>
      <w:r>
        <w:rPr>
          <w:rFonts w:ascii="Verdana" w:hAnsi="Verdana"/>
          <w:sz w:val="20"/>
        </w:rPr>
        <w:tab/>
        <w:t>trennen, absondern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confutare:</w:t>
      </w:r>
      <w:r>
        <w:rPr>
          <w:rFonts w:ascii="Verdana" w:hAnsi="Verdana"/>
          <w:sz w:val="20"/>
        </w:rPr>
        <w:tab/>
        <w:t>niederschlagen, überführen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addicere:</w:t>
      </w:r>
      <w:r>
        <w:rPr>
          <w:rFonts w:ascii="Verdana" w:hAnsi="Verdana"/>
          <w:sz w:val="20"/>
        </w:rPr>
        <w:tab/>
        <w:t>zusprechen, verurteilen zu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supplex, supplicis:</w:t>
      </w:r>
      <w:r>
        <w:rPr>
          <w:rFonts w:ascii="Verdana" w:hAnsi="Verdana"/>
          <w:sz w:val="20"/>
        </w:rPr>
        <w:tab/>
        <w:t>kniefällig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acclinis, is</w:t>
      </w:r>
      <w:r>
        <w:rPr>
          <w:rFonts w:ascii="Verdana" w:hAnsi="Verdana"/>
          <w:sz w:val="20"/>
        </w:rPr>
        <w:t>, e:</w:t>
      </w:r>
      <w:r>
        <w:rPr>
          <w:rFonts w:ascii="Verdana" w:hAnsi="Verdana"/>
          <w:sz w:val="20"/>
        </w:rPr>
        <w:tab/>
        <w:t>niedergeduckt, demütig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contritus, a, um (conterere):</w:t>
      </w:r>
      <w:r>
        <w:rPr>
          <w:rFonts w:ascii="Verdana" w:hAnsi="Verdana"/>
          <w:sz w:val="20"/>
        </w:rPr>
        <w:tab/>
        <w:t>zerrieben, "zerknirscht"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curam gerere + Gen.:</w:t>
      </w:r>
      <w:r>
        <w:rPr>
          <w:rFonts w:ascii="Verdana" w:hAnsi="Verdana"/>
          <w:sz w:val="20"/>
        </w:rPr>
        <w:tab/>
        <w:t>Sorge tragen zu / für</w:t>
      </w:r>
    </w:p>
    <w:p w:rsidR="00A8730F" w:rsidRDefault="003B11EA">
      <w:pPr>
        <w:pStyle w:val="Einzug8cm"/>
        <w:rPr>
          <w:rFonts w:ascii="Verdana" w:hAnsi="Verdana"/>
          <w:sz w:val="20"/>
        </w:rPr>
      </w:pPr>
    </w:p>
    <w:p w:rsidR="00A8730F" w:rsidRDefault="003B11EA">
      <w:pPr>
        <w:pStyle w:val="Einzug8cm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Offertorium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fidelis, is, e</w:t>
      </w:r>
      <w:r>
        <w:rPr>
          <w:rFonts w:ascii="Verdana" w:hAnsi="Verdana"/>
          <w:sz w:val="20"/>
        </w:rPr>
        <w:tab/>
        <w:t xml:space="preserve">treu; </w:t>
      </w:r>
      <w:r>
        <w:rPr>
          <w:rFonts w:ascii="Verdana" w:hAnsi="Verdana"/>
          <w:i/>
          <w:sz w:val="20"/>
        </w:rPr>
        <w:t xml:space="preserve">christl. Latein: </w:t>
      </w:r>
      <w:r>
        <w:rPr>
          <w:rFonts w:ascii="Verdana" w:hAnsi="Verdana"/>
          <w:sz w:val="20"/>
        </w:rPr>
        <w:t>gläubig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defungi, defungor,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defunctus sum:</w:t>
      </w:r>
      <w:r>
        <w:rPr>
          <w:rFonts w:ascii="Verdana" w:hAnsi="Verdana"/>
          <w:sz w:val="20"/>
        </w:rPr>
        <w:tab/>
        <w:t>etwas bis zum Ende verwalten; sterben</w:t>
      </w:r>
    </w:p>
    <w:p w:rsidR="00A8730F" w:rsidRDefault="003B11EA">
      <w:pPr>
        <w:pStyle w:val="Einzug8cm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defunctus:</w:t>
      </w:r>
      <w:r>
        <w:rPr>
          <w:rFonts w:ascii="Verdana" w:hAnsi="Verdana"/>
          <w:sz w:val="20"/>
        </w:rPr>
        <w:tab/>
        <w:t>verstorben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profundus, a, um:</w:t>
      </w:r>
      <w:r>
        <w:rPr>
          <w:rFonts w:ascii="Verdana" w:hAnsi="Verdana"/>
          <w:sz w:val="20"/>
        </w:rPr>
        <w:tab/>
        <w:t>tief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absorbre:</w:t>
      </w:r>
      <w:r>
        <w:rPr>
          <w:rFonts w:ascii="Verdana" w:hAnsi="Verdana"/>
          <w:sz w:val="20"/>
        </w:rPr>
        <w:tab/>
        <w:t>verschlingen, mit sich fortreissen</w:t>
      </w:r>
    </w:p>
    <w:p w:rsidR="00A8730F" w:rsidRDefault="003B11EA">
      <w:pPr>
        <w:pStyle w:val="Einzug8cm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Tartarus, i:</w:t>
      </w:r>
      <w:r>
        <w:rPr>
          <w:rFonts w:ascii="Verdana" w:hAnsi="Verdana"/>
          <w:sz w:val="20"/>
        </w:rPr>
        <w:tab/>
        <w:t>Tartarus: f</w:t>
      </w:r>
      <w:r>
        <w:rPr>
          <w:rFonts w:ascii="Verdana" w:hAnsi="Verdana"/>
          <w:i/>
          <w:sz w:val="20"/>
        </w:rPr>
        <w:t xml:space="preserve">insterer Abgrund unter der Erde, in den </w:t>
      </w:r>
    </w:p>
    <w:p w:rsidR="00A8730F" w:rsidRDefault="003B11EA">
      <w:pPr>
        <w:pStyle w:val="Einzug8cm"/>
        <w:spacing w:line="24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ab/>
        <w:t>Zeus die Titanen geschleudert hatte.</w:t>
      </w:r>
    </w:p>
    <w:p w:rsidR="00A8730F" w:rsidRDefault="003B11EA">
      <w:pPr>
        <w:pStyle w:val="Einzug8cm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Unterwelt, Hölle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obscurum, i:</w:t>
      </w:r>
      <w:r>
        <w:rPr>
          <w:rFonts w:ascii="Verdana" w:hAnsi="Verdana"/>
          <w:sz w:val="20"/>
        </w:rPr>
        <w:tab/>
        <w:t>Finsternis, Dunkel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signifer, i:</w:t>
      </w:r>
      <w:r>
        <w:rPr>
          <w:rFonts w:ascii="Verdana" w:hAnsi="Verdana"/>
          <w:sz w:val="20"/>
        </w:rPr>
        <w:tab/>
        <w:t>Bannerträger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Michael:</w:t>
      </w:r>
      <w:r>
        <w:rPr>
          <w:rFonts w:ascii="Verdana" w:hAnsi="Verdana"/>
          <w:sz w:val="20"/>
        </w:rPr>
        <w:tab/>
        <w:t xml:space="preserve">einer der vier Erzengel, der Luzifer nach dessen </w:t>
      </w:r>
    </w:p>
    <w:p w:rsidR="00A8730F" w:rsidRDefault="003B11EA">
      <w:pPr>
        <w:pStyle w:val="Einzug8cm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Revolte besiegt hat.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repraesentare:</w:t>
      </w:r>
      <w:r>
        <w:rPr>
          <w:rFonts w:ascii="Verdana" w:hAnsi="Verdana"/>
          <w:sz w:val="20"/>
        </w:rPr>
        <w:tab/>
        <w:t>stellen, geleiten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semen, seminis n.:</w:t>
      </w:r>
      <w:r>
        <w:rPr>
          <w:rFonts w:ascii="Verdana" w:hAnsi="Verdana"/>
          <w:sz w:val="20"/>
        </w:rPr>
        <w:tab/>
        <w:t>Same; Nachkommen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hostia, ae:</w:t>
      </w:r>
      <w:r>
        <w:rPr>
          <w:rFonts w:ascii="Verdana" w:hAnsi="Verdana"/>
          <w:sz w:val="20"/>
        </w:rPr>
        <w:tab/>
        <w:t>Opfer(tier)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offerre:</w:t>
      </w:r>
      <w:r>
        <w:rPr>
          <w:rFonts w:ascii="Verdana" w:hAnsi="Verdana"/>
          <w:sz w:val="20"/>
        </w:rPr>
        <w:tab/>
        <w:t>darbringen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suscipere:</w:t>
      </w:r>
      <w:r>
        <w:rPr>
          <w:rFonts w:ascii="Verdana" w:hAnsi="Verdana"/>
          <w:sz w:val="20"/>
        </w:rPr>
        <w:tab/>
        <w:t>annehmen</w:t>
      </w:r>
    </w:p>
    <w:p w:rsidR="00A8730F" w:rsidRDefault="003B11EA">
      <w:pPr>
        <w:pageBreakBefore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Dieser Opferungsgesang stell</w:t>
      </w:r>
      <w:r>
        <w:rPr>
          <w:rFonts w:ascii="Verdana" w:hAnsi="Verdana"/>
          <w:sz w:val="20"/>
        </w:rPr>
        <w:t>t die Seelen der Abgeschiedenen dar, als seien sie auf einem gefahr</w:t>
      </w:r>
      <w:r>
        <w:rPr>
          <w:rFonts w:ascii="Verdana" w:hAnsi="Verdana"/>
          <w:sz w:val="20"/>
        </w:rPr>
        <w:softHyphen/>
        <w:t>vollen weiten Wege, der aus dem irdischen Dasein hinüberführt in das ewige. Feinde und Verfolger umdrängen sie von allen Seiten. Der Teufel mit seinem Anhang will sie hinabstürzen in den a</w:t>
      </w:r>
      <w:r>
        <w:rPr>
          <w:rFonts w:ascii="Verdana" w:hAnsi="Verdana"/>
          <w:sz w:val="20"/>
        </w:rPr>
        <w:t>ufge</w:t>
      </w:r>
      <w:r>
        <w:rPr>
          <w:rFonts w:ascii="Verdana" w:hAnsi="Verdana"/>
          <w:sz w:val="20"/>
        </w:rPr>
        <w:softHyphen/>
        <w:t>sperrten Höllenrachen. Aber Michael, der Begleiter der Toten, beschirmt die hilflose Seele und gelei</w:t>
      </w:r>
      <w:r>
        <w:rPr>
          <w:rFonts w:ascii="Verdana" w:hAnsi="Verdana"/>
          <w:sz w:val="20"/>
        </w:rPr>
        <w:softHyphen/>
        <w:t xml:space="preserve">tet sie sicher in das jenseitige Land des Lichtes, das Gott ihr verheissen. </w:t>
      </w:r>
      <w:r>
        <w:rPr>
          <w:rFonts w:ascii="Verdana" w:hAnsi="Verdana"/>
          <w:i/>
          <w:sz w:val="20"/>
        </w:rPr>
        <w:t>(Offizielle Erklärung aus dem Messbuch).</w:t>
      </w:r>
    </w:p>
    <w:p w:rsidR="00A8730F" w:rsidRDefault="003B11EA">
      <w:pPr>
        <w:pStyle w:val="Einzug8cm"/>
        <w:rPr>
          <w:rFonts w:ascii="Verdana" w:hAnsi="Verdana"/>
          <w:sz w:val="20"/>
        </w:rPr>
      </w:pPr>
    </w:p>
    <w:p w:rsidR="00A8730F" w:rsidRDefault="003B11E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Jacopone da Todi (1240 – 1306): </w:t>
      </w:r>
      <w:r>
        <w:rPr>
          <w:rFonts w:ascii="Verdana" w:hAnsi="Verdana"/>
          <w:b/>
          <w:sz w:val="20"/>
        </w:rPr>
        <w:t>Stabat Mater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 15. Jh. wurde der Text als Sequenz in die Liturgie übernommen (Fest der 7 Schmerzen Mariä). Er hatte grosse Nachwirkungen in Dichtung, Musik (z.B. Pergolesi, Haydn, Rossini, Verdi, Dvorak) und bildender Kunst.</w:t>
      </w:r>
    </w:p>
    <w:p w:rsidR="00A8730F" w:rsidRDefault="003B11EA">
      <w:pPr>
        <w:pStyle w:val="Einzug8cm"/>
        <w:spacing w:line="240" w:lineRule="auto"/>
        <w:rPr>
          <w:rFonts w:ascii="Verdana" w:hAnsi="Verdana"/>
          <w:sz w:val="20"/>
        </w:rPr>
      </w:pP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iuxta (Präp.) + Akk.:</w:t>
      </w:r>
      <w:r>
        <w:rPr>
          <w:rFonts w:ascii="Verdana" w:hAnsi="Verdana"/>
          <w:sz w:val="20"/>
        </w:rPr>
        <w:tab/>
        <w:t>nahe b</w:t>
      </w:r>
      <w:r>
        <w:rPr>
          <w:rFonts w:ascii="Verdana" w:hAnsi="Verdana"/>
          <w:sz w:val="20"/>
        </w:rPr>
        <w:t>ei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crux, crucis f.:</w:t>
      </w:r>
      <w:r>
        <w:rPr>
          <w:rFonts w:ascii="Verdana" w:hAnsi="Verdana"/>
          <w:sz w:val="20"/>
        </w:rPr>
        <w:tab/>
        <w:t>Kreuz (urspr. nur der senkrecht stehende Teil eines Kreuzes)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dum: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i/>
          <w:sz w:val="20"/>
        </w:rPr>
        <w:t>im Latein des MA oft:</w:t>
      </w:r>
      <w:r>
        <w:rPr>
          <w:rFonts w:ascii="Verdana" w:hAnsi="Verdana"/>
          <w:sz w:val="20"/>
        </w:rPr>
        <w:t xml:space="preserve"> als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gemere, gemo, gemui,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gemitum:</w:t>
      </w:r>
      <w:r>
        <w:rPr>
          <w:rFonts w:ascii="Verdana" w:hAnsi="Verdana"/>
          <w:sz w:val="20"/>
        </w:rPr>
        <w:tab/>
        <w:t>klagen, trauern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contristare:</w:t>
      </w:r>
      <w:r>
        <w:rPr>
          <w:rFonts w:ascii="Verdana" w:hAnsi="Verdana"/>
          <w:sz w:val="20"/>
        </w:rPr>
        <w:tab/>
        <w:t>traurig stimmen, verdüstern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pertransivit:</w:t>
      </w:r>
      <w:r>
        <w:rPr>
          <w:rFonts w:ascii="Verdana" w:hAnsi="Verdana"/>
          <w:sz w:val="20"/>
        </w:rPr>
        <w:tab/>
        <w:t>per-trans-iit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afflictus, a, um:</w:t>
      </w:r>
      <w:r>
        <w:rPr>
          <w:rFonts w:ascii="Verdana" w:hAnsi="Verdana"/>
          <w:sz w:val="20"/>
        </w:rPr>
        <w:tab/>
        <w:t>niedergesch</w:t>
      </w:r>
      <w:r>
        <w:rPr>
          <w:rFonts w:ascii="Verdana" w:hAnsi="Verdana"/>
          <w:sz w:val="20"/>
        </w:rPr>
        <w:t>lagen, schwer heimgesucht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benedictus, a, um:</w:t>
      </w:r>
      <w:r>
        <w:rPr>
          <w:rFonts w:ascii="Verdana" w:hAnsi="Verdana"/>
          <w:sz w:val="20"/>
        </w:rPr>
        <w:tab/>
        <w:t>"gebenedeit"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unigenitus, i:</w:t>
      </w:r>
      <w:r>
        <w:rPr>
          <w:rFonts w:ascii="Verdana" w:hAnsi="Verdana"/>
          <w:sz w:val="20"/>
        </w:rPr>
        <w:tab/>
        <w:t>der einziggeborene Sohn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maerre:</w:t>
      </w:r>
      <w:r>
        <w:rPr>
          <w:rFonts w:ascii="Verdana" w:hAnsi="Verdana"/>
          <w:sz w:val="20"/>
        </w:rPr>
        <w:tab/>
        <w:t>trauern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poena, ae:</w:t>
      </w:r>
      <w:r>
        <w:rPr>
          <w:rFonts w:ascii="Verdana" w:hAnsi="Verdana"/>
          <w:sz w:val="20"/>
        </w:rPr>
        <w:tab/>
        <w:t>Pein;  Strafe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inclitus, a, um (gr.):</w:t>
      </w:r>
      <w:r>
        <w:rPr>
          <w:rFonts w:ascii="Verdana" w:hAnsi="Verdana"/>
          <w:sz w:val="20"/>
        </w:rPr>
        <w:tab/>
        <w:t>berühmt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supplicium, i:</w:t>
      </w:r>
      <w:r>
        <w:rPr>
          <w:rFonts w:ascii="Verdana" w:hAnsi="Verdana"/>
          <w:sz w:val="20"/>
        </w:rPr>
        <w:tab/>
        <w:t>Marter, Qual, Leid</w:t>
      </w:r>
    </w:p>
    <w:p w:rsidR="00A8730F" w:rsidRDefault="003B11EA">
      <w:pPr>
        <w:pStyle w:val="Einzug8cm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contemplari:</w:t>
      </w:r>
      <w:r>
        <w:rPr>
          <w:rFonts w:ascii="Verdana" w:hAnsi="Verdana"/>
          <w:sz w:val="20"/>
        </w:rPr>
        <w:tab/>
        <w:t xml:space="preserve">betrachten </w:t>
      </w:r>
      <w:r>
        <w:rPr>
          <w:rFonts w:ascii="Verdana" w:hAnsi="Verdana"/>
          <w:i/>
          <w:sz w:val="20"/>
        </w:rPr>
        <w:t>(Infinitiv für Bedingungssatz</w:t>
      </w:r>
      <w:r>
        <w:rPr>
          <w:rFonts w:ascii="Verdana" w:hAnsi="Verdana"/>
          <w:i/>
          <w:sz w:val="20"/>
        </w:rPr>
        <w:t>)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tormentum, i:</w:t>
      </w:r>
      <w:r>
        <w:rPr>
          <w:rFonts w:ascii="Verdana" w:hAnsi="Verdana"/>
          <w:sz w:val="20"/>
        </w:rPr>
        <w:tab/>
        <w:t>Folter, Marter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flagellum, i:</w:t>
      </w:r>
      <w:r>
        <w:rPr>
          <w:rFonts w:ascii="Verdana" w:hAnsi="Verdana"/>
          <w:sz w:val="20"/>
        </w:rPr>
        <w:tab/>
        <w:t>Peitsche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subditus, a, um:</w:t>
      </w:r>
      <w:r>
        <w:rPr>
          <w:rFonts w:ascii="Verdana" w:hAnsi="Verdana"/>
          <w:sz w:val="20"/>
        </w:rPr>
        <w:tab/>
        <w:t>ausgesetzt, preisgegeben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desolatus, a, um:</w:t>
      </w:r>
      <w:r>
        <w:rPr>
          <w:rFonts w:ascii="Verdana" w:hAnsi="Verdana"/>
          <w:sz w:val="20"/>
        </w:rPr>
        <w:tab/>
        <w:t>einsam, verlassen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lugre, lugeo, luxi, luctum:</w:t>
      </w:r>
      <w:r>
        <w:rPr>
          <w:rFonts w:ascii="Verdana" w:hAnsi="Verdana"/>
          <w:sz w:val="20"/>
        </w:rPr>
        <w:tab/>
        <w:t>trauern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amando Christum Deum:</w:t>
      </w:r>
      <w:r>
        <w:rPr>
          <w:rFonts w:ascii="Verdana" w:hAnsi="Verdana"/>
          <w:sz w:val="20"/>
        </w:rPr>
        <w:tab/>
        <w:t>in Christo Deo amando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sibi: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i/>
          <w:sz w:val="20"/>
        </w:rPr>
        <w:t>statt klass.</w:t>
      </w:r>
      <w:r>
        <w:rPr>
          <w:rFonts w:ascii="Verdana" w:hAnsi="Verdana"/>
          <w:sz w:val="20"/>
        </w:rPr>
        <w:t xml:space="preserve"> ei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complacre:</w:t>
      </w:r>
      <w:r>
        <w:rPr>
          <w:rFonts w:ascii="Verdana" w:hAnsi="Verdana"/>
          <w:sz w:val="20"/>
        </w:rPr>
        <w:tab/>
        <w:t>placre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>
        <w:rPr>
          <w:rFonts w:ascii="Verdana" w:hAnsi="Verdana"/>
          <w:sz w:val="20"/>
        </w:rPr>
        <w:t>rucifixus, i:</w:t>
      </w:r>
      <w:r>
        <w:rPr>
          <w:rFonts w:ascii="Verdana" w:hAnsi="Verdana"/>
          <w:sz w:val="20"/>
        </w:rPr>
        <w:tab/>
        <w:t>der Gekreuzigte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plaga, ae:</w:t>
      </w:r>
      <w:r>
        <w:rPr>
          <w:rFonts w:ascii="Verdana" w:hAnsi="Verdana"/>
          <w:sz w:val="20"/>
        </w:rPr>
        <w:tab/>
        <w:t>Wunde, Schlag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tam:</w:t>
      </w:r>
      <w:r>
        <w:rPr>
          <w:rFonts w:ascii="Verdana" w:hAnsi="Verdana"/>
          <w:sz w:val="20"/>
        </w:rPr>
        <w:tab/>
        <w:t>so sehr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dignari:</w:t>
      </w:r>
      <w:r>
        <w:rPr>
          <w:rFonts w:ascii="Verdana" w:hAnsi="Verdana"/>
          <w:sz w:val="20"/>
        </w:rPr>
        <w:tab/>
        <w:t>es für würdig halten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sociare:</w:t>
      </w:r>
      <w:r>
        <w:rPr>
          <w:rFonts w:ascii="Verdana" w:hAnsi="Verdana"/>
          <w:sz w:val="20"/>
        </w:rPr>
        <w:tab/>
        <w:t>zum "socius" machen, vereingen, verbinden</w:t>
      </w:r>
    </w:p>
    <w:p w:rsidR="00A8730F" w:rsidRDefault="003B11EA">
      <w:pPr>
        <w:pStyle w:val="Einzug8cm"/>
        <w:spacing w:line="240" w:lineRule="auto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i/>
          <w:sz w:val="20"/>
        </w:rPr>
        <w:t>Der Text ist so zu verstehen, wie ihn die Variante anbietet.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planctus, us:</w:t>
      </w:r>
      <w:r>
        <w:rPr>
          <w:rFonts w:ascii="Verdana" w:hAnsi="Verdana"/>
          <w:sz w:val="20"/>
        </w:rPr>
        <w:tab/>
        <w:t>Klage, Trauer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amarus, a, um:</w:t>
      </w:r>
      <w:r>
        <w:rPr>
          <w:rFonts w:ascii="Verdana" w:hAnsi="Verdana"/>
          <w:sz w:val="20"/>
        </w:rPr>
        <w:tab/>
        <w:t>(b</w:t>
      </w:r>
      <w:r>
        <w:rPr>
          <w:rFonts w:ascii="Verdana" w:hAnsi="Verdana"/>
          <w:sz w:val="20"/>
        </w:rPr>
        <w:t>itter), abweisend, ungnädig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plangere, plango:</w:t>
      </w:r>
      <w:r>
        <w:rPr>
          <w:rFonts w:ascii="Verdana" w:hAnsi="Verdana"/>
          <w:sz w:val="20"/>
        </w:rPr>
        <w:tab/>
        <w:t>trauern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passio, passionis:</w:t>
      </w:r>
      <w:r>
        <w:rPr>
          <w:rFonts w:ascii="Verdana" w:hAnsi="Verdana"/>
          <w:sz w:val="20"/>
        </w:rPr>
        <w:tab/>
        <w:t>Leiden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consors, consortis + Gen.:</w:t>
      </w:r>
      <w:r>
        <w:rPr>
          <w:rFonts w:ascii="Verdana" w:hAnsi="Verdana"/>
          <w:sz w:val="20"/>
        </w:rPr>
        <w:tab/>
        <w:t>teilhabend, teilhaftig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recolere, recolo:</w:t>
      </w:r>
      <w:r>
        <w:rPr>
          <w:rFonts w:ascii="Verdana" w:hAnsi="Verdana"/>
          <w:sz w:val="20"/>
        </w:rPr>
        <w:tab/>
        <w:t>erneuern, (in der Erinnerung wieder) vorstellen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inebriare:</w:t>
      </w:r>
      <w:r>
        <w:rPr>
          <w:rFonts w:ascii="Verdana" w:hAnsi="Verdana"/>
          <w:sz w:val="20"/>
        </w:rPr>
        <w:tab/>
        <w:t>berauschen, trunken machen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praemunire:</w:t>
      </w:r>
      <w:r>
        <w:rPr>
          <w:rFonts w:ascii="Verdana" w:hAnsi="Verdana"/>
          <w:sz w:val="20"/>
        </w:rPr>
        <w:tab/>
        <w:t>schützen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</w:t>
      </w:r>
      <w:r>
        <w:rPr>
          <w:rFonts w:ascii="Verdana" w:hAnsi="Verdana"/>
          <w:sz w:val="20"/>
        </w:rPr>
        <w:t>ovre:</w:t>
      </w:r>
      <w:r>
        <w:rPr>
          <w:rFonts w:ascii="Verdana" w:hAnsi="Verdana"/>
          <w:sz w:val="20"/>
        </w:rPr>
        <w:tab/>
        <w:t>begünstigen, unterstützen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gratia, ae:</w:t>
      </w:r>
      <w:r>
        <w:rPr>
          <w:rFonts w:ascii="Verdana" w:hAnsi="Verdana"/>
          <w:sz w:val="20"/>
        </w:rPr>
        <w:tab/>
        <w:t>Gnade</w:t>
      </w:r>
    </w:p>
    <w:p w:rsidR="00A8730F" w:rsidRDefault="003B11EA">
      <w:pPr>
        <w:pStyle w:val="Einzug8cm"/>
        <w:rPr>
          <w:rFonts w:ascii="Verdana" w:hAnsi="Verdana"/>
          <w:sz w:val="20"/>
        </w:rPr>
      </w:pPr>
    </w:p>
    <w:p w:rsidR="00A8730F" w:rsidRDefault="003B11EA">
      <w:pPr>
        <w:pStyle w:val="Einzug8cm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Ambrosius von Mailand (349 – 397): </w:t>
      </w:r>
      <w:r>
        <w:rPr>
          <w:rFonts w:ascii="Verdana" w:hAnsi="Verdana"/>
          <w:b/>
          <w:sz w:val="20"/>
        </w:rPr>
        <w:t>Te Deum laudamus</w:t>
      </w:r>
    </w:p>
    <w:p w:rsidR="00A8730F" w:rsidRDefault="003B11E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Der Hymnus in freien Rhythmen wird Ambrosius zugeschrieben, besteht aber aus drei verschieden alten Teilen: 1 – 13: 3. Jh.; 14 – 21: 4. Jh.; 22 – 29: 5. </w:t>
      </w:r>
      <w:r>
        <w:rPr>
          <w:rFonts w:ascii="Verdana" w:hAnsi="Verdana"/>
          <w:sz w:val="20"/>
        </w:rPr>
        <w:t>Jh.)</w:t>
      </w:r>
    </w:p>
    <w:p w:rsidR="00A8730F" w:rsidRDefault="003B11EA">
      <w:pPr>
        <w:rPr>
          <w:rFonts w:ascii="Verdana" w:hAnsi="Verdana"/>
          <w:sz w:val="20"/>
        </w:rPr>
      </w:pP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confiteri:</w:t>
      </w:r>
      <w:r>
        <w:rPr>
          <w:rFonts w:ascii="Verdana" w:hAnsi="Verdana"/>
          <w:sz w:val="20"/>
        </w:rPr>
        <w:tab/>
        <w:t>bekenne; "preisen" (offizielle Übersetzung)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venerari:</w:t>
      </w:r>
      <w:r>
        <w:rPr>
          <w:rFonts w:ascii="Verdana" w:hAnsi="Verdana"/>
          <w:sz w:val="20"/>
        </w:rPr>
        <w:tab/>
        <w:t>verehren, huldigen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Caeli et Potestates:</w:t>
      </w:r>
      <w:r>
        <w:rPr>
          <w:rFonts w:ascii="Verdana" w:hAnsi="Verdana"/>
          <w:sz w:val="20"/>
        </w:rPr>
        <w:tab/>
        <w:t>Himmel und Gewalten: Umschreibung für Engel-</w:t>
      </w:r>
    </w:p>
    <w:p w:rsidR="00A8730F" w:rsidRDefault="003B11EA">
      <w:pPr>
        <w:pStyle w:val="Einzug8cm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gruppen. Unter den verschiedenen Engelgruppen sind die ranghöchsten die Cherubim und Seraphim.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ince</w:t>
      </w:r>
      <w:r>
        <w:rPr>
          <w:rFonts w:ascii="Verdana" w:hAnsi="Verdana"/>
          <w:sz w:val="20"/>
        </w:rPr>
        <w:t>ssabilis, is, e:</w:t>
      </w:r>
      <w:r>
        <w:rPr>
          <w:rFonts w:ascii="Verdana" w:hAnsi="Verdana"/>
          <w:sz w:val="20"/>
        </w:rPr>
        <w:tab/>
        <w:t>nie aufhörend, niemals endend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Sabaoth:</w:t>
      </w:r>
      <w:r>
        <w:rPr>
          <w:rFonts w:ascii="Verdana" w:hAnsi="Verdana"/>
          <w:sz w:val="20"/>
        </w:rPr>
        <w:tab/>
        <w:t>der Heerscharen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martyr, martyris (gr.):</w:t>
      </w:r>
      <w:r>
        <w:rPr>
          <w:rFonts w:ascii="Verdana" w:hAnsi="Verdana"/>
          <w:sz w:val="20"/>
        </w:rPr>
        <w:tab/>
        <w:t xml:space="preserve">Zeuge, Blutzeuge: Märtyrer (einer, der für seinen </w:t>
      </w:r>
    </w:p>
    <w:p w:rsidR="00A8730F" w:rsidRDefault="003B11EA">
      <w:pPr>
        <w:pStyle w:val="Einzug8cm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Glauben an Jesus gestorben ist).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candidatus, a, um:</w:t>
      </w:r>
      <w:r>
        <w:rPr>
          <w:rFonts w:ascii="Verdana" w:hAnsi="Verdana"/>
          <w:sz w:val="20"/>
        </w:rPr>
        <w:tab/>
        <w:t>weissgekleidet, strahlend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venerandus, a, um:</w:t>
      </w:r>
      <w:r>
        <w:rPr>
          <w:rFonts w:ascii="Verdana" w:hAnsi="Verdana"/>
          <w:sz w:val="20"/>
        </w:rPr>
        <w:tab/>
        <w:t>verehrungsw</w:t>
      </w:r>
      <w:r>
        <w:rPr>
          <w:rFonts w:ascii="Verdana" w:hAnsi="Verdana"/>
          <w:sz w:val="20"/>
        </w:rPr>
        <w:t>ürdig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Paraclitus, i (gr.):</w:t>
      </w:r>
      <w:r>
        <w:rPr>
          <w:rFonts w:ascii="Verdana" w:hAnsi="Verdana"/>
          <w:sz w:val="20"/>
        </w:rPr>
        <w:tab/>
        <w:t>der Herbeigerufene, der Tröster, der Helfer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sempiternus, a, um:</w:t>
      </w:r>
      <w:r>
        <w:rPr>
          <w:rFonts w:ascii="Verdana" w:hAnsi="Verdana"/>
          <w:sz w:val="20"/>
        </w:rPr>
        <w:tab/>
        <w:t>ewig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suscepturus:</w:t>
      </w:r>
      <w:r>
        <w:rPr>
          <w:rFonts w:ascii="Verdana" w:hAnsi="Verdana"/>
          <w:sz w:val="20"/>
        </w:rPr>
        <w:tab/>
        <w:t>als Du es auf Dich nehmen wolltest</w:t>
      </w:r>
    </w:p>
    <w:p w:rsidR="00A8730F" w:rsidRDefault="003B11EA">
      <w:pPr>
        <w:pStyle w:val="Einzug8cm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oder: um die Menschwerdung auf Dich zu nehmen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horrre:</w:t>
      </w:r>
      <w:r>
        <w:rPr>
          <w:rFonts w:ascii="Verdana" w:hAnsi="Verdana"/>
          <w:sz w:val="20"/>
        </w:rPr>
        <w:tab/>
        <w:t>zurückschrecken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uterus, i:</w:t>
      </w:r>
      <w:r>
        <w:rPr>
          <w:rFonts w:ascii="Verdana" w:hAnsi="Verdana"/>
          <w:sz w:val="20"/>
        </w:rPr>
        <w:tab/>
        <w:t>Unterleib, Schoss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aculeus, i: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Stachel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famulus, i:</w:t>
      </w:r>
      <w:r>
        <w:rPr>
          <w:rFonts w:ascii="Verdana" w:hAnsi="Verdana"/>
          <w:sz w:val="20"/>
        </w:rPr>
        <w:tab/>
        <w:t>Diener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pretiosus, a, um:</w:t>
      </w:r>
      <w:r>
        <w:rPr>
          <w:rFonts w:ascii="Verdana" w:hAnsi="Verdana"/>
          <w:sz w:val="20"/>
        </w:rPr>
        <w:tab/>
        <w:t>kostbar, wertvoll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redimere:</w:t>
      </w:r>
      <w:r>
        <w:rPr>
          <w:rFonts w:ascii="Verdana" w:hAnsi="Verdana"/>
          <w:sz w:val="20"/>
        </w:rPr>
        <w:tab/>
        <w:t>frei kaufen, erlösen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salvum facere:</w:t>
      </w:r>
      <w:r>
        <w:rPr>
          <w:rFonts w:ascii="Verdana" w:hAnsi="Verdana"/>
          <w:sz w:val="20"/>
        </w:rPr>
        <w:tab/>
        <w:t>retten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benedicere:</w:t>
      </w:r>
      <w:r>
        <w:rPr>
          <w:rFonts w:ascii="Verdana" w:hAnsi="Verdana"/>
          <w:sz w:val="20"/>
        </w:rPr>
        <w:tab/>
        <w:t>segnen; loben, preisen, (gut reden)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hereditas, hereditatis f.:</w:t>
      </w:r>
      <w:r>
        <w:rPr>
          <w:rFonts w:ascii="Verdana" w:hAnsi="Verdana"/>
          <w:sz w:val="20"/>
        </w:rPr>
        <w:tab/>
        <w:t>Erbe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extollere:</w:t>
      </w:r>
      <w:r>
        <w:rPr>
          <w:rFonts w:ascii="Verdana" w:hAnsi="Verdana"/>
          <w:sz w:val="20"/>
        </w:rPr>
        <w:tab/>
        <w:t>erheben</w:t>
      </w:r>
    </w:p>
    <w:p w:rsidR="00A8730F" w:rsidRDefault="003B11EA">
      <w:pPr>
        <w:pStyle w:val="Einzug8cm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dignari:</w:t>
      </w:r>
      <w:r>
        <w:rPr>
          <w:rFonts w:ascii="Verdana" w:hAnsi="Verdana"/>
          <w:sz w:val="20"/>
        </w:rPr>
        <w:tab/>
        <w:t>für würdig / richtig halten</w:t>
      </w:r>
    </w:p>
    <w:p w:rsidR="00A8730F" w:rsidRDefault="003B11EA">
      <w:pPr>
        <w:pStyle w:val="Einzug8cm"/>
      </w:pPr>
      <w:r>
        <w:rPr>
          <w:rFonts w:ascii="Verdana" w:hAnsi="Verdana"/>
          <w:sz w:val="20"/>
        </w:rPr>
        <w:t xml:space="preserve">non </w:t>
      </w:r>
      <w:r>
        <w:rPr>
          <w:rFonts w:ascii="Verdana" w:hAnsi="Verdana"/>
          <w:sz w:val="20"/>
        </w:rPr>
        <w:t>confundar:</w:t>
      </w:r>
      <w:r>
        <w:rPr>
          <w:rFonts w:ascii="Verdana" w:hAnsi="Verdana"/>
          <w:sz w:val="20"/>
        </w:rPr>
        <w:tab/>
        <w:t>ich werde nicht zuschanden / zerschmettert werden</w:t>
      </w:r>
    </w:p>
    <w:sectPr w:rsidR="00A8730F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0" w:h="16820"/>
      <w:pgMar w:top="1701" w:right="1134" w:bottom="1134" w:left="1134" w:header="107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>
    <w:pPr>
      <w:pStyle w:val="Fuzeile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>PAGE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>NUMPAGES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10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1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1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1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1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15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16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17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18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19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20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5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6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7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8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footer9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>
    <w:pPr>
      <w:pStyle w:val="Kopfzeile"/>
      <w:jc w:val="center"/>
    </w:pPr>
    <w:r>
      <w:rPr>
        <w:rFonts w:ascii="Verdana" w:hAnsi="Verdana"/>
        <w:sz w:val="16"/>
        <w:szCs w:val="16"/>
      </w:rPr>
      <w:t xml:space="preserve">Texte der kath. Kirche 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>PAGE</w:instrText>
    </w:r>
    <w:r>
      <w:rPr>
        <w:sz w:val="16"/>
        <w:szCs w:val="16"/>
      </w:rPr>
      <w:instrText xml:space="preserve"> \*Arabic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A8730F" w:rsidRDefault="003B11EA">
    <w:pPr>
      <w:pStyle w:val="Kopfzeile"/>
      <w:pBdr>
        <w:top w:val="single" w:sz="4" w:space="0" w:color="000000"/>
      </w:pBdr>
      <w:jc w:val="center"/>
    </w:pPr>
  </w:p>
</w:hdr>
</file>

<file path=word/header10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1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1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1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1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15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16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17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18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19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>
    <w:pPr>
      <w:pStyle w:val="Kopfzeile"/>
      <w:jc w:val="center"/>
    </w:pPr>
    <w:r>
      <w:rPr>
        <w:rFonts w:ascii="Verdana" w:hAnsi="Verdana"/>
        <w:sz w:val="16"/>
        <w:szCs w:val="16"/>
      </w:rPr>
      <w:t xml:space="preserve">Texte der kath. Kirche: Erläuterungen 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>PAGE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instrText xml:space="preserve">\*Arabic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>
      <w:rPr>
        <w:sz w:val="16"/>
        <w:szCs w:val="16"/>
      </w:rPr>
      <w:fldChar w:fldCharType="end"/>
    </w:r>
  </w:p>
  <w:p w:rsidR="00A8730F" w:rsidRDefault="003B11EA">
    <w:pPr>
      <w:pStyle w:val="Kopfzeile"/>
      <w:pBdr>
        <w:top w:val="single" w:sz="4" w:space="0" w:color="000000"/>
      </w:pBdr>
      <w:jc w:val="cent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20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5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6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7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8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header9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F" w:rsidRDefault="003B11EA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insDel="0" w:formatting="0"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</w:compat>
  <w:rsids>
    <w:rsidRoot w:val="00A8730F"/>
    <w:rsid w:val="003B11E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Times" w:hAnsi="Times" w:cs="New York"/>
      <w:sz w:val="24"/>
      <w:lang w:eastAsia="ar-SA"/>
    </w:rPr>
  </w:style>
  <w:style w:type="character" w:default="1" w:styleId="Absatz-Standardschriftart">
    <w:name w:val="Absatz-Standardschriftart"/>
  </w:style>
  <w:style w:type="table" w:default="1" w:styleId="NormaleTabelle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Absatz-Standardschriftart0">
    <w:name w:val="Absatz-Standardschriftart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Einzug02">
    <w:name w:val="Einzug 0.2"/>
    <w:basedOn w:val="Standard"/>
    <w:pPr>
      <w:spacing w:line="360" w:lineRule="atLeast"/>
      <w:ind w:left="170" w:hanging="170"/>
    </w:pPr>
  </w:style>
  <w:style w:type="paragraph" w:customStyle="1" w:styleId="Einzug8cm">
    <w:name w:val="Einzug 8 cm"/>
    <w:basedOn w:val="Standard"/>
    <w:pPr>
      <w:tabs>
        <w:tab w:val="left" w:pos="7654"/>
      </w:tabs>
      <w:spacing w:line="360" w:lineRule="atLeast"/>
      <w:ind w:left="4536" w:hanging="4536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35" Type="http://schemas.openxmlformats.org/officeDocument/2006/relationships/footer" Target="footer15.xml"/><Relationship Id="rId31" Type="http://schemas.openxmlformats.org/officeDocument/2006/relationships/header" Target="header14.xml"/><Relationship Id="rId34" Type="http://schemas.openxmlformats.org/officeDocument/2006/relationships/header" Target="header16.xml"/><Relationship Id="rId39" Type="http://schemas.openxmlformats.org/officeDocument/2006/relationships/header" Target="header18.xml"/><Relationship Id="rId40" Type="http://schemas.openxmlformats.org/officeDocument/2006/relationships/header" Target="header19.xml"/><Relationship Id="rId7" Type="http://schemas.openxmlformats.org/officeDocument/2006/relationships/header" Target="header2.xml"/><Relationship Id="rId36" Type="http://schemas.openxmlformats.org/officeDocument/2006/relationships/footer" Target="footer16.xml"/><Relationship Id="rId43" Type="http://schemas.openxmlformats.org/officeDocument/2006/relationships/header" Target="header20.xml"/><Relationship Id="rId1" Type="http://schemas.openxmlformats.org/officeDocument/2006/relationships/numbering" Target="numbering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0" Type="http://schemas.openxmlformats.org/officeDocument/2006/relationships/header" Target="header4.xml"/><Relationship Id="rId32" Type="http://schemas.openxmlformats.org/officeDocument/2006/relationships/footer" Target="footer14.xml"/><Relationship Id="rId37" Type="http://schemas.openxmlformats.org/officeDocument/2006/relationships/header" Target="header17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9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7" Type="http://schemas.openxmlformats.org/officeDocument/2006/relationships/header" Target="header12.xml"/><Relationship Id="rId14" Type="http://schemas.openxmlformats.org/officeDocument/2006/relationships/footer" Target="footer5.xml"/><Relationship Id="rId23" Type="http://schemas.openxmlformats.org/officeDocument/2006/relationships/footer" Target="footer9.xml"/><Relationship Id="rId4" Type="http://schemas.openxmlformats.org/officeDocument/2006/relationships/webSettings" Target="webSettings.xml"/><Relationship Id="rId28" Type="http://schemas.openxmlformats.org/officeDocument/2006/relationships/header" Target="header13.xml"/><Relationship Id="rId45" Type="http://schemas.openxmlformats.org/officeDocument/2006/relationships/fontTable" Target="fontTable.xml"/><Relationship Id="rId26" Type="http://schemas.openxmlformats.org/officeDocument/2006/relationships/footer" Target="footer11.xml"/><Relationship Id="rId30" Type="http://schemas.openxmlformats.org/officeDocument/2006/relationships/footer" Target="footer13.xml"/><Relationship Id="rId11" Type="http://schemas.openxmlformats.org/officeDocument/2006/relationships/footer" Target="footer3.xml"/><Relationship Id="rId42" Type="http://schemas.openxmlformats.org/officeDocument/2006/relationships/footer" Target="footer19.xml"/><Relationship Id="rId29" Type="http://schemas.openxmlformats.org/officeDocument/2006/relationships/footer" Target="footer12.xml"/><Relationship Id="rId6" Type="http://schemas.openxmlformats.org/officeDocument/2006/relationships/footer" Target="footer1.xml"/><Relationship Id="rId16" Type="http://schemas.openxmlformats.org/officeDocument/2006/relationships/header" Target="header7.xml"/><Relationship Id="rId33" Type="http://schemas.openxmlformats.org/officeDocument/2006/relationships/header" Target="header15.xml"/><Relationship Id="rId44" Type="http://schemas.openxmlformats.org/officeDocument/2006/relationships/footer" Target="footer20.xml"/><Relationship Id="rId41" Type="http://schemas.openxmlformats.org/officeDocument/2006/relationships/footer" Target="footer18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9" Type="http://schemas.openxmlformats.org/officeDocument/2006/relationships/header" Target="header8.xml"/><Relationship Id="rId38" Type="http://schemas.openxmlformats.org/officeDocument/2006/relationships/footer" Target="footer17.xml"/><Relationship Id="rId20" Type="http://schemas.openxmlformats.org/officeDocument/2006/relationships/footer" Target="footer8.xml"/><Relationship Id="rId22" Type="http://schemas.openxmlformats.org/officeDocument/2006/relationships/header" Target="header10.xml"/><Relationship Id="rId21" Type="http://schemas.openxmlformats.org/officeDocument/2006/relationships/header" Target="header9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2378</Words>
  <Characters>13560</Characters>
  <Application>Microsoft Macintosh Word</Application>
  <DocSecurity>0</DocSecurity>
  <Lines>113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Ordinarium</vt:lpstr>
    </vt:vector>
  </TitlesOfParts>
  <Company>cheironos</Company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Ordinarium</dc:title>
  <dc:subject/>
  <dc:creator>Karin Lattmann</dc:creator>
  <cp:keywords/>
  <cp:lastModifiedBy>Theo Wirth</cp:lastModifiedBy>
  <cp:revision>2</cp:revision>
  <cp:lastPrinted>2009-04-22T19:24:48Z</cp:lastPrinted>
  <dcterms:created xsi:type="dcterms:W3CDTF">2009-10-21T19:16:00Z</dcterms:created>
  <dcterms:modified xsi:type="dcterms:W3CDTF">2009-10-21T19:16:00Z</dcterms:modified>
</cp:coreProperties>
</file>