
<file path=[Content_Types].xml><?xml version="1.0" encoding="utf-8"?>
<Types xmlns="http://schemas.openxmlformats.org/package/2006/content-types">
  <Override PartName="/word/footer12.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footer13.xml" ContentType="application/vnd.openxmlformats-officedocument.wordprocessingml.foot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footer11.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B5" w:rsidRDefault="00F67FF5">
      <w:pPr>
        <w:pStyle w:val="Titel14P"/>
        <w:spacing w:line="240" w:lineRule="auto"/>
        <w:jc w:val="center"/>
        <w:rPr>
          <w:rFonts w:ascii="Verdana" w:hAnsi="Verdana"/>
          <w:sz w:val="32"/>
          <w:szCs w:val="32"/>
        </w:rPr>
      </w:pPr>
      <w:r>
        <w:rPr>
          <w:rFonts w:ascii="Verdana" w:hAnsi="Verdana"/>
          <w:sz w:val="32"/>
          <w:szCs w:val="32"/>
        </w:rPr>
        <w:t>Wort- und Inhaltskommentar</w:t>
      </w:r>
    </w:p>
    <w:p w:rsidR="00715BB5" w:rsidRDefault="00F67FF5">
      <w:pPr>
        <w:pStyle w:val="Titel14P"/>
        <w:spacing w:line="240" w:lineRule="auto"/>
        <w:jc w:val="center"/>
        <w:rPr>
          <w:rFonts w:ascii="Verdana" w:hAnsi="Verdana"/>
          <w:sz w:val="32"/>
          <w:szCs w:val="32"/>
        </w:rPr>
      </w:pPr>
      <w:r>
        <w:rPr>
          <w:rFonts w:ascii="Verdana" w:hAnsi="Verdana"/>
          <w:sz w:val="32"/>
          <w:szCs w:val="32"/>
        </w:rPr>
        <w:t>zu Petron, Cena Trimalchionis</w:t>
      </w:r>
    </w:p>
    <w:p w:rsidR="00715BB5" w:rsidRDefault="00F67FF5">
      <w:pPr>
        <w:rPr>
          <w:rFonts w:ascii="Verdana" w:hAnsi="Verdana"/>
          <w:sz w:val="20"/>
          <w:szCs w:val="20"/>
        </w:rPr>
      </w:pPr>
    </w:p>
    <w:p w:rsidR="00715BB5" w:rsidRDefault="00F67FF5">
      <w:pPr>
        <w:pStyle w:val="10Pfett"/>
        <w:rPr>
          <w:rFonts w:ascii="Verdana" w:hAnsi="Verdana"/>
          <w:szCs w:val="20"/>
        </w:rPr>
      </w:pPr>
      <w:r>
        <w:rPr>
          <w:rFonts w:ascii="Verdana" w:hAnsi="Verdana"/>
          <w:szCs w:val="20"/>
        </w:rPr>
        <w:t>Hinweise:</w:t>
      </w:r>
    </w:p>
    <w:p w:rsidR="00715BB5" w:rsidRDefault="00F67FF5">
      <w:pPr>
        <w:rPr>
          <w:rFonts w:ascii="Verdana" w:hAnsi="Verdana"/>
          <w:sz w:val="20"/>
          <w:szCs w:val="20"/>
        </w:rPr>
      </w:pPr>
    </w:p>
    <w:p w:rsidR="00715BB5" w:rsidRDefault="00F67FF5" w:rsidP="00715BB5">
      <w:pPr>
        <w:ind w:left="284" w:hanging="284"/>
        <w:rPr>
          <w:rFonts w:ascii="Verdana" w:hAnsi="Verdana"/>
          <w:sz w:val="20"/>
          <w:szCs w:val="20"/>
        </w:rPr>
      </w:pPr>
      <w:r>
        <w:rPr>
          <w:rFonts w:ascii="Verdana" w:hAnsi="Verdana"/>
          <w:sz w:val="20"/>
          <w:szCs w:val="20"/>
        </w:rPr>
        <w:t>–</w:t>
      </w:r>
      <w:r>
        <w:rPr>
          <w:rFonts w:ascii="Verdana" w:hAnsi="Verdana"/>
          <w:sz w:val="20"/>
          <w:szCs w:val="20"/>
        </w:rPr>
        <w:tab/>
        <w:t>Der Kommentar erläutert die englische Schulausgabe von M.G. Balme, The Millionaire's Dinner Party, Oxford 1987</w:t>
      </w:r>
    </w:p>
    <w:p w:rsidR="00715BB5" w:rsidRDefault="00F67FF5" w:rsidP="00715BB5">
      <w:pPr>
        <w:ind w:left="284" w:hanging="284"/>
        <w:rPr>
          <w:rFonts w:ascii="Verdana" w:hAnsi="Verdana"/>
          <w:sz w:val="20"/>
          <w:szCs w:val="20"/>
        </w:rPr>
      </w:pPr>
      <w:r>
        <w:rPr>
          <w:rFonts w:ascii="Verdana" w:hAnsi="Verdana"/>
          <w:sz w:val="20"/>
          <w:szCs w:val="20"/>
        </w:rPr>
        <w:t>–</w:t>
      </w:r>
      <w:r>
        <w:rPr>
          <w:rFonts w:ascii="Verdana" w:hAnsi="Verdana"/>
          <w:sz w:val="20"/>
          <w:szCs w:val="20"/>
        </w:rPr>
        <w:tab/>
        <w:t>Ein Kommentar zu Kapitel 6 fehlt.</w:t>
      </w:r>
    </w:p>
    <w:p w:rsidR="00715BB5" w:rsidRDefault="00F67FF5" w:rsidP="00715BB5">
      <w:pPr>
        <w:ind w:left="284" w:hanging="284"/>
        <w:rPr>
          <w:rFonts w:ascii="Verdana" w:hAnsi="Verdana"/>
          <w:sz w:val="20"/>
          <w:szCs w:val="20"/>
        </w:rPr>
      </w:pPr>
      <w:r>
        <w:rPr>
          <w:rFonts w:ascii="Verdana" w:hAnsi="Verdana"/>
          <w:sz w:val="20"/>
          <w:szCs w:val="20"/>
        </w:rPr>
        <w:t>–</w:t>
      </w:r>
      <w:r>
        <w:rPr>
          <w:rFonts w:ascii="Verdana" w:hAnsi="Verdana"/>
          <w:sz w:val="20"/>
          <w:szCs w:val="20"/>
        </w:rPr>
        <w:tab/>
        <w:t>Der Kommentar ist dem Wortschatz des</w:t>
      </w:r>
      <w:r>
        <w:rPr>
          <w:rFonts w:ascii="Verdana" w:hAnsi="Verdana"/>
          <w:sz w:val="20"/>
          <w:szCs w:val="20"/>
        </w:rPr>
        <w:t xml:space="preserve"> Lehrbuches Roma B I und II angepasst.</w:t>
      </w:r>
    </w:p>
    <w:p w:rsidR="00715BB5" w:rsidRDefault="00F67FF5" w:rsidP="00715BB5">
      <w:pPr>
        <w:ind w:left="284" w:hanging="284"/>
        <w:rPr>
          <w:rFonts w:ascii="Verdana" w:hAnsi="Verdana"/>
          <w:sz w:val="20"/>
          <w:szCs w:val="20"/>
        </w:rPr>
      </w:pPr>
      <w:r>
        <w:rPr>
          <w:rFonts w:ascii="Verdana" w:hAnsi="Verdana"/>
          <w:sz w:val="20"/>
          <w:szCs w:val="20"/>
        </w:rPr>
        <w:t>–</w:t>
      </w:r>
      <w:r>
        <w:rPr>
          <w:rFonts w:ascii="Verdana" w:hAnsi="Verdana"/>
          <w:sz w:val="20"/>
          <w:szCs w:val="20"/>
        </w:rPr>
        <w:tab/>
        <w:t>Wörter in 12 P. Schrift sind Lernwörter.</w:t>
      </w:r>
    </w:p>
    <w:p w:rsidR="00715BB5" w:rsidRDefault="00F67FF5" w:rsidP="00715BB5">
      <w:pPr>
        <w:ind w:left="284" w:hanging="284"/>
        <w:rPr>
          <w:rFonts w:ascii="Verdana" w:hAnsi="Verdana"/>
          <w:sz w:val="20"/>
          <w:szCs w:val="20"/>
        </w:rPr>
      </w:pPr>
      <w:r>
        <w:rPr>
          <w:rFonts w:ascii="Verdana" w:hAnsi="Verdana"/>
          <w:sz w:val="20"/>
          <w:szCs w:val="20"/>
        </w:rPr>
        <w:t>–</w:t>
      </w:r>
      <w:r>
        <w:rPr>
          <w:rFonts w:ascii="Verdana" w:hAnsi="Verdana"/>
          <w:sz w:val="20"/>
          <w:szCs w:val="20"/>
        </w:rPr>
        <w:tab/>
        <w:t>Am Ende einzelner Kapitel ist Platz für Bilder oder für Texte aus Sekundärliteratur freigehalten.</w:t>
      </w:r>
    </w:p>
    <w:p w:rsidR="00715BB5" w:rsidRDefault="00F67FF5">
      <w:pPr>
        <w:pStyle w:val="Titel14P"/>
        <w:spacing w:line="240" w:lineRule="auto"/>
        <w:rPr>
          <w:rFonts w:ascii="Verdana" w:hAnsi="Verdana"/>
          <w:sz w:val="20"/>
          <w:szCs w:val="20"/>
        </w:rPr>
      </w:pPr>
    </w:p>
    <w:p w:rsidR="00715BB5" w:rsidRDefault="00F67FF5">
      <w:pPr>
        <w:pStyle w:val="Titel14P"/>
        <w:spacing w:line="240" w:lineRule="auto"/>
        <w:rPr>
          <w:rFonts w:ascii="Verdana" w:hAnsi="Verdana"/>
          <w:sz w:val="20"/>
          <w:szCs w:val="20"/>
        </w:rPr>
      </w:pPr>
      <w:r>
        <w:rPr>
          <w:rFonts w:ascii="Verdana" w:hAnsi="Verdana"/>
          <w:sz w:val="20"/>
          <w:szCs w:val="20"/>
        </w:rPr>
        <w:t>ANMERKUNGEN ZU PETRON, CENA TRIMALCHIONIS</w:t>
      </w:r>
    </w:p>
    <w:p w:rsidR="00715BB5" w:rsidRDefault="00F67FF5">
      <w:pPr>
        <w:pStyle w:val="Titel14P"/>
        <w:rPr>
          <w:rFonts w:ascii="Verdana" w:hAnsi="Verdana"/>
          <w:sz w:val="20"/>
          <w:szCs w:val="20"/>
        </w:rPr>
      </w:pPr>
      <w:r>
        <w:rPr>
          <w:rFonts w:ascii="Verdana" w:hAnsi="Verdana"/>
          <w:sz w:val="20"/>
          <w:szCs w:val="20"/>
        </w:rPr>
        <w:t>Chapter 1</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34"/>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Agamemno, onis: Name eines Rhetoriklehrers, eines Bekannten des Encolpius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lautus oder lotus (umgangssprachlich): PPP von lavare --&gt; gewaschen; "sauber", elegant, fein, vornehm, prima</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morari, moror, moratus sum: sich aufhalten, verweilen (vgl. mora)</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vestimentum, i: Kleidungsstück, Kleid</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balneum: Bad; Pl.: Badeanlage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lavare, lavo, lavi, lautum: waschen, baden (trans.)</w:t>
            </w:r>
          </w:p>
          <w:p w:rsidR="00715BB5" w:rsidRDefault="00F67FF5">
            <w:pPr>
              <w:pStyle w:val="Normal12P"/>
              <w:rPr>
                <w:rFonts w:ascii="Verdana" w:hAnsi="Verdana"/>
                <w:sz w:val="20"/>
                <w:szCs w:val="20"/>
              </w:rPr>
            </w:pPr>
            <w:r>
              <w:rPr>
                <w:rFonts w:ascii="Verdana" w:hAnsi="Verdana"/>
                <w:sz w:val="20"/>
                <w:szCs w:val="20"/>
              </w:rPr>
              <w:t>lavari: sich waschen, baden (intrans.)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calvus, a, um: kahl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puer, i: Knabe, Kind; Sklave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capillatus, a, um: langhaarig; t</w:t>
            </w:r>
            <w:r>
              <w:rPr>
                <w:rFonts w:ascii="Verdana" w:hAnsi="Verdana"/>
                <w:sz w:val="20"/>
                <w:szCs w:val="20"/>
              </w:rPr>
              <w:t>ypische Haartracht von Knaben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pila, ae: Ball: In der Kaiserzeit wurde in den Bädern häufig Ball gespielt. Beliebt war ein Spiel, das Trigon hiess und wohl auch das Spiel ist, das Trimalchio hier spielt: Drei Spieler stellten sich im Dreieck auf und spiel</w:t>
            </w:r>
            <w:r>
              <w:rPr>
                <w:rFonts w:ascii="Verdana" w:hAnsi="Verdana"/>
                <w:sz w:val="20"/>
                <w:szCs w:val="20"/>
              </w:rPr>
              <w:t>ten sich in freier Reihenfolge einen kleinen Ball zu, der entwe-der gefangen oder so weitergeschlagen wurde, dass er zum Werfer zurück oder zum Dritten hin gegeben wurde. Drei weitere Leute waren zum Aufheben und noch drei zum Zählen der gefangenen oder we</w:t>
            </w:r>
            <w:r>
              <w:rPr>
                <w:rFonts w:ascii="Verdana" w:hAnsi="Verdana"/>
                <w:sz w:val="20"/>
                <w:szCs w:val="20"/>
              </w:rPr>
              <w:t>itergegebenen Bälle nötig. Trimalchio lässt aber nicht die gefangenen Bälle, sondern die, die auf den Boden gefallen sind, zählen!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spectaculum, i: Schauspiel, Schauplatz, Pl.: Tribüne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soleatus, a, um: einer, der Sandalen anhat (solea, ae: Schnürsohle,</w:t>
            </w:r>
            <w:r>
              <w:rPr>
                <w:rFonts w:ascii="Verdana" w:hAnsi="Verdana"/>
                <w:sz w:val="20"/>
                <w:szCs w:val="20"/>
              </w:rPr>
              <w:t xml:space="preserve"> die nur die Fussohle be-deckt und mit langen Riemen geschnürt wird)</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follis, is m.: Sack</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sufficere, sufficio, suffeci, suffectum: ≈ geben, nachreichen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lautitia, ae: vgl. das Adj. lautus, a, um, Zeile 3</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digitus, i: Finger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jc w:val="both"/>
              <w:rPr>
                <w:rFonts w:ascii="Verdana" w:hAnsi="Verdana"/>
                <w:sz w:val="20"/>
                <w:szCs w:val="20"/>
              </w:rPr>
            </w:pPr>
            <w:r>
              <w:rPr>
                <w:rFonts w:ascii="Verdana" w:hAnsi="Verdana"/>
                <w:sz w:val="20"/>
                <w:szCs w:val="20"/>
              </w:rPr>
              <w:t>(con)crepare, -crepo, -crepui, -crepitum: (er)tönen (z. Bsp.: knarren, ras-seln), (er)tönen lassen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tergere, te</w:t>
            </w:r>
            <w:r>
              <w:rPr>
                <w:rFonts w:ascii="Verdana" w:hAnsi="Verdana"/>
                <w:sz w:val="20"/>
                <w:szCs w:val="20"/>
              </w:rPr>
              <w:t>rgeo, tersi, tersum: abwischen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vestire, vestio, vestivi, vestitum: bekleiden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lectica, ae: Sänfte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symphoniacus, i: Musiker (mit Doppelflöte)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ianua, ae: Tür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postis, is m.: (Tür-)Pfosten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 xml:space="preserve">libellus, i: Büchlein, Verzeichnis, Schreiben, öffentl. </w:t>
            </w:r>
            <w:r>
              <w:rPr>
                <w:rFonts w:ascii="Verdana" w:hAnsi="Verdana"/>
                <w:sz w:val="20"/>
                <w:szCs w:val="20"/>
              </w:rPr>
              <w:t>Bekanntmachung/„Anschlag“</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affigere, affigo, affixi, affixum: anheften, festmachen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foras (Lativ): hinaus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plaga, ae: der Schlag</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limen, inis n.: Schwelle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cavea, ae: Käfig</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pica, ae: Elster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crus, cruris n.: (Unter-)Schenkel, Bein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catena,</w:t>
            </w:r>
            <w:r>
              <w:rPr>
                <w:rFonts w:ascii="Verdana" w:hAnsi="Verdana"/>
                <w:sz w:val="20"/>
                <w:szCs w:val="20"/>
              </w:rPr>
              <w:t xml:space="preserve"> ae: Kette, Fessel</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paries, ietis m.: Wand</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pingere, pingo, pinxi, pictum: malen, ausmalen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quadrata littera: Grossbuchstabe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inspicere, inspicio, inspexi, inspectum: Bedeutung herleiten: vgl. aspicere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venalicium, i: Sklavenmarkt</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titulus, i: Au</w:t>
            </w:r>
            <w:r>
              <w:rPr>
                <w:rFonts w:ascii="Verdana" w:hAnsi="Verdana"/>
                <w:sz w:val="20"/>
                <w:szCs w:val="20"/>
              </w:rPr>
              <w:t>f-, In-, (erklärende) Beischrift: gemeint sind entweder die Täfelchen, welche zum Verkauf ausgestellte Sklaven am Hals hängen hatten und auf denen Alter, Nationalität, Fä-higkeiten etc. sowie der Preis verzeichnet war; oder der Künstler hatte kommentierend</w:t>
            </w:r>
            <w:r>
              <w:rPr>
                <w:rFonts w:ascii="Verdana" w:hAnsi="Verdana"/>
                <w:sz w:val="20"/>
                <w:szCs w:val="20"/>
              </w:rPr>
              <w:t xml:space="preserve"> die Namen der Personen u. ä. ins Bild gesetzt, wie es von griech. Vasenbildern bekannt ist.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capillatus, a, um: langhaarig; Trimalchio war, wie auch aus der späteren Schilderung seiner Karriere hervorgeht, ein "puer delicatus": den Lieblingssklaven liess</w:t>
            </w:r>
            <w:r>
              <w:rPr>
                <w:rFonts w:ascii="Verdana" w:hAnsi="Verdana"/>
                <w:sz w:val="20"/>
                <w:szCs w:val="20"/>
              </w:rPr>
              <w:t xml:space="preserve"> man die Haare lang wachsen.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caduceus, i: Heroldsstab, Attribut Merkurs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pictor, oris m.: von pingere ableiten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reddere: hier "wiedergeben"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ratiocinari: rechnen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dispensator, oris m.: Verwalter (der Kasse des Herrn, höchste Vertrauensstellung </w:t>
            </w:r>
            <w:r>
              <w:rPr>
                <w:rFonts w:ascii="Verdana" w:hAnsi="Verdana"/>
                <w:sz w:val="20"/>
                <w:szCs w:val="20"/>
              </w:rPr>
              <w:t>eines Sklaven)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tribunal, alis n.: Podium für Beamte (z. Bsp. für die Rechtssprechung)</w:t>
            </w:r>
          </w:p>
        </w:tc>
      </w:tr>
    </w:tbl>
    <w:p w:rsidR="00715BB5" w:rsidRDefault="00F67FF5">
      <w:pPr>
        <w:pStyle w:val="Titel14P"/>
        <w:rPr>
          <w:rFonts w:ascii="Verdana" w:hAnsi="Verdana"/>
          <w:sz w:val="20"/>
          <w:szCs w:val="20"/>
        </w:rPr>
      </w:pPr>
      <w:r>
        <w:rPr>
          <w:rFonts w:ascii="Verdana" w:hAnsi="Verdana"/>
          <w:sz w:val="20"/>
          <w:szCs w:val="20"/>
        </w:rPr>
        <w:t>Chapter 2</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tcBorders>
          </w:tcPr>
          <w:p w:rsidR="00715BB5" w:rsidRDefault="00F67FF5">
            <w:pPr>
              <w:tabs>
                <w:tab w:val="left" w:pos="2260"/>
              </w:tabs>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tabs>
                <w:tab w:val="left" w:pos="1380"/>
                <w:tab w:val="left" w:pos="2260"/>
              </w:tabs>
              <w:snapToGrid w:val="0"/>
              <w:jc w:val="both"/>
              <w:rPr>
                <w:rFonts w:ascii="Verdana" w:hAnsi="Verdana"/>
                <w:sz w:val="20"/>
                <w:szCs w:val="20"/>
              </w:rPr>
            </w:pPr>
            <w:r>
              <w:rPr>
                <w:rFonts w:ascii="Verdana" w:hAnsi="Verdana"/>
                <w:sz w:val="20"/>
                <w:szCs w:val="20"/>
              </w:rPr>
              <w:t xml:space="preserve">triclinium, i: </w:t>
            </w:r>
            <w:r>
              <w:rPr>
                <w:rFonts w:ascii="Verdana" w:hAnsi="Verdana"/>
                <w:sz w:val="20"/>
                <w:szCs w:val="20"/>
              </w:rPr>
              <w:tab/>
              <w:t>a) Speisesofa für drei Personen</w:t>
            </w:r>
          </w:p>
          <w:p w:rsidR="00715BB5" w:rsidRDefault="00F67FF5">
            <w:pPr>
              <w:tabs>
                <w:tab w:val="left" w:pos="1380"/>
                <w:tab w:val="left" w:pos="2260"/>
              </w:tabs>
              <w:jc w:val="both"/>
              <w:rPr>
                <w:rFonts w:ascii="Verdana" w:hAnsi="Verdana"/>
                <w:sz w:val="20"/>
                <w:szCs w:val="20"/>
              </w:rPr>
            </w:pPr>
            <w:r>
              <w:rPr>
                <w:rFonts w:ascii="Verdana" w:hAnsi="Verdana"/>
                <w:sz w:val="20"/>
                <w:szCs w:val="20"/>
              </w:rPr>
              <w:tab/>
              <w:t>b) Speisezimmer mit drei Sofas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dispensator, oris m.: Verwalter </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praecipue: beso</w:t>
            </w:r>
            <w:r>
              <w:rPr>
                <w:rFonts w:ascii="Verdana" w:hAnsi="Verdana"/>
                <w:sz w:val="20"/>
                <w:szCs w:val="20"/>
              </w:rPr>
              <w:t>nders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postis, is m.: (Tür-)Pfosten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fascis, is m.: Rutenbündel</w:t>
            </w:r>
          </w:p>
          <w:p w:rsidR="00715BB5" w:rsidRDefault="00F67FF5">
            <w:pPr>
              <w:pStyle w:val="Normal12P"/>
              <w:snapToGrid w:val="0"/>
              <w:rPr>
                <w:rFonts w:ascii="Verdana" w:hAnsi="Verdana"/>
                <w:sz w:val="20"/>
                <w:szCs w:val="20"/>
              </w:rPr>
            </w:pPr>
            <w:r>
              <w:rPr>
                <w:rFonts w:ascii="Verdana" w:hAnsi="Verdana"/>
                <w:sz w:val="20"/>
                <w:szCs w:val="20"/>
              </w:rPr>
              <w:t>securis, is f. (i - Dekl.): Beil: Einem Sevir standen während seiner Amtszeit nur Ruten-bündel ohne Beile zu! Das Geschenk des Sklaven Cinnamus ist sehr kostbar.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sevir, i Augustalis: höc</w:t>
            </w:r>
            <w:r>
              <w:rPr>
                <w:rFonts w:ascii="Verdana" w:hAnsi="Verdana"/>
                <w:sz w:val="20"/>
                <w:szCs w:val="20"/>
              </w:rPr>
              <w:t>hstes Ehrenamt für einen Freigelassenen einer Stadt: Mitglied eines Sechsmännerkollegiums, das den Kaiserkult besorgte (sehr kostspieliges Ehrenamt)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pridie: tags vorher; am Tag vor (+ Akk.)</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Kalendae, arum: die Kalenden, erster Tag im Monat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foris (A</w:t>
            </w:r>
            <w:r>
              <w:rPr>
                <w:rFonts w:ascii="Verdana" w:hAnsi="Verdana"/>
                <w:sz w:val="20"/>
                <w:szCs w:val="20"/>
              </w:rPr>
              <w:t>dv.): draussen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luna, ae: der Mond</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paulisper: ein Weilchen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trepidare, trepido, trepidavi, trepidatum: sich ängstigen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par, paris: gleich, ebenbürtig; angemessen</w:t>
            </w:r>
          </w:p>
          <w:p w:rsidR="00715BB5" w:rsidRDefault="00F67FF5">
            <w:pPr>
              <w:pStyle w:val="Normal12P"/>
              <w:rPr>
                <w:rFonts w:ascii="Verdana" w:hAnsi="Verdana"/>
                <w:sz w:val="20"/>
                <w:szCs w:val="20"/>
              </w:rPr>
            </w:pPr>
            <w:r>
              <w:rPr>
                <w:rFonts w:ascii="Verdana" w:hAnsi="Verdana"/>
                <w:sz w:val="20"/>
                <w:szCs w:val="20"/>
              </w:rPr>
              <w:tab/>
              <w:t>pariter (Adv.): in gleicher Weise; gleichzeitig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gressus, us m.: Schritt</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despol</w:t>
            </w:r>
            <w:r>
              <w:rPr>
                <w:rFonts w:ascii="Verdana" w:hAnsi="Verdana"/>
                <w:sz w:val="20"/>
                <w:szCs w:val="20"/>
              </w:rPr>
              <w:t>iare: entkleiden (zur Auspeitschung)</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 xml:space="preserve">(pro)cumbere, -cumbo, -cubui, -cubitum: sich legen, sich niederwerfen </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eripere, eripio, eripui, ereptum: entreissen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peccatum, i: das Vergehen, Versehen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subducere: entwenden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balneum: Bad; Pl.: Badeanlage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sestertius, i: der Sesterz: röm. Münze, urspr. aus Silber, dann aus Messing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aureus, i (sc. nummus, i): der Aureus, röm. Goldmünze (100 Sesterzen)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iactura, ae: der Verlust</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neglegentia, ae: Nachlässigkeit</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nequam, nequior, -ius, nequissimus, a, </w:t>
            </w:r>
            <w:r>
              <w:rPr>
                <w:rFonts w:ascii="Verdana" w:hAnsi="Verdana"/>
                <w:sz w:val="20"/>
                <w:szCs w:val="20"/>
              </w:rPr>
              <w:t>um: nichts wert; nichtsnutzig, liederlich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vestimentum, i: Kleidungsstück, Kleid</w:t>
            </w:r>
          </w:p>
          <w:p w:rsidR="00715BB5" w:rsidRDefault="00F67FF5">
            <w:pPr>
              <w:rPr>
                <w:rFonts w:ascii="Verdana" w:hAnsi="Verdana"/>
                <w:sz w:val="20"/>
                <w:szCs w:val="20"/>
              </w:rPr>
            </w:pPr>
            <w:r>
              <w:rPr>
                <w:rFonts w:ascii="Verdana" w:hAnsi="Verdana"/>
                <w:sz w:val="20"/>
                <w:szCs w:val="20"/>
              </w:rPr>
              <w:tab/>
              <w:t>vestimenta cubitoria: Kleider, die er zum Essen trägt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natali (sc. die)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 xml:space="preserve">cliens, clientis m.: Klient </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Tyrius, a, um: purpurn (Die einst phönizische Stadt Tyros war b</w:t>
            </w:r>
            <w:r>
              <w:rPr>
                <w:rFonts w:ascii="Verdana" w:hAnsi="Verdana"/>
                <w:sz w:val="20"/>
                <w:szCs w:val="20"/>
              </w:rPr>
              <w:t>erühmt für ihre Purpurfärbe-reien.)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lota = lauta</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basium, i: Kuss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impingere, -pingo, -pegi, -pactum: einschlagen, anschlagen; aufdrängen, aufnötigen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dis-cumbere, -cumbo, -cubui, -cubitum: sich niederlegen (zum Essen)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extemplo: sofort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inseq</w:t>
            </w:r>
            <w:r>
              <w:rPr>
                <w:rFonts w:ascii="Verdana" w:hAnsi="Verdana"/>
                <w:sz w:val="20"/>
                <w:szCs w:val="20"/>
              </w:rPr>
              <w:t>ui, -sequor, -secutus sum: auf dem Fuss nachfolgen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paronychium, i: eingewachsener Fussnagel</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obiter: zugleich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experiri, experior, expertus sum: versuchen, erfahren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potio, onis f.: Trank</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cantus, us m.: Leite die Bedeutung her!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pantomimus,</w:t>
            </w:r>
            <w:r>
              <w:rPr>
                <w:rFonts w:ascii="Verdana" w:hAnsi="Verdana"/>
                <w:sz w:val="20"/>
                <w:szCs w:val="20"/>
              </w:rPr>
              <w:t xml:space="preserve"> i: Ballett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gustatio, onis f.: Hors d'oeuvre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lautus oder lotus (umgangssprachlich): PPP von lavare --&gt; gewaschen; "sauber", elegant, fein, vornehm, prima</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locus primus: Trimalchio will nicht den üblichen Platz des Hausherrn einnehmen, sondern eine</w:t>
            </w:r>
            <w:r>
              <w:rPr>
                <w:rFonts w:ascii="Verdana" w:hAnsi="Verdana"/>
                <w:sz w:val="20"/>
                <w:szCs w:val="20"/>
              </w:rPr>
              <w:t>n der Ehrenplätze: den ersten Platz rechts.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asellus, i: Diminutiv zu asinus, i: Esel</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bi-saccium: Doppel-, Quersack</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lanx, lancis f.: Schüssel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glis, gliris m.: Siebenschläfer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mel, mellis n.: Honig</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papaver, -eris n.: Mohn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tomaculum, i: Bra</w:t>
            </w:r>
            <w:r>
              <w:rPr>
                <w:rFonts w:ascii="Verdana" w:hAnsi="Verdana"/>
                <w:sz w:val="20"/>
                <w:szCs w:val="20"/>
              </w:rPr>
              <w:t>twurst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prunum, i: Pflaume</w:t>
            </w:r>
          </w:p>
        </w:tc>
      </w:tr>
    </w:tbl>
    <w:p w:rsidR="00715BB5" w:rsidRDefault="00F67FF5">
      <w:pPr>
        <w:pStyle w:val="Titel14P"/>
        <w:rPr>
          <w:rFonts w:ascii="Verdana" w:hAnsi="Verdana"/>
          <w:sz w:val="20"/>
          <w:szCs w:val="20"/>
        </w:rPr>
      </w:pPr>
    </w:p>
    <w:p w:rsidR="00715BB5" w:rsidRDefault="00F67FF5">
      <w:pPr>
        <w:pStyle w:val="Titel14P"/>
        <w:rPr>
          <w:rFonts w:ascii="Verdana" w:hAnsi="Verdana"/>
          <w:sz w:val="20"/>
          <w:szCs w:val="20"/>
        </w:rPr>
      </w:pPr>
    </w:p>
    <w:p w:rsidR="00715BB5" w:rsidRDefault="00F67FF5">
      <w:pPr>
        <w:sectPr w:rsidR="00715BB5">
          <w:pgSz w:w="11905" w:h="16837"/>
          <w:pgMar w:top="737" w:right="1134" w:bottom="737" w:left="1134" w:gutter="0"/>
        </w:sectPr>
      </w:pPr>
    </w:p>
    <w:p w:rsidR="00715BB5" w:rsidRDefault="00F67FF5">
      <w:pPr>
        <w:pStyle w:val="Titel14P"/>
        <w:rPr>
          <w:rFonts w:ascii="Verdana" w:hAnsi="Verdana"/>
          <w:sz w:val="20"/>
          <w:szCs w:val="20"/>
        </w:rPr>
      </w:pPr>
      <w:r>
        <w:rPr>
          <w:rFonts w:ascii="Verdana" w:hAnsi="Verdana"/>
          <w:sz w:val="20"/>
          <w:szCs w:val="20"/>
        </w:rPr>
        <w:t>Chapter 3</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lautitia, ae: vgl. das Adj. lautus, a, um, Ch. 2, Zeile 32</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symphonia, ae: (Harmonie; Konzert) Kapelle, Orchester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ac-cumbere, -cumbo, -cubui, -cubitum: sich niederlegen (zum Essen)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pin</w:t>
            </w:r>
            <w:r>
              <w:rPr>
                <w:rFonts w:ascii="Verdana" w:hAnsi="Verdana"/>
                <w:sz w:val="20"/>
                <w:szCs w:val="20"/>
              </w:rPr>
              <w:t>na, ae = penna, ae: Feder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argenteus, a, um: silbern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perfodere, -fodio, -fodi, -fossum: durchgraben, durchbohren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lusus, us m.: Spiel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therebinthinus, a, um: aus Therebinthenholz</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crystallinus, a, um: aus Kristallglas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tessera, ae: Würfel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calcu</w:t>
            </w:r>
            <w:r>
              <w:rPr>
                <w:rFonts w:ascii="Verdana" w:hAnsi="Verdana"/>
                <w:sz w:val="20"/>
                <w:szCs w:val="20"/>
              </w:rPr>
              <w:t>lus, i: Spielstein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denarius, i: der Denar, röm. Münze (4 Sesterzen)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potestatem facere: die Erlaubnis geben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potio, onis f.: Trank</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gustatoria n. Pl.: die Platten und Schüsseln der gustatio, onis f. (Hors d'oeuvre)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rapere, rapio, rapui, raptum: a</w:t>
            </w:r>
            <w:r>
              <w:rPr>
                <w:rFonts w:ascii="Verdana" w:hAnsi="Verdana"/>
                <w:sz w:val="20"/>
                <w:szCs w:val="20"/>
              </w:rPr>
              <w:t>n sich reissen, rauben; hier: schnell abräumen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paropsis, idis f.: kleine Schüssel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excidere, excido, excidi: heraus-, herabfallen; untergehen (Komp. zu cadere)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colaphus, i: Ohrfeige, Kopfnuss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proicere, -icio, -ieci, -iectum: vorstrecken, wegwerf</w:t>
            </w:r>
            <w:r>
              <w:rPr>
                <w:rFonts w:ascii="Verdana" w:hAnsi="Verdana"/>
                <w:sz w:val="20"/>
                <w:szCs w:val="20"/>
              </w:rPr>
              <w:t>en, preisgeben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rursus (Adv.): wiederum</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12</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insequi, -sequor, -secutus sum: auf dem Fuss nachfolgen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13</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purgamentum, i: Abfall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scopa, ae: Zweig, Pl.: Reisigbesen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everrere, -verro, -verri, -versum: hinauswischen, -fegen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interim: inzwischen, einstwe</w:t>
            </w:r>
            <w:r>
              <w:rPr>
                <w:rFonts w:ascii="Verdana" w:hAnsi="Verdana"/>
                <w:sz w:val="20"/>
                <w:szCs w:val="20"/>
              </w:rPr>
              <w:t>ilen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convertere, -verto, -verti, -versum: (sich) umdrehen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huc (Adv.): hierher, hierzu</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illuc (Adv.): dorthin, bis dahin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16</w:t>
            </w: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nummus, i: Münze, Geld</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modius, i: Scheffel (Getreidemass: 8,75 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metiri, metior, mensus sum: messen, bemessen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panis,</w:t>
            </w:r>
            <w:r>
              <w:rPr>
                <w:rFonts w:ascii="Verdana" w:hAnsi="Verdana"/>
                <w:sz w:val="20"/>
                <w:szCs w:val="20"/>
              </w:rPr>
              <w:t xml:space="preserve"> is m.: Brot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18</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topanta: Einundalles (griech.: tÚ pãnta)</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gypsare: vergipsen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20</w:t>
            </w: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cervix, -vicis f.: Nacken, Hals</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pittacium, i: Etikette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Falernum (sc. vinum): Falernerwein; Falernus = falernisch: aus dem ager Falernus in Kampanien, einem der berühmt</w:t>
            </w:r>
            <w:r>
              <w:rPr>
                <w:rFonts w:ascii="Verdana" w:hAnsi="Verdana"/>
                <w:sz w:val="20"/>
                <w:szCs w:val="20"/>
              </w:rPr>
              <w:t>esten Weinbaugebiete.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Opimianus: Adj. zu Opimius (Konsul 121 v. Chr., sagenhafter Weinjahrgang).</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complodere, -plodo, -plosi, -plosum: zusammenschlagen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 xml:space="preserve">eheu: oh! ach! </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potare, poto, potavi, potum: trinken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larva, ae: Gespenst, Skelett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art</w:t>
            </w:r>
            <w:r>
              <w:rPr>
                <w:rFonts w:ascii="Verdana" w:hAnsi="Verdana"/>
                <w:sz w:val="20"/>
                <w:szCs w:val="20"/>
              </w:rPr>
              <w:t>iculus, i: Diminutiv zu artus</w:t>
            </w:r>
          </w:p>
          <w:p w:rsidR="00715BB5" w:rsidRDefault="00F67FF5">
            <w:pPr>
              <w:pStyle w:val="Normal12P"/>
              <w:rPr>
                <w:rFonts w:ascii="Verdana" w:hAnsi="Verdana"/>
                <w:sz w:val="20"/>
                <w:szCs w:val="20"/>
              </w:rPr>
            </w:pPr>
            <w:r>
              <w:rPr>
                <w:rFonts w:ascii="Verdana" w:hAnsi="Verdana"/>
                <w:sz w:val="20"/>
                <w:szCs w:val="20"/>
              </w:rPr>
              <w:tab/>
              <w:t>artus, us m: Glied, Gelenk</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semel (Adv.): einmal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obicere, -icio, -ieci, -iectum: entgegenwerfen, entgegnen, vorwerfen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aliquot: einige, etliche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exprimere, -primo, - pressi, -pressum: herauspressen, wiedergeben (z. B</w:t>
            </w:r>
            <w:r>
              <w:rPr>
                <w:rFonts w:ascii="Verdana" w:hAnsi="Verdana"/>
                <w:sz w:val="20"/>
                <w:szCs w:val="20"/>
              </w:rPr>
              <w:t>sp. mit Worten)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eheu: oh! ach!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homuncio, onis m: Diminutiv zu homo</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Orcus, i: die Unterwelt, Gott der Unterwelt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bene est: es geht gut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toral, alis n.: Decke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rete, is n.: Netz</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venator, oris m.: Jäger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33</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venabulum, i: Spiess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venatio,</w:t>
            </w:r>
            <w:r>
              <w:rPr>
                <w:rFonts w:ascii="Verdana" w:hAnsi="Verdana"/>
                <w:sz w:val="20"/>
                <w:szCs w:val="20"/>
              </w:rPr>
              <w:t xml:space="preserve"> onis f.: Jagd</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35</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repositorium, i: normalerweise ein mehrstöckiger Tafelaufsatz, auf dem die Schüsseln eines Ganges hereingebracht wurden.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36</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aper, apri: Eber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scindere, scindo, scidi, scissum: zerreissen, spalten, hier: zerlegen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barbatus, a, um: bä</w:t>
            </w:r>
            <w:r>
              <w:rPr>
                <w:rFonts w:ascii="Verdana" w:hAnsi="Verdana"/>
                <w:sz w:val="20"/>
                <w:szCs w:val="20"/>
              </w:rPr>
              <w:t>rtig</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venatorius, a, um: Jagd-</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culter, tri: Messer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auceps, aucupis m.: Vogelfänger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harundo, inis f.: (Schilf)rohr, Leimrute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40</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volitare: umherfliegen, -flattern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momento: sogleich, im Nu</w:t>
            </w:r>
          </w:p>
        </w:tc>
      </w:tr>
    </w:tbl>
    <w:p w:rsidR="00715BB5" w:rsidRDefault="00F67FF5">
      <w:pPr>
        <w:sectPr w:rsidR="00715BB5">
          <w:footerReference w:type="default" r:id="rId4"/>
          <w:footerReference w:type="first" r:id="rId5"/>
          <w:pgSz w:w="11880" w:h="16820"/>
          <w:pgMar w:top="851" w:right="1418" w:bottom="851" w:left="1418" w:footer="340" w:gutter="0"/>
          <w:docGrid w:linePitch="360" w:charSpace="-8193"/>
        </w:sectPr>
      </w:pPr>
    </w:p>
    <w:p w:rsidR="00715BB5" w:rsidRDefault="00F67FF5">
      <w:pPr>
        <w:pStyle w:val="Titel14P"/>
        <w:rPr>
          <w:rFonts w:ascii="Verdana" w:hAnsi="Verdana"/>
          <w:sz w:val="20"/>
          <w:szCs w:val="20"/>
        </w:rPr>
      </w:pPr>
      <w:r>
        <w:rPr>
          <w:rFonts w:ascii="Verdana" w:hAnsi="Verdana"/>
          <w:sz w:val="20"/>
          <w:szCs w:val="20"/>
        </w:rPr>
        <w:t>Chapter 4</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ferculum, i: Gericht, </w:t>
            </w:r>
            <w:r>
              <w:rPr>
                <w:rFonts w:ascii="Verdana" w:hAnsi="Verdana"/>
                <w:sz w:val="20"/>
                <w:szCs w:val="20"/>
              </w:rPr>
              <w:t>Gang</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nancisci, nanciscor, nactus sum: erlangen; antreffen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versare, verso, versavi, versatum: umdrehen, hin- und herwenden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cubiculum, i: Schlafzimmer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recta: sc. via</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calfacere, calfacio, calfeci, calfactum: calidus + facere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calidus, a, um: hei</w:t>
            </w:r>
            <w:r>
              <w:rPr>
                <w:rFonts w:ascii="Verdana" w:hAnsi="Verdana"/>
                <w:sz w:val="20"/>
                <w:szCs w:val="20"/>
              </w:rPr>
              <w:t>ss</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vestiarius, i: Schneider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bibere, bibo, bibi: trinken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plane (Adv.): völlig, deutlich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madidus, a, um: (eigentl.) feucht, nass (Vgl. unseren Ausdruck "feuchtfröhlich")</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di-lacerare, lacero, laceravi, laceratum: zerfleischen, zerreissen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ivi: Pe</w:t>
            </w:r>
            <w:r>
              <w:rPr>
                <w:rFonts w:ascii="Verdana" w:hAnsi="Verdana"/>
                <w:sz w:val="20"/>
                <w:szCs w:val="20"/>
              </w:rPr>
              <w:t>rf. zu ire: nachklass.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bellus, a, um: hübsch, schön (umgangsspr.)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(diem) obire: sterben (im Original steht: animam ebulliit; ebullire zu bulla: Blase)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eheu: oh! ach!</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uter, utris m.: Schlauch (aus Tierhaut)</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inflare, inflo, inflavi, inflatum: h</w:t>
            </w:r>
            <w:r>
              <w:rPr>
                <w:rFonts w:ascii="Verdana" w:hAnsi="Verdana"/>
                <w:sz w:val="20"/>
                <w:szCs w:val="20"/>
              </w:rPr>
              <w:t>inein-, aufblasen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musca, ae: Fliege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bulla, ae: Blase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mica, ae: ein Krümchen, ein wenig</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panis, is m.: Brot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consolatio, onis f.: Trost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plangere, plango, planxi, planctum: betrauern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malignus, a, um: böswillig, verräterisch, kärglich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w:t>
            </w:r>
            <w:r>
              <w:rPr>
                <w:rFonts w:ascii="Verdana" w:hAnsi="Verdana"/>
                <w:sz w:val="20"/>
                <w:szCs w:val="20"/>
              </w:rPr>
              <w:t>orare, ploro, ploravi, ploratum: (be)weinen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puteus, i: Brunnen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as, assis m.: der As (kleine Münzeinheit, 2,5 asses = 1 sestertius)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quadrans, antis m.: Viertelas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stercus, oris n.: Mist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favus, i: Honig(wabe)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(me)herc(u)le: beim Herkules!</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(solida) centum (sc. milia sestertium = sestertiorum): 100'000 Sesterzen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solidus, a, um: fest, ganz, echt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nummus, i: Münze, Geld</w:t>
            </w:r>
          </w:p>
          <w:p w:rsidR="00715BB5" w:rsidRDefault="00F67FF5">
            <w:pPr>
              <w:jc w:val="both"/>
              <w:rPr>
                <w:rFonts w:ascii="Verdana" w:hAnsi="Verdana"/>
                <w:sz w:val="20"/>
                <w:szCs w:val="20"/>
              </w:rPr>
            </w:pPr>
            <w:r>
              <w:rPr>
                <w:rFonts w:ascii="Verdana" w:hAnsi="Verdana"/>
                <w:sz w:val="20"/>
                <w:szCs w:val="20"/>
              </w:rPr>
              <w:tab/>
              <w:t>in nummis: in barem Geld</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merus, a, um: rein (unvermischt: vom Wein gesagt)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nugae, arum: Lappalien, Kleinigkeiten, </w:t>
            </w:r>
            <w:r>
              <w:rPr>
                <w:rFonts w:ascii="Verdana" w:hAnsi="Verdana"/>
                <w:sz w:val="20"/>
                <w:szCs w:val="20"/>
              </w:rPr>
              <w:t>Unsinn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interim: inzwischen, einstweilen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bucca, ae: Mundvoll, Bissen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esuritio, onis f.: das Hungern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pistor, oris m.: Müller, Bäcker (vgl. dt. Name "Pfister")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colludere, -ludo, -lusi, -lusum: mit jem. unter einer Decke stecken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patrimonium</w:t>
            </w:r>
            <w:r>
              <w:rPr>
                <w:rFonts w:ascii="Verdana" w:hAnsi="Verdana"/>
                <w:sz w:val="20"/>
                <w:szCs w:val="20"/>
              </w:rPr>
              <w:t>, i: Erbe, Vermögen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attinere, attineo, attinui, attentum: festhalten; betreffen (+ad)</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(com)edere, -edo, -edi, -esum: aufessen, verzehren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perseverare, persevero, perseveravi, perseveratum: andauern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annona, ae: (hoher) Marktpreis</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casula, ae: Dimi</w:t>
            </w:r>
            <w:r>
              <w:rPr>
                <w:rFonts w:ascii="Verdana" w:hAnsi="Verdana"/>
                <w:sz w:val="20"/>
                <w:szCs w:val="20"/>
              </w:rPr>
              <w:t>nutiv zu casa, ae</w:t>
            </w:r>
          </w:p>
          <w:p w:rsidR="00715BB5" w:rsidRDefault="00F67FF5">
            <w:pPr>
              <w:jc w:val="both"/>
              <w:rPr>
                <w:rFonts w:ascii="Verdana" w:hAnsi="Verdana"/>
                <w:sz w:val="20"/>
                <w:szCs w:val="20"/>
              </w:rPr>
            </w:pPr>
            <w:r>
              <w:rPr>
                <w:rFonts w:ascii="Verdana" w:hAnsi="Verdana"/>
                <w:sz w:val="20"/>
                <w:szCs w:val="20"/>
              </w:rPr>
              <w:tab/>
              <w:t>casa, ae: Hütte, Haus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misereri, misereor, miseritus sum + Gen.: Mitleid haben, sich erbarmen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ieiunium, i: das Fasten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pili facere: sich einen Deut kümmern um</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computare, -puto, -putavi, -putatum: zusammenrechnen (Computer)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stolatus, a, um: mit einer Stola bekleidet</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nudis pedibus: bei einer religiösen Zeremonie, den nudipedalia, zur Erflehung von Regen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passis capillis: mit offenem Haar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urceatim: von urceus: Krug --&gt; urceatim pluere: "in Kübeln" giessen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pluere, pluo,</w:t>
            </w:r>
            <w:r>
              <w:rPr>
                <w:rFonts w:ascii="Verdana" w:hAnsi="Verdana"/>
                <w:sz w:val="20"/>
                <w:szCs w:val="20"/>
              </w:rPr>
              <w:t xml:space="preserve"> plui: regnen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udus, a, um: nass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mus, muris m.: Maus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interpellare, -pello, -pellavi, -pellatum: unterbrechen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trudere, trudo, trusi, trusum: (vorwärts)stossen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munus, eris n.: Amt, Aufgabe, Geschenk; Gladiatorenspiel (als Geschenk eines Beam</w:t>
            </w:r>
            <w:r>
              <w:rPr>
                <w:rFonts w:ascii="Verdana" w:hAnsi="Verdana"/>
                <w:sz w:val="20"/>
                <w:szCs w:val="20"/>
              </w:rPr>
              <w:t>ten oder Kandidaten ans Volk)</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ferrum optimum: "richtige Schwerter" (für einen echten Kampf, keine Holzschwerter); oder "die besten Gladiatoren"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sine fuga: Besiegte Gladiatoren wurden üblicherweise nicht getötet. </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carnarium, i: Gnadenstoss</w:t>
            </w:r>
          </w:p>
          <w:p w:rsidR="00715BB5" w:rsidRDefault="00F67FF5">
            <w:pPr>
              <w:rPr>
                <w:rFonts w:ascii="Verdana" w:hAnsi="Verdana"/>
                <w:sz w:val="20"/>
                <w:szCs w:val="20"/>
              </w:rPr>
            </w:pPr>
            <w:r>
              <w:rPr>
                <w:rFonts w:ascii="Verdana" w:hAnsi="Verdana"/>
                <w:sz w:val="20"/>
                <w:szCs w:val="20"/>
              </w:rPr>
              <w:tab/>
              <w:t>in medio</w:t>
            </w:r>
            <w:r>
              <w:rPr>
                <w:rFonts w:ascii="Verdana" w:hAnsi="Verdana"/>
                <w:sz w:val="20"/>
                <w:szCs w:val="20"/>
              </w:rPr>
              <w:t xml:space="preserve"> (sc. amphitheatro): Die Schwerverwundeten wurden meistens "hinter der </w:t>
            </w:r>
            <w:r>
              <w:rPr>
                <w:rFonts w:ascii="Verdana" w:hAnsi="Verdana"/>
                <w:sz w:val="20"/>
                <w:szCs w:val="20"/>
              </w:rPr>
              <w:tab/>
              <w:t>Bühne" umgebracht.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et habet unde: ergänze "sumat"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sestertium tricenties = trecenties centena milia sestertium (= Gen.): 300 x 100 x 1000 = 30 Mio. Sesterzen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deridere, -ride</w:t>
            </w:r>
            <w:r>
              <w:rPr>
                <w:rFonts w:ascii="Verdana" w:hAnsi="Verdana"/>
                <w:sz w:val="20"/>
                <w:szCs w:val="20"/>
              </w:rPr>
              <w:t>o, -risi, -risum: auslachen, verspotten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prae + Abl.: vor (örtl. und Hinderungsgrund), im Vergleich (zu)</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fatuus, a, um: dumm, übergeschnappt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pullus, i: Hähnchen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ovum, i: Ei</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quattuor partes dicere: durch vier teilen können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53</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ingeniosus, a, um</w:t>
            </w:r>
            <w:r>
              <w:rPr>
                <w:rFonts w:ascii="Verdana" w:hAnsi="Verdana"/>
                <w:sz w:val="20"/>
                <w:szCs w:val="20"/>
              </w:rPr>
              <w:t>: geistreich, scharfsinnig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morbosus, a, um: krank; krankhaft erpicht auf etwas (in + Akk.)</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card(u)elis, is f.: Distelfink</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mustella, ae: Wiesel (Wiesel wurden zum Teil als Haustiere gehalten.)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nenia, ae: Trauerlied; Unsinn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libri rubricati: j</w:t>
            </w:r>
            <w:r>
              <w:rPr>
                <w:rFonts w:ascii="Verdana" w:hAnsi="Verdana"/>
                <w:sz w:val="20"/>
                <w:szCs w:val="20"/>
              </w:rPr>
              <w:t>uristische Werke (eigentlich: Bücher mit roten Überschriften)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gustare, gusto, gustavi, gustatum: kosten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inquinare, inquino, inquinavi, inquinatum: (eigentlich) beschmieren, übermalen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tonstrinum, i: Coiffeurberuf</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praeco, onis m.: Auktionator (</w:t>
            </w:r>
            <w:r>
              <w:rPr>
                <w:rFonts w:ascii="Verdana" w:hAnsi="Verdana"/>
                <w:sz w:val="20"/>
                <w:szCs w:val="20"/>
              </w:rPr>
              <w:t xml:space="preserve">eigentlich: Ausrufer, bei Versteigerungen) </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causidicus, i: Rechtsanwalt (causa + dicere)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Orcus, i: Unterwelt, Gott der Unterwelt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thesaurus, i: Schatz</w:t>
            </w:r>
          </w:p>
        </w:tc>
      </w:tr>
    </w:tbl>
    <w:p w:rsidR="00715BB5" w:rsidRDefault="00F67FF5">
      <w:pPr>
        <w:jc w:val="both"/>
        <w:rPr>
          <w:rFonts w:ascii="Verdana" w:hAnsi="Verdana"/>
          <w:sz w:val="20"/>
          <w:szCs w:val="20"/>
        </w:rPr>
      </w:pPr>
    </w:p>
    <w:p w:rsidR="00715BB5" w:rsidRDefault="00F67FF5">
      <w:pPr>
        <w:rPr>
          <w:rFonts w:ascii="Verdana" w:hAnsi="Verdana"/>
          <w:sz w:val="20"/>
          <w:szCs w:val="20"/>
        </w:rPr>
      </w:pPr>
    </w:p>
    <w:p w:rsidR="00715BB5" w:rsidRDefault="00F67FF5">
      <w:pPr>
        <w:sectPr w:rsidR="00715BB5">
          <w:footerReference w:type="even" r:id="rId6"/>
          <w:footerReference w:type="default" r:id="rId7"/>
          <w:footerReference w:type="first" r:id="rId8"/>
          <w:pgSz w:w="11880" w:h="16820"/>
          <w:pgMar w:top="851" w:right="1418" w:bottom="851" w:left="1418" w:footer="340" w:gutter="0"/>
          <w:docGrid w:linePitch="360" w:charSpace="-8193"/>
        </w:sectPr>
      </w:pPr>
    </w:p>
    <w:p w:rsidR="00715BB5" w:rsidRDefault="00F67FF5">
      <w:pPr>
        <w:pStyle w:val="Titel14P"/>
        <w:rPr>
          <w:rFonts w:ascii="Verdana" w:hAnsi="Verdana"/>
          <w:sz w:val="20"/>
          <w:szCs w:val="20"/>
        </w:rPr>
      </w:pPr>
      <w:r>
        <w:rPr>
          <w:rFonts w:ascii="Verdana" w:hAnsi="Verdana"/>
          <w:sz w:val="20"/>
          <w:szCs w:val="20"/>
        </w:rPr>
        <w:t>Chapter 5</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eiusmodi: derartig, so beschaffen (indekl.; eigentl. Gen. qu</w:t>
            </w:r>
            <w:r>
              <w:rPr>
                <w:rFonts w:ascii="Verdana" w:hAnsi="Verdana"/>
                <w:sz w:val="20"/>
                <w:szCs w:val="20"/>
              </w:rPr>
              <w:t>al.)</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vibrare, vibro, vibravi, vibratum: zittern, funkeln, blitzen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detergere, -tergeo, -tersi, -tersum: abwischen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unguentum, i: Salbe, "Parfüm"</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spatium, i: Raum, Zeitraum</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malicorium, i: Granatapfelschale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alioquin: andernfalls, sonst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stomach</w:t>
            </w:r>
            <w:r>
              <w:rPr>
                <w:rFonts w:ascii="Verdana" w:hAnsi="Verdana"/>
                <w:sz w:val="20"/>
                <w:szCs w:val="20"/>
              </w:rPr>
              <w:t>us, i: Magen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non est cur + Konj.: es besteht kein Grund dafür, dass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pudet me alicuius rei: mich beschämt etwas, ich schäme mich wegen etwas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tormentum, i: Qual</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se continere: im Original ohne se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indulgentia, ae: von indulgere ableiten</w:t>
            </w:r>
          </w:p>
          <w:p w:rsidR="00715BB5" w:rsidRDefault="00F67FF5">
            <w:pPr>
              <w:jc w:val="both"/>
              <w:rPr>
                <w:rFonts w:ascii="Verdana" w:hAnsi="Verdana"/>
                <w:sz w:val="20"/>
                <w:szCs w:val="20"/>
              </w:rPr>
            </w:pPr>
            <w:r>
              <w:rPr>
                <w:rFonts w:ascii="Verdana" w:hAnsi="Verdana"/>
                <w:sz w:val="20"/>
                <w:szCs w:val="20"/>
              </w:rPr>
              <w:tab/>
              <w:t>indulger</w:t>
            </w:r>
            <w:r>
              <w:rPr>
                <w:rFonts w:ascii="Verdana" w:hAnsi="Verdana"/>
                <w:sz w:val="20"/>
                <w:szCs w:val="20"/>
              </w:rPr>
              <w:t>e, indulgeo, indulsi, indultum: nachsichtig sein, nachgeben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celare, celo, celavi, celatum: verbergen, verheimlichen, verhüllen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risus, us m.: das Lachen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symphonia, ae: (Harmonie; Konzert) Kapelle, Orchester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mundare, mundo, mundavi, mundatum: rei</w:t>
            </w:r>
            <w:r>
              <w:rPr>
                <w:rFonts w:ascii="Verdana" w:hAnsi="Verdana"/>
                <w:sz w:val="20"/>
                <w:szCs w:val="20"/>
              </w:rPr>
              <w:t>nigen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sus, suis m./f.: Eber/Schwein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capistrum, i: Halfter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tintinnabulum, i: Glocke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cultus, a, um: PPP von colere: hier: geschmückt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bimus, a, um; trimus, a, um; sexennis, e: zwei-; drei-; sechsjährig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porcus, i: Schwein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circulus, i: Kreis</w:t>
            </w:r>
            <w:r>
              <w:rPr>
                <w:rFonts w:ascii="Verdana" w:hAnsi="Verdana"/>
                <w:sz w:val="20"/>
                <w:szCs w:val="20"/>
              </w:rPr>
              <w:t>, Versammlung, Ansammlung auf der Strasse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portentum, i: Kunststück</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cocus, i: Koch</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electio, onis f.: (Aus)wahl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quotus, a, um: der wievielte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decuria, ae: (milit.) Abteilung à 10 Mann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viator, oris m.: Meldeläufer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admonere, -moneo, -mon</w:t>
            </w:r>
            <w:r>
              <w:rPr>
                <w:rFonts w:ascii="Verdana" w:hAnsi="Verdana"/>
                <w:sz w:val="20"/>
                <w:szCs w:val="20"/>
              </w:rPr>
              <w:t>ui, -monitum + Gen.: erinnern an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culina, ae: Küche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obsonium, i: Fleisch</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mitis, e: mild, sanft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respicere, respicio, respexi, respectum: zurückschauen, berücksichtigen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saliva, ae: Speichel; Appetit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praedium, i: Landgut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agellus, i: Gütchen</w:t>
            </w:r>
            <w:r>
              <w:rPr>
                <w:rFonts w:ascii="Verdana" w:hAnsi="Verdana"/>
                <w:sz w:val="20"/>
                <w:szCs w:val="20"/>
              </w:rPr>
              <w:t xml:space="preserve"> (Diminutiv zu ager)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controversia, ae: Streitrede (über erfundenen juristischen Fall in der rhetorischen Aus-bildung); auch: Streitfrage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peristasis, is f.: Thema</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declamatio, onis f.: Redeübung, Schulvortrag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urbanus, a, um: städtisch; kultivie</w:t>
            </w:r>
            <w:r>
              <w:rPr>
                <w:rFonts w:ascii="Verdana" w:hAnsi="Verdana"/>
                <w:sz w:val="20"/>
                <w:szCs w:val="20"/>
              </w:rPr>
              <w:t>rt, geistreich; Subst.: der Städter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nescioqui(s): irgendeiner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Trimalchio zeigt seine Homerkenntnisse (hier ausgelassen), u. a. wie der Zyklop dem Odys-seus den Daumen ausgedreht habe.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efflare, efflo, efflavi, efflatum: ausblasen, aussprühen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rep</w:t>
            </w:r>
            <w:r>
              <w:rPr>
                <w:rFonts w:ascii="Verdana" w:hAnsi="Verdana"/>
                <w:sz w:val="20"/>
                <w:szCs w:val="20"/>
              </w:rPr>
              <w:t>ositorium, i: normalerweise ein mehrstöckiger Tafelaufsatz, auf dem die Schüsseln eines Ganges hereingebracht wurden.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gallus, i: Hahn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coquere, coquo, coxi, coctum: kochen, backen, zubereiten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exinterare, -intero, -interavi, -interatum: ausnehmen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piper, eris n.: Pfeffer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cuminum, i: Kümmel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despoliare: entkleiden (zur Auspeitschung)</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tortor, oris m.: Prügelknecht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deprecari, -precor, -precatus sum: um Gnade bitten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remittere, -mitto, -misi, -missum: zurückschicken, nachlassen (hier:</w:t>
            </w:r>
            <w:r>
              <w:rPr>
                <w:rFonts w:ascii="Verdana" w:hAnsi="Verdana"/>
                <w:sz w:val="20"/>
                <w:szCs w:val="20"/>
              </w:rPr>
              <w:t xml:space="preserve"> freilassen)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postea: im Sinn von iterum</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severitas, atis f.: Strenge, Ernst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inclinare, inclino, inclinavi, inclinatum: neigen, beugen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planus, a, um: flach, eben, deutlich</w:t>
            </w:r>
          </w:p>
          <w:p w:rsidR="00715BB5" w:rsidRDefault="00F67FF5">
            <w:pPr>
              <w:pStyle w:val="Normal12P"/>
              <w:rPr>
                <w:rFonts w:ascii="Verdana" w:hAnsi="Verdana"/>
                <w:sz w:val="20"/>
                <w:szCs w:val="20"/>
              </w:rPr>
            </w:pPr>
            <w:r>
              <w:rPr>
                <w:rFonts w:ascii="Verdana" w:hAnsi="Verdana"/>
                <w:sz w:val="20"/>
                <w:szCs w:val="20"/>
              </w:rPr>
              <w:tab/>
              <w:t>plane (Adv.): deutlich; völlig</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nequam, nequior, -ius, nequissimus, a,</w:t>
            </w:r>
            <w:r>
              <w:rPr>
                <w:rFonts w:ascii="Verdana" w:hAnsi="Verdana"/>
                <w:sz w:val="20"/>
                <w:szCs w:val="20"/>
              </w:rPr>
              <w:t xml:space="preserve"> um: nichts wert; nichtsnutzig, liederlich</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relaxare, relaxo, relaxavi, relaxatum: lockern, entspannen, erleichtern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palam: Adv.: öffentlich; Präp. + Abl.: vor, in Gegenwart von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culter, tri: Messer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illinc: von dort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secare, seco, secui, sect</w:t>
            </w:r>
            <w:r>
              <w:rPr>
                <w:rFonts w:ascii="Verdana" w:hAnsi="Verdana"/>
                <w:sz w:val="20"/>
                <w:szCs w:val="20"/>
              </w:rPr>
              <w:t>um: (auf-, ab-)schneiden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plaga, ae: Schlag, Wunde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tomaculum, i: Bratwurst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botulus, i: Darm, (Blut)wurst</w:t>
            </w:r>
          </w:p>
          <w:p w:rsidR="00715BB5" w:rsidRDefault="00F67FF5">
            <w:pPr>
              <w:jc w:val="both"/>
              <w:rPr>
                <w:rFonts w:ascii="Verdana" w:hAnsi="Verdana"/>
                <w:sz w:val="20"/>
                <w:szCs w:val="20"/>
              </w:rPr>
            </w:pPr>
            <w:r>
              <w:rPr>
                <w:rFonts w:ascii="Verdana" w:hAnsi="Verdana"/>
                <w:sz w:val="20"/>
                <w:szCs w:val="20"/>
              </w:rPr>
              <w:tab/>
              <w:t>Die Bezeichnung für ein so zubereitetes Schwein: porcus Troianus!</w:t>
            </w:r>
          </w:p>
        </w:tc>
      </w:tr>
    </w:tbl>
    <w:p w:rsidR="00715BB5" w:rsidRDefault="00F67FF5">
      <w:pPr>
        <w:jc w:val="both"/>
        <w:rPr>
          <w:rFonts w:ascii="Verdana" w:hAnsi="Verdana"/>
          <w:sz w:val="20"/>
          <w:szCs w:val="20"/>
        </w:rPr>
      </w:pPr>
    </w:p>
    <w:p w:rsidR="00715BB5" w:rsidRDefault="00F67FF5">
      <w:pPr>
        <w:pStyle w:val="Titel14P"/>
        <w:rPr>
          <w:rFonts w:ascii="Verdana" w:hAnsi="Verdana"/>
          <w:sz w:val="20"/>
          <w:szCs w:val="20"/>
        </w:rPr>
      </w:pPr>
    </w:p>
    <w:p w:rsidR="00715BB5" w:rsidRDefault="00F67FF5">
      <w:pPr>
        <w:pStyle w:val="Titel14P"/>
        <w:pageBreakBefore/>
        <w:rPr>
          <w:rFonts w:ascii="Verdana" w:hAnsi="Verdana"/>
          <w:sz w:val="20"/>
          <w:szCs w:val="20"/>
        </w:rPr>
      </w:pPr>
      <w:r>
        <w:rPr>
          <w:rFonts w:ascii="Verdana" w:hAnsi="Verdana"/>
          <w:sz w:val="20"/>
          <w:szCs w:val="20"/>
        </w:rPr>
        <w:t>Chapter 7</w:t>
      </w:r>
    </w:p>
    <w:p w:rsidR="00715BB5" w:rsidRDefault="00F67FF5">
      <w:pPr>
        <w:pStyle w:val="Titel14P"/>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convictus, us m.: geselliges Zusammensein, P</w:t>
            </w:r>
            <w:r>
              <w:rPr>
                <w:rFonts w:ascii="Verdana" w:hAnsi="Verdana"/>
                <w:sz w:val="20"/>
                <w:szCs w:val="20"/>
              </w:rPr>
              <w:t>arty</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suavis, e: süss, lieblich, angenehm</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affabilitas, atis f.: Freundlichkeit, Güte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dissilire, -silio, -silui: zerspringen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scholasticus, i: Intellektueller (im despektierlichen Sinn), vor allem für Lehrer gebraucht. </w:t>
            </w:r>
          </w:p>
          <w:p w:rsidR="00715BB5" w:rsidRDefault="00F67FF5">
            <w:pPr>
              <w:jc w:val="both"/>
              <w:rPr>
                <w:rFonts w:ascii="Verdana" w:hAnsi="Verdana"/>
                <w:sz w:val="20"/>
                <w:szCs w:val="20"/>
              </w:rPr>
            </w:pPr>
            <w:r>
              <w:rPr>
                <w:rFonts w:ascii="Verdana" w:hAnsi="Verdana"/>
                <w:sz w:val="20"/>
                <w:szCs w:val="20"/>
              </w:rPr>
              <w:t>Hier sind Agamemnon und Encol</w:t>
            </w:r>
            <w:r>
              <w:rPr>
                <w:rFonts w:ascii="Verdana" w:hAnsi="Verdana"/>
                <w:sz w:val="20"/>
                <w:szCs w:val="20"/>
              </w:rPr>
              <w:t>pius gemeint.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deridere, -rideo, -risi, -risum: auslachen, verspotten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haec ubi dicta dedit: ist ein halber Vers im hexametrischen Versmass. Diese feierliche Spra-che ist in einem Prosatext fehl am Platz und ist hier natürlich ironisch gebraucht.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w:t>
            </w:r>
            <w:r>
              <w:rPr>
                <w:rFonts w:ascii="Verdana" w:hAnsi="Verdana"/>
                <w:sz w:val="20"/>
                <w:szCs w:val="20"/>
              </w:rPr>
              <w:t>)ordiri, -ordior, -orsus sum: anfangen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angustus, a, um: eng, schmal</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caupo, onis m.: Wirt. Er ist seinem Stand nach ein Sklave.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bacciballum, i: umgangssprachlicher Ausdruck für dicke Frau</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corporaliter: körperlich, wegen ihrer Figur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semissem</w:t>
            </w:r>
            <w:r>
              <w:rPr>
                <w:rFonts w:ascii="Verdana" w:hAnsi="Verdana"/>
                <w:sz w:val="20"/>
                <w:szCs w:val="20"/>
              </w:rPr>
              <w:t>: Verkürzung aus semi-assem. Nom.: semis &lt; *semi-as m.: ein halber As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contubernalis, is m.: eigentlich einer, der in der gleiche Behausung (=taberna) wohnt, "Ka-merad, Gefährte". Sklaven konnten nach dem Recht keine Ehe (conubium) schliessen, da-rum wu</w:t>
            </w:r>
            <w:r>
              <w:rPr>
                <w:rFonts w:ascii="Verdana" w:hAnsi="Verdana"/>
                <w:sz w:val="20"/>
                <w:szCs w:val="20"/>
              </w:rPr>
              <w:t>rde ihr Zusammenleben als "contubernium" bezeichnet. contubernalis darum hier: Mann, Gatte (von einem Sklaven gesagt).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supremum diem obire: vgl. diem obire 4,10</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negotium expedire: ein Geschäft erledigen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nancisci, nanciscor, nactus sum: erlangen; an</w:t>
            </w:r>
            <w:r>
              <w:rPr>
                <w:rFonts w:ascii="Verdana" w:hAnsi="Verdana"/>
                <w:sz w:val="20"/>
                <w:szCs w:val="20"/>
              </w:rPr>
              <w:t>treffen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miliarium, i: Meilenstein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gallicinium, i: (gallus, canere): Hahnenschrei, Zeit, in der die Hähne zu krähen beginnen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luna, ae: der Mond</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stela, ae: Grabstein. Die römischen Friedhöfe waren oft längs von Strassen angebracht, vgl. die heu</w:t>
            </w:r>
            <w:r>
              <w:rPr>
                <w:rFonts w:ascii="Verdana" w:hAnsi="Verdana"/>
                <w:sz w:val="20"/>
                <w:szCs w:val="20"/>
              </w:rPr>
              <w:t xml:space="preserve">te noch bestehenden Teile der Via Appia Antiqua in Rom. Auf den stelae waren Inschriften mit den Namen der Bestatteten und oft einer Aufforderung an die Vorbeigehen-den, die hier ruhenden Toten nicht zu vergessen. Die Grabinschrift Trimalchios siehe Seite </w:t>
            </w:r>
            <w:r>
              <w:rPr>
                <w:rFonts w:ascii="Verdana" w:hAnsi="Verdana"/>
                <w:sz w:val="20"/>
                <w:szCs w:val="20"/>
              </w:rPr>
              <w:t>45.</w:t>
            </w:r>
          </w:p>
          <w:p w:rsidR="00715BB5" w:rsidRDefault="00F67FF5">
            <w:pPr>
              <w:rPr>
                <w:rFonts w:ascii="Verdana" w:hAnsi="Verdana"/>
                <w:sz w:val="20"/>
                <w:szCs w:val="20"/>
              </w:rPr>
            </w:pPr>
            <w:r>
              <w:rPr>
                <w:rFonts w:ascii="Verdana" w:hAnsi="Verdana"/>
                <w:sz w:val="20"/>
                <w:szCs w:val="20"/>
              </w:rPr>
              <w:tab/>
              <w:t>ad stelas facere: sich an die Grabsteine heranmachen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cantabundus, a, um: singend</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exuere, exuo, exui, exutum: ausziehen, entkleiden, berauben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nasus, i: Nase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(circum)mingere, mingo, minxi, minctum: (um ... herum) pissen: Neben der Astrolog</w:t>
            </w:r>
            <w:r>
              <w:rPr>
                <w:rFonts w:ascii="Verdana" w:hAnsi="Verdana"/>
                <w:sz w:val="20"/>
                <w:szCs w:val="20"/>
              </w:rPr>
              <w:t>ie stand im Rom der Kaiserzeit jede Art von Magie hoch im Kurs. Dabei spielte der Urin als Zaubermit-tel etwa bei Krankheiten eine wichtige Rolle. Man glaubte aber auch, mit seiner Hilfe könne man einem Feind schaden, die Zuneigung einer Person erzwingen o</w:t>
            </w:r>
            <w:r>
              <w:rPr>
                <w:rFonts w:ascii="Verdana" w:hAnsi="Verdana"/>
                <w:sz w:val="20"/>
                <w:szCs w:val="20"/>
              </w:rPr>
              <w:t>der einen Gegner fest-bannen. Im folgenden verspricht die Kombination von Kreisform und Urin eine besonders starke magischeWirkung. Denn die Rückverwandlung des Werwolfs in die ursprüngliche menschliche Gestalt ist davon abhängig, dass er seine Kleider wie</w:t>
            </w:r>
            <w:r>
              <w:rPr>
                <w:rFonts w:ascii="Verdana" w:hAnsi="Verdana"/>
                <w:sz w:val="20"/>
                <w:szCs w:val="20"/>
              </w:rPr>
              <w:t>der findet, die nach der magischen Zeremonie kein Wesen wegtragen kann.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iocari, iocor, iocatus sum: von iocus ableiten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ululare, ululo, ululavi, ululatum: heulen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primum (Adv.): zum 1. Mal, zuerst, anfangs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lapideus, a, um: aus Stein, steinern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umbra, ae: Schatten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larva, ae: Gespenst, Skelett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sudor, oris m.: Schweiss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saltem: wenigstens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lanius, i: Metzger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derisit: sc. nos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lancea, ae: Lanze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traicere, -icio, -ieci, -iectum: hinüberwerfen, durchbohren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amplius: weiterh</w:t>
            </w:r>
            <w:r>
              <w:rPr>
                <w:rFonts w:ascii="Verdana" w:hAnsi="Verdana"/>
                <w:sz w:val="20"/>
                <w:szCs w:val="20"/>
              </w:rPr>
              <w:t>in (zeitl.)</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versipellis, is m.: Werwolf</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genius, i: der Genius (die "wirkende Persönlichkeit" eines jeden, die sich durch ihn und in ihm verwirklicht; wird auch von Örtlichkeiten gebraucht: genius loci. Später "Schutzgeist").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attonitus, a, um: b</w:t>
            </w:r>
            <w:r>
              <w:rPr>
                <w:rFonts w:ascii="Verdana" w:hAnsi="Verdana"/>
                <w:sz w:val="20"/>
                <w:szCs w:val="20"/>
              </w:rPr>
              <w:t>etäubt, verblüfft ("angedonnert")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pilus, i: Haar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(in)horrescere, -horresco, -horrui: ≈ horrere, horreo, horrui: starren, schaudern/ sich entsetzen vor (+ Akk.)</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nugae, arum: Lappalien, Kleinigkeiten, Unsinn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mendax, acis: lügnerisch, verlogen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misellus, a, um: Diminutiv zu miser, drückt Mitleid aus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plorare, ploro, ploravi, ploratum: (be)weinen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striga, ae: Hexe (unter anderem braucht sie Leichenteile zwecks Zauberei)</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stridere, strid(e)o, stridi: sausen, zischen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lepus, leporis m.: Has</w:t>
            </w:r>
            <w:r>
              <w:rPr>
                <w:rFonts w:ascii="Verdana" w:hAnsi="Verdana"/>
                <w:sz w:val="20"/>
                <w:szCs w:val="20"/>
              </w:rPr>
              <w:t>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Cappadox, ocis: Einwohner der Provinz Kappadokien, im Osten der heutigen Türkei</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50</w:t>
            </w:r>
          </w:p>
        </w:tc>
        <w:tc>
          <w:tcPr>
            <w:tcW w:w="8363" w:type="dxa"/>
            <w:tcBorders>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ostium, i: Eingang, Mündung</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hoc loco: Trimalchio zeigt die betreffende Stelle an sich selbst, daher fügt er sofort bei: sal-vum sit, quod tango</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gemitus, us m.: </w:t>
            </w:r>
            <w:r>
              <w:rPr>
                <w:rFonts w:ascii="Verdana" w:hAnsi="Verdana"/>
                <w:sz w:val="20"/>
                <w:szCs w:val="20"/>
              </w:rPr>
              <w:t>Seufzen, Stöhnen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reverti, revertor, reverti: zurückkehren</w:t>
            </w:r>
          </w:p>
          <w:p w:rsidR="00715BB5" w:rsidRDefault="00F67FF5">
            <w:pPr>
              <w:pStyle w:val="Normal12P"/>
              <w:rPr>
                <w:rFonts w:ascii="Verdana" w:hAnsi="Verdana"/>
                <w:sz w:val="20"/>
                <w:szCs w:val="20"/>
              </w:rPr>
            </w:pPr>
            <w:r>
              <w:rPr>
                <w:rFonts w:ascii="Verdana" w:hAnsi="Verdana"/>
                <w:sz w:val="20"/>
                <w:szCs w:val="20"/>
              </w:rPr>
              <w:tab/>
              <w:t>reversus, a, um: einer, der zurückgekehrt ist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lividus, a, um: blau (geschlagen)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flagellum, i: Peitsche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amplecti, amplector, amplexus sum: umarmen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manuciolum, i: Bündel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stramentu</w:t>
            </w:r>
            <w:r>
              <w:rPr>
                <w:rFonts w:ascii="Verdana" w:hAnsi="Verdana"/>
                <w:sz w:val="20"/>
                <w:szCs w:val="20"/>
              </w:rPr>
              <w:t>m, i: Stroh</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intestina, orum: Eingeweide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scilicet: natürlich, offenbar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supponere, suppono, supposui, suppositum: an die Stelle legen von, unterschieben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stramenticius, a, um: aus Stroh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vavato, onis m.: Puppe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plusscius, a, um: plus-scius: me</w:t>
            </w:r>
            <w:r>
              <w:rPr>
                <w:rFonts w:ascii="Verdana" w:hAnsi="Verdana"/>
                <w:sz w:val="20"/>
                <w:szCs w:val="20"/>
              </w:rPr>
              <w:t>hr wissend</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evertere, everto, everti, eversum: umstürzen, zerstören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color, coloris m.: die Farbe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phreneticus, a, um: wahnsinnig</w:t>
            </w:r>
          </w:p>
        </w:tc>
      </w:tr>
    </w:tbl>
    <w:p w:rsidR="00715BB5" w:rsidRDefault="00F67FF5">
      <w:pPr>
        <w:jc w:val="both"/>
        <w:rPr>
          <w:rFonts w:ascii="Verdana" w:hAnsi="Verdana"/>
          <w:sz w:val="20"/>
          <w:szCs w:val="20"/>
        </w:rPr>
      </w:pPr>
    </w:p>
    <w:p w:rsidR="00715BB5" w:rsidRDefault="00F67FF5">
      <w:pPr>
        <w:jc w:val="both"/>
        <w:rPr>
          <w:rFonts w:ascii="Verdana" w:hAnsi="Verdana"/>
          <w:sz w:val="20"/>
          <w:szCs w:val="20"/>
        </w:rPr>
      </w:pPr>
    </w:p>
    <w:p w:rsidR="00715BB5" w:rsidRDefault="00F67FF5">
      <w:pPr>
        <w:pStyle w:val="Titel14P"/>
        <w:rPr>
          <w:rFonts w:ascii="Verdana" w:hAnsi="Verdana"/>
          <w:sz w:val="20"/>
          <w:szCs w:val="20"/>
        </w:rPr>
      </w:pPr>
    </w:p>
    <w:p w:rsidR="00715BB5" w:rsidRDefault="00F67FF5">
      <w:pPr>
        <w:pStyle w:val="Titel14P"/>
        <w:pageBreakBefore/>
        <w:rPr>
          <w:rFonts w:ascii="Verdana" w:hAnsi="Verdana"/>
          <w:sz w:val="20"/>
          <w:szCs w:val="20"/>
        </w:rPr>
      </w:pPr>
      <w:r>
        <w:rPr>
          <w:rFonts w:ascii="Verdana" w:hAnsi="Verdana"/>
          <w:sz w:val="20"/>
          <w:szCs w:val="20"/>
        </w:rPr>
        <w:t>Chapter 8</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osculari, osculor, osculatus sum: küssen: Der Tisch galt als geheiligt, das Küssen </w:t>
            </w:r>
            <w:r>
              <w:rPr>
                <w:rFonts w:ascii="Verdana" w:hAnsi="Verdana"/>
                <w:sz w:val="20"/>
                <w:szCs w:val="20"/>
              </w:rPr>
              <w:t>des Tisches ist eine abergläubische Zeremonie.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lucerna, ae: Lampe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deliciae, arum: Vergnügen; von Personen: Liebling, Geliebte(r)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lippus, a, um: triefäugig</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sordidus, a, um: (eigentlich) schmutzig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catella, ae: Schosshündchen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(in)decens: zu de</w:t>
            </w:r>
            <w:r>
              <w:rPr>
                <w:rFonts w:ascii="Verdana" w:hAnsi="Verdana"/>
                <w:sz w:val="20"/>
                <w:szCs w:val="20"/>
              </w:rPr>
              <w:t>cet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pinguis, e: fett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nausea, ae: Übelkeit, Brechreiz</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ostiarius, i: Pförtner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calx, calcis f.: Ferse; Fusstritt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candidus, a, um: strahlend, weiss</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13</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rixa, ae: Streit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latratus, us m.: Gebell</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rixari: von rixa (13) ableiten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candelabrum,</w:t>
            </w:r>
            <w:r>
              <w:rPr>
                <w:rFonts w:ascii="Verdana" w:hAnsi="Verdana"/>
                <w:sz w:val="20"/>
                <w:szCs w:val="20"/>
              </w:rPr>
              <w:t xml:space="preserve"> i: Leuchter, Kandelaber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fervere, ferveo: sieden, wallen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respergere: ≈ spargere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iactura, ae: Verlust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basiare, basio, basiavi, basiatum: küssen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perfundere, -fundo, -fudi, -fusum: übergiessen, erfüllen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interdiu: bei Tag, den Tag über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valva, ae: Flügel der Falttüre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percutere, -cutio, -cussi, -cuss</w:t>
            </w:r>
            <w:r>
              <w:rPr>
                <w:rFonts w:ascii="Verdana" w:hAnsi="Verdana"/>
                <w:sz w:val="20"/>
                <w:szCs w:val="20"/>
              </w:rPr>
              <w:t>um: heftig erschüttern, durchstossen. hier: hef-tig klopfen an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amictus, a, um: bekleidet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comissator, oris m.: Zechbruder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praetor: Damit wird hier ein duumvir bezeichnet, einer der beiden "Stadtpräsidenten" einer römischen Stadt.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nudus, a, um:</w:t>
            </w:r>
            <w:r>
              <w:rPr>
                <w:rFonts w:ascii="Verdana" w:hAnsi="Verdana"/>
                <w:sz w:val="20"/>
                <w:szCs w:val="20"/>
              </w:rPr>
              <w:t xml:space="preserve"> nackt; leicht bekleidet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trepidatio, onis f.: ängstliche Eile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stultus, a, um: töricht, dumm</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sevir, i: vgl. 2,4</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lapidarius, i: sc. faber: Steinmetz</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ebrius, a, um: betrunken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umerus, i: Schulter, Oberarm</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corona, ae: Kranz, Krone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cont</w:t>
            </w:r>
            <w:r>
              <w:rPr>
                <w:rFonts w:ascii="Verdana" w:hAnsi="Verdana"/>
                <w:sz w:val="20"/>
                <w:szCs w:val="20"/>
              </w:rPr>
              <w:t>inuo (Adv.): sofort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calidus, a, um: heiss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hilaritas, atis f.: von hilaris, e ableiten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phiala, ae: Schale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 primo: sc. ferculo</w:t>
            </w:r>
          </w:p>
          <w:p w:rsidR="00715BB5" w:rsidRDefault="00F67FF5">
            <w:pPr>
              <w:jc w:val="both"/>
              <w:rPr>
                <w:rFonts w:ascii="Verdana" w:hAnsi="Verdana"/>
                <w:sz w:val="20"/>
                <w:szCs w:val="20"/>
              </w:rPr>
            </w:pPr>
            <w:r>
              <w:rPr>
                <w:rFonts w:ascii="Verdana" w:hAnsi="Verdana"/>
                <w:sz w:val="20"/>
                <w:szCs w:val="20"/>
              </w:rPr>
              <w:tab/>
              <w:t>ferculum, i: Gang (beim Essen)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saviumculum, i: Honigkuchen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gizeria, orum: Hühnerfrikassee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beta, ae: Mangol</w:t>
            </w:r>
            <w:r>
              <w:rPr>
                <w:rFonts w:ascii="Verdana" w:hAnsi="Verdana"/>
                <w:sz w:val="20"/>
                <w:szCs w:val="20"/>
              </w:rPr>
              <w:t>d</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panis autopyrus: Vollkornbrot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scriblita, ae: Torte, die sonst warm gegessen wurde.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frigidus, a, um: kalt, starr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ursus, i: Bär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frustum, i: Stückchen, Bissen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intestina, orum: Eingeweide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vomere, vomo, vomui, vomitum: erbrechen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 xml:space="preserve">contra: </w:t>
            </w:r>
            <w:r>
              <w:rPr>
                <w:rFonts w:ascii="Verdana" w:hAnsi="Verdana"/>
                <w:sz w:val="20"/>
                <w:szCs w:val="20"/>
              </w:rPr>
              <w:t>a) + Akk.: gegen, gegenüber; b) (Adv.) dagegen, demgegenüber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libra, ae: Pfund</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comesse: Kurzform von comedere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caseus, i: Käse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mollis, e: weich(lich), mild</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ovum, i: Ei</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coclea, ae: Schnecke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corda, ae: Darm, Kutteln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atqui: aber doch, nun </w:t>
            </w:r>
            <w:r>
              <w:rPr>
                <w:rFonts w:ascii="Verdana" w:hAnsi="Verdana"/>
                <w:sz w:val="20"/>
                <w:szCs w:val="20"/>
              </w:rPr>
              <w:t>aber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quater: viermal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galbinus, a, um: grüngelb</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(suc)cingere, cingo, cinxi, cinctum: (von unten herauf) gürten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cingillum, i: Frauengürtel</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infra: a) + Akk.: unterhalb, unter b) (Adv.) unten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cerasinus, a, um: kirschfarbig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periscelis, idis </w:t>
            </w:r>
            <w:r>
              <w:rPr>
                <w:rFonts w:ascii="Verdana" w:hAnsi="Verdana"/>
                <w:sz w:val="20"/>
                <w:szCs w:val="20"/>
              </w:rPr>
              <w:t>f.: Beinspangen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phaecasia, ae: weisser Schuh</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inauratus, a, um: von aurum ableiten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tunc: da, damals, dann, darauf</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sudarium, i: Schweisstuch, Taschentuch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tergere, tergeo, tersi, tersum: abwischen, abtrocknen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torus, i: Sofa</w:t>
            </w:r>
          </w:p>
        </w:tc>
      </w:tr>
    </w:tbl>
    <w:p w:rsidR="00715BB5" w:rsidRDefault="00F67FF5">
      <w:pPr>
        <w:jc w:val="both"/>
        <w:rPr>
          <w:rFonts w:ascii="Verdana" w:hAnsi="Verdana"/>
          <w:sz w:val="20"/>
          <w:szCs w:val="20"/>
        </w:rPr>
      </w:pPr>
    </w:p>
    <w:p w:rsidR="00715BB5" w:rsidRDefault="00F67FF5">
      <w:pPr>
        <w:jc w:val="both"/>
        <w:rPr>
          <w:rFonts w:ascii="Verdana" w:hAnsi="Verdana"/>
          <w:sz w:val="20"/>
          <w:szCs w:val="20"/>
        </w:rPr>
        <w:sectPr w:rsidR="00715BB5">
          <w:footerReference w:type="even" r:id="rId9"/>
          <w:footerReference w:type="default" r:id="rId10"/>
          <w:footerReference w:type="first" r:id="rId11"/>
          <w:pgSz w:w="11880" w:h="16820"/>
          <w:pgMar w:top="851" w:right="1418" w:bottom="851" w:left="1418" w:footer="340" w:gutter="0"/>
          <w:docGrid w:linePitch="360" w:charSpace="-8193"/>
        </w:sectPr>
      </w:pPr>
      <w:r>
        <w:rPr>
          <w:rFonts w:ascii="Verdana" w:hAnsi="Verdana"/>
          <w:sz w:val="20"/>
          <w:szCs w:val="20"/>
        </w:rPr>
        <w:t xml:space="preserve"> </w:t>
      </w:r>
    </w:p>
    <w:p w:rsidR="00715BB5" w:rsidRDefault="00F67FF5">
      <w:pPr>
        <w:pStyle w:val="Titel14P"/>
        <w:rPr>
          <w:rFonts w:ascii="Verdana" w:hAnsi="Verdana"/>
          <w:sz w:val="20"/>
          <w:szCs w:val="20"/>
        </w:rPr>
      </w:pPr>
      <w:r>
        <w:rPr>
          <w:rFonts w:ascii="Verdana" w:hAnsi="Verdana"/>
          <w:sz w:val="20"/>
          <w:szCs w:val="20"/>
        </w:rPr>
        <w:t>Chapter 9</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w:t>
            </w:r>
            <w:r>
              <w:rPr>
                <w:rFonts w:ascii="Verdana" w:hAnsi="Verdana"/>
                <w:szCs w:val="20"/>
              </w:rPr>
              <w:t>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armilla, ae: Armreif</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crassus, a, um: dick, plump, ungebildet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lacertus, i: Oberarm</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capsella, ae: kleine Kapsel, Kästchen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crotalia, iorum: Ohrgehänge (aus Perlen, die beim Tragen leicht zusammenschlagen und so einen Ton von sich g</w:t>
            </w:r>
            <w:r>
              <w:rPr>
                <w:rFonts w:ascii="Verdana" w:hAnsi="Verdana"/>
                <w:sz w:val="20"/>
                <w:szCs w:val="20"/>
              </w:rPr>
              <w:t>eben; Name abgeleitet von einem griech. Klapperinstrument: ≈Kastag-netten)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ex-catarissare: "aus-putzen": bis aufs Blut quälen (vermutlich aus dem medizinischen Be-reich übertragen)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faba vitrea: gläserne Bohne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aures: im Original auricula: Ohrläppche</w:t>
            </w:r>
            <w:r>
              <w:rPr>
                <w:rFonts w:ascii="Verdana" w:hAnsi="Verdana"/>
                <w:sz w:val="20"/>
                <w:szCs w:val="20"/>
              </w:rPr>
              <w:t>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prae-cidere, -cido, -cidi, -cisum: vorne einen Teil abschneiden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gemma, ae: geschnittener Halbedelstein, auch Perle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lutum, i: Kot, Dreck, Schlamm</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saucius, a, um: verwundet; hier: verstimmt, verlegen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osculum, i: Kuss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furtim (Adv.): heimli</w:t>
            </w:r>
            <w:r>
              <w:rPr>
                <w:rFonts w:ascii="Verdana" w:hAnsi="Verdana"/>
                <w:sz w:val="20"/>
                <w:szCs w:val="20"/>
              </w:rPr>
              <w:t>ch, verstohlen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corripere, -ripio, -ripui, -reptum: zusammenraffen, packen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genu, us n.: Knie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confugere, -fugio, -fugi: Zuflucht nehmen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gremium, i: Schoss</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rubor oris m.: Röte</w:t>
            </w:r>
          </w:p>
          <w:p w:rsidR="00715BB5" w:rsidRDefault="00F67FF5">
            <w:pPr>
              <w:jc w:val="both"/>
              <w:rPr>
                <w:rFonts w:ascii="Verdana" w:hAnsi="Verdana"/>
                <w:sz w:val="20"/>
                <w:szCs w:val="20"/>
              </w:rPr>
            </w:pPr>
            <w:r>
              <w:rPr>
                <w:rFonts w:ascii="Verdana" w:hAnsi="Verdana"/>
                <w:sz w:val="20"/>
                <w:szCs w:val="20"/>
              </w:rPr>
              <w:tab/>
              <w:t>ruber, rubra, rubrum: rot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sudarium, i: Schweisstuch, Taschentuch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Ausgelassen: Trimalchio lässt abräumen und befiehlt, die secundae mensae zu bringen.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luscinia, ae: Nachtigall</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muta: sc. modos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canorus, a, um: singend</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medium: sc. mare (Vergil, Aeneis 5,1)</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acidus, a, um: sauer; widerlich</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Atellan</w:t>
            </w:r>
            <w:r>
              <w:rPr>
                <w:rFonts w:ascii="Verdana" w:hAnsi="Verdana"/>
                <w:sz w:val="20"/>
                <w:szCs w:val="20"/>
              </w:rPr>
              <w:t>ici versus: Die Atellane war eine volkstümliche Form von Theaterposse, die anfänglich auf Improvisation beruhte; sie benutzte feste Typen wie den Maccus (stupidus), den Bucco (der mit den starken Kinnbacken --&gt; der Fresser?), den Pappus (der dumme Alte). A</w:t>
            </w:r>
            <w:r>
              <w:rPr>
                <w:rFonts w:ascii="Verdana" w:hAnsi="Verdana"/>
                <w:sz w:val="20"/>
                <w:szCs w:val="20"/>
              </w:rPr>
              <w:t>b dem 1. Jhd. v. Chr. begann ihr literarisches Leben, in der Kaiserzeit nahm sie volkstümliche Elemen-te wieder stärker auf. Trimalchio besass eine eigene Truppe.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offendere, offendo, offendi, offensum: angreifen, anstossen, beleidigen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plausus, us m</w:t>
            </w:r>
            <w:r>
              <w:rPr>
                <w:rFonts w:ascii="Verdana" w:hAnsi="Verdana"/>
                <w:sz w:val="20"/>
                <w:szCs w:val="20"/>
              </w:rPr>
              <w:t>: (Beifall)klatschen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circulator, oris m.: fahrender Händler, "billiger Jakob"; oder fahrender Gaukler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mulio, onis m.: Maultiertreiber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nequam, nequior, -ius, nequissimus, a, um: nichts wert; nichtsnutzig, liederlich</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lucerna, ae: Lampe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fict</w:t>
            </w:r>
            <w:r>
              <w:rPr>
                <w:rFonts w:ascii="Verdana" w:hAnsi="Verdana"/>
                <w:sz w:val="20"/>
                <w:szCs w:val="20"/>
              </w:rPr>
              <w:t>ilis, e: tönern, irden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sinus, us m.: Bucht, (Gewand-)Bausch, Busen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semi-hora, ae: eine halbe Stunde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tibicen, inis: Flötenspieler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epidipnis, is f.: Dessert (=secunda mensa)</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turdus, i: Drossel, Krammetsvogel – hier aus Teig</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uva passa: Rosine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nux, nucis f.: Nuss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farcire, farcio, farsi, fartum/farsum: stopfen, füllen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saltare, salto, saltavi: tanzen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contubernalis: vgl. 7,14</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notare, noto, notavi, notatum: bemerken, kennzeichnen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cocus, i: Koch</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muria, ae: Sauce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condimentum, i</w:t>
            </w:r>
            <w:r>
              <w:rPr>
                <w:rFonts w:ascii="Verdana" w:hAnsi="Verdana"/>
                <w:sz w:val="20"/>
                <w:szCs w:val="20"/>
              </w:rPr>
              <w:t>: Gewürz</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fetere, feteo: stinken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sponsio, onis f.: Wette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provocare, -voco, -vocavi, -vocatum: herausrufen, herausfordern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prasinus, a, um: grün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circenses, ium: sc. ludi: Zirkusspiele --&gt; Wagenrennen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palma, ae: Handfläche; Palme, Palmzweig (Si</w:t>
            </w:r>
            <w:r>
              <w:rPr>
                <w:rFonts w:ascii="Verdana" w:hAnsi="Verdana"/>
                <w:sz w:val="20"/>
                <w:szCs w:val="20"/>
              </w:rPr>
              <w:t>egespreis)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contentio, onis f.: (Wett)kampf, Anstrengung (Subst. zu contendere)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malum fatum: im Original malus fatus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aqua libera: vgl. das dt. Gegenteil "das Brot der Sklaverei essen"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ad summam: überhaupt, kurz</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manu mittere: freilassen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w:t>
            </w:r>
            <w:r>
              <w:rPr>
                <w:rFonts w:ascii="Verdana" w:hAnsi="Verdana"/>
                <w:sz w:val="20"/>
                <w:szCs w:val="20"/>
              </w:rPr>
              <w:t>undus, i: Grundstück, Landgut</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legare, lego, legavi, legatum: testamentarisch vermachen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heres, heredis m./f.: der Erbe/die Erbin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commendare, -mendo, -mendavi, -mendatum: anvertrauen, empfehlen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publicare: veröffentlichen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indulgentia, ae: von in</w:t>
            </w:r>
            <w:r>
              <w:rPr>
                <w:rFonts w:ascii="Verdana" w:hAnsi="Verdana"/>
                <w:sz w:val="20"/>
                <w:szCs w:val="20"/>
              </w:rPr>
              <w:t>dulgere ableiten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exemplar, is n.: Abschrift, Vorbild, Muster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ingemiscere, -misco, -mui: aufseufzen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quemadmodum: wie, auf welche Weise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catella, ae: Schosshündchen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velum, i: das Segel, der Vorhang</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tribunal, alis n.: Podium für Beamte (z. </w:t>
            </w:r>
            <w:r>
              <w:rPr>
                <w:rFonts w:ascii="Verdana" w:hAnsi="Verdana"/>
                <w:sz w:val="20"/>
                <w:szCs w:val="20"/>
              </w:rPr>
              <w:t>Bsp. für die Rechtssprechung)</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praetextatus, a, um: mit der toga praetexta (mit Purpurstreifen, z. B. Zeichen des sevir) bekleidet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anulus aureus: im Leben hatte Trimalchio das ius aurei anuli nicht (er ist ja kein Ritter).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sacculus, i: (Diminutiv zu</w:t>
            </w:r>
            <w:r>
              <w:rPr>
                <w:rFonts w:ascii="Verdana" w:hAnsi="Verdana"/>
                <w:sz w:val="20"/>
                <w:szCs w:val="20"/>
              </w:rPr>
              <w:t xml:space="preserve"> saccus) Geldbeutel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epulum, i: Festmahl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sibi suaviter facere: sich gütlich tun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columba, ae: Taube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urna, ae: Aschenkrug, Topf</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sculpere, sculpo, sculpsi, sculptum: meisseln, bilden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plorare, ploro, ploravi, ploratum: (be)weinen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horologium,</w:t>
            </w:r>
            <w:r>
              <w:rPr>
                <w:rFonts w:ascii="Verdana" w:hAnsi="Verdana"/>
                <w:sz w:val="20"/>
                <w:szCs w:val="20"/>
              </w:rPr>
              <w:t xml:space="preserve"> i: Sonnenuhr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rPr>
                <w:rFonts w:ascii="Verdana" w:hAnsi="Verdana"/>
                <w:sz w:val="20"/>
                <w:szCs w:val="20"/>
              </w:rPr>
            </w:pPr>
            <w:r>
              <w:rPr>
                <w:rFonts w:ascii="Verdana" w:hAnsi="Verdana"/>
                <w:sz w:val="20"/>
                <w:szCs w:val="20"/>
              </w:rPr>
              <w:t>inscriptio, onis f.: die Inschrift, Aufschrift, Titel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videtur: es müsste eigentlich wegen dem ind. Fragesatz Konjunktiv stehen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seviratus, us m.: der Sevirat: das Ehrenamt des sevir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decuria, ae: hier die Dekurien der Subalternbea</w:t>
            </w:r>
            <w:r>
              <w:rPr>
                <w:rFonts w:ascii="Verdana" w:hAnsi="Verdana"/>
                <w:sz w:val="20"/>
                <w:szCs w:val="20"/>
              </w:rPr>
              <w:t>mten (subaltern = unselbständig, unterge-ordnet) im öffentlichen Dienst; man konnte sich in diese Ämter einkaufen.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trecenties sestertium = trecenties centena milia sestertium (= Gen.): 300 x 100 x 1000 = 30 Mio. Sesterzen</w:t>
            </w:r>
          </w:p>
        </w:tc>
      </w:tr>
    </w:tbl>
    <w:p w:rsidR="00715BB5" w:rsidRDefault="00F67FF5">
      <w:pPr>
        <w:jc w:val="both"/>
        <w:rPr>
          <w:rFonts w:ascii="Verdana" w:hAnsi="Verdana"/>
          <w:sz w:val="20"/>
          <w:szCs w:val="20"/>
        </w:rPr>
        <w:sectPr w:rsidR="00715BB5">
          <w:footerReference w:type="even" r:id="rId12"/>
          <w:footerReference w:type="default" r:id="rId13"/>
          <w:footerReference w:type="first" r:id="rId14"/>
          <w:pgSz w:w="11880" w:h="16820"/>
          <w:pgMar w:top="851" w:right="1418" w:bottom="851" w:left="1418" w:footer="340" w:gutter="0"/>
          <w:docGrid w:linePitch="360" w:charSpace="-8193"/>
        </w:sectPr>
      </w:pPr>
      <w:r>
        <w:rPr>
          <w:rFonts w:ascii="Verdana" w:hAnsi="Verdana"/>
          <w:sz w:val="20"/>
          <w:szCs w:val="20"/>
        </w:rPr>
        <w:t xml:space="preserve"> </w:t>
      </w:r>
    </w:p>
    <w:p w:rsidR="00715BB5" w:rsidRDefault="00F67FF5">
      <w:pPr>
        <w:pStyle w:val="Titel14P"/>
        <w:rPr>
          <w:rFonts w:ascii="Verdana" w:hAnsi="Verdana"/>
          <w:sz w:val="20"/>
          <w:szCs w:val="20"/>
        </w:rPr>
      </w:pPr>
      <w:r>
        <w:rPr>
          <w:rFonts w:ascii="Verdana" w:hAnsi="Verdana"/>
          <w:sz w:val="20"/>
          <w:szCs w:val="20"/>
        </w:rPr>
        <w:t>Chapter 10</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w:t>
            </w:r>
            <w:r>
              <w:rPr>
                <w:rFonts w:ascii="Verdana" w:hAnsi="Verdana"/>
                <w:szCs w:val="20"/>
              </w:rPr>
              <w:t>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ubertim: reichlich</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lamentatio, onis f.: Wehklagen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plorare, ploro, ploravi, ploratum: (be)weinen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me paenitet, paenituit alicuius rei: etwas befriedigt mich nicht, reut mich</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calere, caleo, calui: heiss sein, glühen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furnus, i: (Back)ofen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vero, vero: ganz recht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subsequi, -sequor, -secutus sum: unmittelbar nachfolgen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exspirare, -spiro, -spiravi, -spiratum: aushauchen, sterben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assentari = assentiri, -sentior, -sensus sum: zustimmen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piscina, ae: (Fisch)teich, Wasserbecken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natare</w:t>
            </w:r>
            <w:r>
              <w:rPr>
                <w:rFonts w:ascii="Verdana" w:hAnsi="Verdana"/>
                <w:sz w:val="20"/>
                <w:szCs w:val="20"/>
              </w:rPr>
              <w:t>, nato, natavi, natatum: schwimmen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(ops) opis f.: Hilfe, Kraft; Pl.: Reichtum, Schätze, (Streit)Macht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gurges, itis m.: Strudel, Wasser, Abgrund</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atriensis, is m.: Aufseher des Atriums, bzw. des Hauses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siccus, a, um: trocken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acutus, a, um: sp</w:t>
            </w:r>
            <w:r>
              <w:rPr>
                <w:rFonts w:ascii="Verdana" w:hAnsi="Verdana"/>
                <w:sz w:val="20"/>
                <w:szCs w:val="20"/>
              </w:rPr>
              <w:t>itz, scharf(sinnig)</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iamdudum: schon lange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redimere, -imo, -emi, -emptum: loskaufen, befreien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latrare, latro, latravi, latratum: bellen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a-vocare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supprimere, -primo, -pressi, -pressum: hinabdrücken, unterdrücken, hemmen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algere, algeo, alsi:</w:t>
            </w:r>
            <w:r>
              <w:rPr>
                <w:rFonts w:ascii="Verdana" w:hAnsi="Verdana"/>
                <w:sz w:val="20"/>
                <w:szCs w:val="20"/>
              </w:rPr>
              <w:t xml:space="preserve"> frieren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udus, a, um: nass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qua: (interrog. und relat.) wo, wie (entsprechend hac Z. 21 und alia Z. 23)</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ultro: überdies, noch oben drein, freiwillig, von sich aus</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proicere, -icio, -ieci, -iectum: vorstrecken, wegwerfen, preisgeben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aditus, </w:t>
            </w:r>
            <w:r>
              <w:rPr>
                <w:rFonts w:ascii="Verdana" w:hAnsi="Verdana"/>
                <w:sz w:val="20"/>
                <w:szCs w:val="20"/>
              </w:rPr>
              <w:t>us m.: Eingang, Zutritt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siccare, sicco, siccavi, siccatum: trocknen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putidus, a, um: faul, welk, widerlich</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iactatio, onis f.: Wichtigtuerei</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pistrinum, i: Mühle, Bäckerei</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invitare, invito, invitavi, invitatum: einladen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sonus, i: ≈resonantia</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diducere, -duco, -duxi, -ductum: öffnen, aufreissen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camera, ae: Gewölbe, gewölbte Decke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Menecrates, is: offensichtlich berühmter Sänger der Zeit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canticum, i: Lied</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labrum, i: Becken (das Kaltwasserbecken im caldarium)</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restringere, -stringo, -strinxi, -strictum: zurückbinden, zurückziehen --&gt; hier?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anulus, i: Ring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pavimentum, i: Boden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pollex, icis m.: Daumen, bzw. grosse Zehe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solium, i: Wanne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vaporare, vaporo, vaporavi, vaporatum: erwärmen (trans.), damp</w:t>
            </w:r>
            <w:r>
              <w:rPr>
                <w:rFonts w:ascii="Verdana" w:hAnsi="Verdana"/>
                <w:sz w:val="20"/>
                <w:szCs w:val="20"/>
              </w:rPr>
              <w:t xml:space="preserve">fen (intrans.) </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ebrietas, atis f.: von ebrius ableiten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discutere, -cutio, -cussi, -cussum: zerschlagen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hilaritas, atis f.: von hilaris ableiten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rixa, ae: Streit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male-dicere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dedecus, oris n.: Schande, Schandtat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praedicare, -dico, -dica</w:t>
            </w:r>
            <w:r>
              <w:rPr>
                <w:rFonts w:ascii="Verdana" w:hAnsi="Verdana"/>
                <w:sz w:val="20"/>
                <w:szCs w:val="20"/>
              </w:rPr>
              <w:t>vi, -dicatum: bekanntmachen, ausrufen, rühmen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convicium, i: Schimpfwort, -rede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calix, icis m.: Becher, Kelch</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consternare, consterno, consternavi, consternatum: erschrecken (trans.), ängstigen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45</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ambubaia, ae: (eigentlich Flötenspielerin mit "Neb</w:t>
            </w:r>
            <w:r>
              <w:rPr>
                <w:rFonts w:ascii="Verdana" w:hAnsi="Verdana"/>
                <w:sz w:val="20"/>
                <w:szCs w:val="20"/>
              </w:rPr>
              <w:t>enberuf") Flittchen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machina, ae: (auch) Verkaufsgerüst für die Sklaven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inflare, inflo, inflavi, inflatum: hinein-, aufblasen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rana, ae: Frosch</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basiare, basio, basiavi, basiatum: küssen (Sitte, den Sterbenden zu küssen). Tri-malchios Tirade ist s</w:t>
            </w:r>
            <w:r>
              <w:rPr>
                <w:rFonts w:ascii="Verdana" w:hAnsi="Verdana"/>
                <w:sz w:val="20"/>
                <w:szCs w:val="20"/>
              </w:rPr>
              <w:t>tark gekürzt.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fulmen, inis n.: Blitz(schlag), hier übertragen gebraucht wie unser "Donnerwetter"</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irasci, irascor, iratus sum: zornig werden/sein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genius, i: vgl. 7,41</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Gaius: Dass sie ihn mit dem praenomen anspricht, ist kein Zeichen von Zutrau</w:t>
            </w:r>
            <w:r>
              <w:rPr>
                <w:rFonts w:ascii="Verdana" w:hAnsi="Verdana"/>
                <w:sz w:val="20"/>
                <w:szCs w:val="20"/>
              </w:rPr>
              <w:t>lichkeit, son-dern sie benützt die "ehrenvollere" Form, um ihm zu schmeicheln und so zu beruhigen: Durch die Freilassung erhielt Trimalchio praenomen und nomen gentile seines Herrn: Gaius Pompeius. Wird er Gaius gerufen, kommt die durch die Freilassung erf</w:t>
            </w:r>
            <w:r>
              <w:rPr>
                <w:rFonts w:ascii="Verdana" w:hAnsi="Verdana"/>
                <w:sz w:val="20"/>
                <w:szCs w:val="20"/>
              </w:rPr>
              <w:t>olgte Standeserhö-hung zum Ausdruck.</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ultra: a) + Akk.: jenseits, über ... hinaus b) (Adv.): länger, weiterhin, darüber hinaus; (ultro = Druckfehler)</w:t>
            </w:r>
          </w:p>
        </w:tc>
      </w:tr>
    </w:tbl>
    <w:p w:rsidR="00715BB5" w:rsidRDefault="00F67FF5">
      <w:pPr>
        <w:jc w:val="both"/>
        <w:rPr>
          <w:rFonts w:ascii="Verdana" w:hAnsi="Verdana"/>
          <w:sz w:val="20"/>
          <w:szCs w:val="20"/>
        </w:rPr>
      </w:pPr>
    </w:p>
    <w:p w:rsidR="00715BB5" w:rsidRDefault="00F67FF5">
      <w:pPr>
        <w:jc w:val="both"/>
        <w:rPr>
          <w:rFonts w:ascii="Verdana" w:hAnsi="Verdana"/>
          <w:sz w:val="20"/>
          <w:szCs w:val="20"/>
        </w:rPr>
      </w:pPr>
    </w:p>
    <w:p w:rsidR="00715BB5" w:rsidRDefault="00F67FF5">
      <w:pPr>
        <w:pStyle w:val="Titel14P"/>
        <w:rPr>
          <w:rFonts w:ascii="Verdana" w:hAnsi="Verdana"/>
          <w:sz w:val="20"/>
          <w:szCs w:val="20"/>
        </w:rPr>
      </w:pPr>
    </w:p>
    <w:p w:rsidR="00715BB5" w:rsidRDefault="00F67FF5">
      <w:pPr>
        <w:pStyle w:val="Titel14P"/>
        <w:pageBreakBefore/>
        <w:rPr>
          <w:rFonts w:ascii="Verdana" w:hAnsi="Verdana"/>
          <w:sz w:val="20"/>
          <w:szCs w:val="20"/>
        </w:rPr>
      </w:pPr>
      <w:r>
        <w:rPr>
          <w:rFonts w:ascii="Verdana" w:hAnsi="Verdana"/>
          <w:sz w:val="20"/>
          <w:szCs w:val="20"/>
        </w:rPr>
        <w:t>Chapter 11</w:t>
      </w:r>
    </w:p>
    <w:p w:rsidR="00715BB5" w:rsidRDefault="00F67FF5">
      <w:pPr>
        <w:jc w:val="both"/>
        <w:rPr>
          <w:rFonts w:ascii="Verdana" w:hAnsi="Verdana"/>
          <w:sz w:val="20"/>
          <w:szCs w:val="20"/>
        </w:rPr>
      </w:pPr>
    </w:p>
    <w:tbl>
      <w:tblPr>
        <w:tblW w:w="0" w:type="auto"/>
        <w:tblInd w:w="-7" w:type="dxa"/>
        <w:tblLayout w:type="fixed"/>
        <w:tblCellMar>
          <w:left w:w="80" w:type="dxa"/>
          <w:right w:w="80" w:type="dxa"/>
        </w:tblCellMar>
        <w:tblLook w:val="0000"/>
      </w:tblPr>
      <w:tblGrid>
        <w:gridCol w:w="700"/>
        <w:gridCol w:w="8363"/>
      </w:tblGrid>
      <w:tr w:rsidR="00715BB5">
        <w:tc>
          <w:tcPr>
            <w:tcW w:w="700" w:type="dxa"/>
            <w:tcBorders>
              <w:top w:val="single" w:sz="4" w:space="0" w:color="000000"/>
              <w:left w:val="single" w:sz="4" w:space="0" w:color="000000"/>
              <w:bottom w:val="single" w:sz="4" w:space="0" w:color="000000"/>
            </w:tcBorders>
          </w:tcPr>
          <w:p w:rsidR="00715BB5" w:rsidRDefault="00F67FF5" w:rsidP="00715BB5">
            <w:pPr>
              <w:pStyle w:val="10Pfett"/>
              <w:snapToGrid w:val="0"/>
              <w:ind w:right="-176"/>
              <w:rPr>
                <w:rFonts w:ascii="Verdana" w:hAnsi="Verdana"/>
                <w:szCs w:val="20"/>
              </w:rPr>
            </w:pPr>
            <w:r>
              <w:rPr>
                <w:rFonts w:ascii="Verdana" w:hAnsi="Verdana"/>
                <w:szCs w:val="20"/>
              </w:rPr>
              <w:t>Zeile</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10Pfett"/>
              <w:snapToGrid w:val="0"/>
              <w:rPr>
                <w:rFonts w:ascii="Verdana" w:hAnsi="Verdana"/>
                <w:szCs w:val="20"/>
              </w:rPr>
            </w:pPr>
            <w:r>
              <w:rPr>
                <w:rFonts w:ascii="Verdana" w:hAnsi="Verdana"/>
                <w:szCs w:val="20"/>
              </w:rPr>
              <w:t>Anmerkungen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sic ... fruaris: so wahr du dein Vermögen geniessen mögest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insp</w:t>
            </w:r>
            <w:r>
              <w:rPr>
                <w:rFonts w:ascii="Verdana" w:hAnsi="Verdana"/>
                <w:sz w:val="20"/>
                <w:szCs w:val="20"/>
              </w:rPr>
              <w:t>uere, -spuo, -spui, -sputum: hineinspucken/rixa, ae: Streit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sibi suaviter esse: es sich wohl sein lassen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frugalitas, atis f.: Sparsamkeit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candelabrum, i: Leuchter, Ständerlampe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ad summam: überhaupt, kurz</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rostrum, i: (Schiffs)schnabel, Schn</w:t>
            </w:r>
            <w:r>
              <w:rPr>
                <w:rFonts w:ascii="Verdana" w:hAnsi="Verdana"/>
                <w:sz w:val="20"/>
                <w:szCs w:val="20"/>
              </w:rPr>
              <w:t>auze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barbatus, a, um: bärtig/ labrum, i: Lippe/ lucerna, ae: (Öl)lampe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unguere, unguo, unxi, unctum: einreiben, salben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co-heres Caesari: Der Kaiser wurde öfters als Miterbe eingesetzt. Trimalchios Herr starb of-fenbar kinderlos.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patrimonium, i:</w:t>
            </w:r>
            <w:r>
              <w:rPr>
                <w:rFonts w:ascii="Verdana" w:hAnsi="Verdana"/>
                <w:sz w:val="20"/>
                <w:szCs w:val="20"/>
              </w:rPr>
              <w:t xml:space="preserve"> (geerbtes) Vermögen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laticlavius, a, um: senatorisch (eigentlich: "mit einem breiten Purpurstreifen, latus clavus, an der Tunika versehen"; Zeichen des Senatorenstandes, Voraussetzung: ein Vermögen von mind. 1'000'000 Sesterzen)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11</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concupiscere, -sco, -</w:t>
            </w:r>
            <w:r>
              <w:rPr>
                <w:rFonts w:ascii="Verdana" w:hAnsi="Verdana"/>
                <w:sz w:val="20"/>
                <w:szCs w:val="20"/>
              </w:rPr>
              <w:t>ivi, -itum: lebhaft begehren, verlangen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negotiari, negotior, negotiatus sum: Grosshandel treiben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contra aurum esse: ≈ Gold wert sein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naufragare, naufrago, naufragavi, naufragatum: Schiffbruch erleiden (navis + frangere)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14</w:t>
            </w:r>
          </w:p>
          <w:p w:rsidR="00715BB5" w:rsidRDefault="00F67FF5">
            <w:pPr>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trecenties sestertium</w:t>
            </w:r>
            <w:r>
              <w:rPr>
                <w:rFonts w:ascii="Verdana" w:hAnsi="Verdana"/>
                <w:sz w:val="20"/>
                <w:szCs w:val="20"/>
              </w:rPr>
              <w:t xml:space="preserve"> = trecenties centena milia sestertium (= Gen.): 300 x 100 x 1000 = 30 Mio. Sesterzen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devorare, devoro, devoravi, devoratum: verschlingen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iactura, ae: Verlust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alteras: sc. naves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lardum, i: Speck</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mancipium, i: Sklave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19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aureus, i (sc. nummus,</w:t>
            </w:r>
            <w:r>
              <w:rPr>
                <w:rFonts w:ascii="Verdana" w:hAnsi="Verdana"/>
                <w:sz w:val="20"/>
                <w:szCs w:val="20"/>
              </w:rPr>
              <w:t xml:space="preserve"> i): der Aureus, röm. Goldmünze (100 Sesterzen)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fermentum, i: Gärung, Gärungsmittel (Hefe)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centies sestertium: 10 Mio. Sesterzen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corrotundare, -rotundo, -rotundavi, -rotundatum: abrunden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iumentum, i: Zugtier, Lasttier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co-emere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patria: V</w:t>
            </w:r>
            <w:r>
              <w:rPr>
                <w:rFonts w:ascii="Verdana" w:hAnsi="Verdana"/>
                <w:sz w:val="20"/>
                <w:szCs w:val="20"/>
              </w:rPr>
              <w:t>aterstadt (seine 2. italische Heimatstadt)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tabula, ae: (auch) Rechentafel; Geschäftsbuch</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negotiatio, onis f.: Grosshandel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faenerare, -o, -avi, -atum: Geld leihen, Darlehen geben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mathematicus, i: (auch) Astrologe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28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intestina, orum: Eingeweide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interfuisti (cum diceret mathematicus)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parem gratiam referre: den gebührenden Dank erweisen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latifundium, i: grosses Landgut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vipera, ae: Viper, Schlange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ala, ae: Flügel (Vogel, Heer), Achsel</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nutrire, nutrio, nutrivi, nutritum: nähren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m</w:t>
            </w:r>
            <w:r>
              <w:rPr>
                <w:rFonts w:ascii="Verdana" w:hAnsi="Verdana"/>
                <w:sz w:val="20"/>
                <w:szCs w:val="20"/>
              </w:rPr>
              <w:t>ensis, is m.: Monat</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hereditas, atis f.: von heredes ableiten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quod si: wenn aber; wenn nun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jc w:val="both"/>
              <w:rPr>
                <w:rFonts w:ascii="Verdana" w:hAnsi="Verdana"/>
                <w:sz w:val="20"/>
                <w:szCs w:val="20"/>
              </w:rPr>
            </w:pPr>
            <w:r>
              <w:rPr>
                <w:rFonts w:ascii="Verdana" w:hAnsi="Verdana"/>
                <w:sz w:val="20"/>
                <w:szCs w:val="20"/>
              </w:rPr>
              <w:t>iungere, iungo, iunxi, iunctum: verbinden, vereinigen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casula, ae: Diminutiv zu casa, ae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cenatio, onis f.: Speisezimmer</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marmoratus, a, um: aus Ma</w:t>
            </w:r>
            <w:r>
              <w:rPr>
                <w:rFonts w:ascii="Verdana" w:hAnsi="Verdana"/>
                <w:sz w:val="20"/>
                <w:szCs w:val="20"/>
              </w:rPr>
              <w:t>rmor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sursum (Adv.): aufwärts, oben, hier: im oberen Stock</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39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sessorium, i: Sitz, Wohnsitz</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ostiarius, i: Portier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cella, ae: Kammer, Zelle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hospitium, i: Gastfreundschaft, Unterkunft für Gäste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rana, ae: Frosch</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vitalia, ium: Totenkleider (di</w:t>
            </w:r>
            <w:r>
              <w:rPr>
                <w:rFonts w:ascii="Verdana" w:hAnsi="Verdana"/>
                <w:sz w:val="20"/>
                <w:szCs w:val="20"/>
              </w:rPr>
              <w:t>e toga praetexta)</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stragula, ae: Decke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lana, ae: Wolle</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subridere, -rideo: lächeln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tinea, ae: Motte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alioquin: andernfalls, sonst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comburere, -uro, -ussi, -ustum: verbrennen (trans.)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gloriosus, a, um: ruhmvoll, ruhmsüchtig</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bene imprecar</w:t>
            </w:r>
            <w:r>
              <w:rPr>
                <w:rFonts w:ascii="Verdana" w:hAnsi="Verdana"/>
                <w:sz w:val="20"/>
                <w:szCs w:val="20"/>
              </w:rPr>
              <w:t>i: gute Wünsche nachrufen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49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ampulla, ae: Fläschchen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nardus, i: Narde(nöl): besonders kostbares Salböl, aus der Narde, einer wohlriechenden Pflanze, gewonnen.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nausea, ae: Übelkeit, Brechreiz</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cornicen, cinis: Hornbläser</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 xml:space="preserve">fulcire, fulcio, fulsi, </w:t>
            </w:r>
            <w:r>
              <w:rPr>
                <w:rFonts w:ascii="Verdana" w:hAnsi="Verdana"/>
                <w:sz w:val="20"/>
                <w:szCs w:val="20"/>
              </w:rPr>
              <w:t>fultum: stützen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cervical, alis n.: Kopfkissen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torus, i: Speisesofa</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dicere: hier: vortragen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(con)sonare, -sono, -sonui, -sonitum: (gemeinsam) (er)tönen (lassen)</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funebralis, e: Begräbnis-</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strepitus, us m.: Lärm, Klang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praecipue: besonders</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concitare, -o, -avi, -atum: herbeirufen, aufschrecken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vicinia, ae: Nachbarschaft</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vigil, ilis m.: Wächter; Pl. auch Feuerpolizei</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vicinus, a, um: benachbart; Subst.: Nachbar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reri, reor, ratus sum: rechnen, meinen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ianua, ae: Tür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securis, is</w:t>
            </w:r>
            <w:r>
              <w:rPr>
                <w:rFonts w:ascii="Verdana" w:hAnsi="Verdana"/>
                <w:sz w:val="20"/>
                <w:szCs w:val="20"/>
              </w:rPr>
              <w:t xml:space="preserve"> f. (i - Dekl.): Beil</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59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tumultuari, -or, -atus sum: unruhig sein, lärmen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nancisci, nanciscor, nactus sum: erlangen; antreffen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ne ... quidem: nicht ... einmal</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re-gredi, re-gredior, re-gressus sum</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fax, facis f.: Fackel</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64</w:t>
            </w:r>
          </w:p>
        </w:tc>
        <w:tc>
          <w:tcPr>
            <w:tcW w:w="8363" w:type="dxa"/>
            <w:tcBorders>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imprudentia, ae: Unkenn</w:t>
            </w:r>
            <w:r>
              <w:rPr>
                <w:rFonts w:ascii="Verdana" w:hAnsi="Verdana"/>
                <w:sz w:val="20"/>
                <w:szCs w:val="20"/>
              </w:rPr>
              <w:t>tnis</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scrupus, i: spitzer Stein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cruentus, a, um: blutig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66</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explicare, explico, explicavi, explicatum: entfalten, erklären; hier: retten</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acumen, inis n.: Spitze, Scharfsinn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67</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pila, ae: Pfeiler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columna, ae: Säule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68</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creta, ae: Kreide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nota, ae:</w:t>
            </w:r>
            <w:r>
              <w:rPr>
                <w:rFonts w:ascii="Verdana" w:hAnsi="Verdana"/>
                <w:sz w:val="20"/>
                <w:szCs w:val="20"/>
              </w:rPr>
              <w:t xml:space="preserve"> Zeichen/ e-vincere</w:t>
            </w:r>
          </w:p>
        </w:tc>
      </w:tr>
      <w:tr w:rsidR="00715BB5">
        <w:tc>
          <w:tcPr>
            <w:tcW w:w="700" w:type="dxa"/>
            <w:tcBorders>
              <w:left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spissus, a, um: dicht, dick</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candor, oris m.: glänzendweisse Farbe</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69</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sudor, oris m.: Schweiss, Anstrengung</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70</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stabulum, i: Standort, Aufenthaltsort, Unterkunft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pStyle w:val="Normal12P"/>
              <w:snapToGrid w:val="0"/>
              <w:rPr>
                <w:rFonts w:ascii="Verdana" w:hAnsi="Verdana"/>
                <w:sz w:val="20"/>
                <w:szCs w:val="20"/>
              </w:rPr>
            </w:pPr>
            <w:r>
              <w:rPr>
                <w:rFonts w:ascii="Verdana" w:hAnsi="Verdana"/>
                <w:sz w:val="20"/>
                <w:szCs w:val="20"/>
              </w:rPr>
              <w:t>anus, us f.: alte Frau</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71</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deversitor, oris m.: Gast (die anderen Zi</w:t>
            </w:r>
            <w:r>
              <w:rPr>
                <w:rFonts w:ascii="Verdana" w:hAnsi="Verdana"/>
                <w:sz w:val="20"/>
                <w:szCs w:val="20"/>
              </w:rPr>
              <w:t>mmermieter)</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dormire, dormio, dormivi, dormitum: schlafen</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72</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forsitan: vielleicht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noctem/diem agere, ago, egi, actum: die Nacht/den Tag verbringen</w:t>
            </w:r>
          </w:p>
        </w:tc>
      </w:tr>
      <w:tr w:rsidR="00715BB5">
        <w:tc>
          <w:tcPr>
            <w:tcW w:w="700" w:type="dxa"/>
            <w:tcBorders>
              <w:top w:val="single" w:sz="4" w:space="0" w:color="000000"/>
              <w:left w:val="single" w:sz="4" w:space="0" w:color="000000"/>
              <w:bottom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73</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tabellarius, i: Kurier, Briefbote (tabella: Schreibtäfelchen). Eine Post in unserem Sinne exi-stierte</w:t>
            </w:r>
            <w:r>
              <w:rPr>
                <w:rFonts w:ascii="Verdana" w:hAnsi="Verdana"/>
                <w:sz w:val="20"/>
                <w:szCs w:val="20"/>
              </w:rPr>
              <w:t xml:space="preserve"> nicht; man hatte für die Beförderung von Briefen etc. selber zu sorgen, z. B. indem man einen vertrauenswürdigen Sklaven mit dieser Aufgabe betraute.</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74</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lectum, i = lectus, i</w:t>
            </w:r>
          </w:p>
        </w:tc>
      </w:tr>
      <w:tr w:rsidR="00715BB5">
        <w:tc>
          <w:tcPr>
            <w:tcW w:w="700" w:type="dxa"/>
            <w:tcBorders>
              <w:top w:val="single" w:sz="4" w:space="0" w:color="000000"/>
              <w:lef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75</w:t>
            </w: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(de)fessus, a, um: (völlig) müde, erschöpft</w:t>
            </w:r>
          </w:p>
        </w:tc>
      </w:tr>
      <w:tr w:rsidR="00715BB5">
        <w:tc>
          <w:tcPr>
            <w:tcW w:w="700" w:type="dxa"/>
            <w:tcBorders>
              <w:left w:val="single" w:sz="4" w:space="0" w:color="000000"/>
              <w:bottom w:val="single" w:sz="4" w:space="0" w:color="000000"/>
            </w:tcBorders>
          </w:tcPr>
          <w:p w:rsidR="00715BB5" w:rsidRDefault="00F67FF5">
            <w:pPr>
              <w:snapToGrid w:val="0"/>
              <w:jc w:val="both"/>
              <w:rPr>
                <w:rFonts w:ascii="Verdana" w:hAnsi="Verdana"/>
                <w:sz w:val="20"/>
                <w:szCs w:val="20"/>
              </w:rPr>
            </w:pPr>
          </w:p>
        </w:tc>
        <w:tc>
          <w:tcPr>
            <w:tcW w:w="8363" w:type="dxa"/>
            <w:tcBorders>
              <w:top w:val="single" w:sz="4" w:space="0" w:color="000000"/>
              <w:left w:val="single" w:sz="4" w:space="0" w:color="000000"/>
              <w:bottom w:val="single" w:sz="4" w:space="0" w:color="000000"/>
              <w:right w:val="single" w:sz="4" w:space="0" w:color="000000"/>
            </w:tcBorders>
          </w:tcPr>
          <w:p w:rsidR="00715BB5" w:rsidRDefault="00F67FF5">
            <w:pPr>
              <w:snapToGrid w:val="0"/>
              <w:jc w:val="both"/>
              <w:rPr>
                <w:rFonts w:ascii="Verdana" w:hAnsi="Verdana"/>
                <w:sz w:val="20"/>
                <w:szCs w:val="20"/>
              </w:rPr>
            </w:pPr>
            <w:r>
              <w:rPr>
                <w:rFonts w:ascii="Verdana" w:hAnsi="Verdana"/>
                <w:sz w:val="20"/>
                <w:szCs w:val="20"/>
              </w:rPr>
              <w:t>requiescere, -quiesco, -quiev</w:t>
            </w:r>
            <w:r>
              <w:rPr>
                <w:rFonts w:ascii="Verdana" w:hAnsi="Verdana"/>
                <w:sz w:val="20"/>
                <w:szCs w:val="20"/>
              </w:rPr>
              <w:t>i, -quietum: ruhen, ausruhen</w:t>
            </w:r>
          </w:p>
        </w:tc>
      </w:tr>
    </w:tbl>
    <w:p w:rsidR="00715BB5" w:rsidRDefault="00F67FF5">
      <w:pPr>
        <w:jc w:val="both"/>
      </w:pPr>
    </w:p>
    <w:sectPr w:rsidR="00715BB5">
      <w:footerReference w:type="even" r:id="rId15"/>
      <w:footerReference w:type="default" r:id="rId16"/>
      <w:footerReference w:type="first" r:id="rId17"/>
      <w:pgSz w:w="11880" w:h="16820"/>
      <w:pgMar w:top="851" w:right="1418" w:bottom="851" w:left="1418" w:footer="340" w:gutter="0"/>
      <w:docGrid w:linePitch="360" w:charSpace="-8193"/>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80" w:type="dxa"/>
        <w:right w:w="80" w:type="dxa"/>
      </w:tblCellMar>
      <w:tblLook w:val="0000"/>
    </w:tblPr>
    <w:tblGrid>
      <w:gridCol w:w="3480"/>
      <w:gridCol w:w="2820"/>
      <w:gridCol w:w="2820"/>
    </w:tblGrid>
    <w:tr w:rsidR="00715BB5">
      <w:tc>
        <w:tcPr>
          <w:tcW w:w="3480" w:type="dxa"/>
          <w:tcBorders>
            <w:top w:val="single" w:sz="1" w:space="0" w:color="000000"/>
          </w:tcBorders>
        </w:tcPr>
        <w:p w:rsidR="00715BB5" w:rsidRDefault="00F67FF5">
          <w:pPr>
            <w:pStyle w:val="Normal9P"/>
            <w:snapToGrid w:val="0"/>
          </w:pPr>
          <w:r>
            <w:t>Petron, Cena Trimalchionis: Kap. 3</w:t>
          </w:r>
        </w:p>
      </w:tc>
      <w:tc>
        <w:tcPr>
          <w:tcW w:w="2820" w:type="dxa"/>
          <w:tcBorders>
            <w:top w:val="single" w:sz="1" w:space="0" w:color="000000"/>
          </w:tcBorders>
        </w:tcPr>
        <w:p w:rsidR="00715BB5" w:rsidRDefault="00F67FF5">
          <w:pPr>
            <w:pStyle w:val="Normal9P"/>
            <w:snapToGrid w:val="0"/>
            <w:jc w:val="center"/>
          </w:pPr>
          <w:r>
            <w:t>Anmerkungen 5</w:t>
          </w:r>
        </w:p>
      </w:tc>
      <w:tc>
        <w:tcPr>
          <w:tcW w:w="2820" w:type="dxa"/>
          <w:tcBorders>
            <w:top w:val="single" w:sz="1" w:space="0" w:color="000000"/>
          </w:tcBorders>
        </w:tcPr>
        <w:p w:rsidR="00715BB5" w:rsidRDefault="00F67FF5">
          <w:pPr>
            <w:pStyle w:val="Normal9P"/>
            <w:snapToGrid w:val="0"/>
            <w:jc w:val="right"/>
          </w:pPr>
          <w:r>
            <w:t>G. Trutmann</w:t>
          </w:r>
        </w:p>
      </w:tc>
    </w:tr>
  </w:tbl>
  <w:p w:rsidR="00715BB5" w:rsidRDefault="00F67FF5">
    <w:pPr>
      <w:pStyle w:val="Fuzeile"/>
    </w:pPr>
  </w:p>
</w:ftr>
</file>

<file path=word/footer1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80" w:type="dxa"/>
        <w:right w:w="80" w:type="dxa"/>
      </w:tblCellMar>
      <w:tblLook w:val="0000"/>
    </w:tblPr>
    <w:tblGrid>
      <w:gridCol w:w="3480"/>
      <w:gridCol w:w="2820"/>
      <w:gridCol w:w="2820"/>
    </w:tblGrid>
    <w:tr w:rsidR="00715BB5">
      <w:tc>
        <w:tcPr>
          <w:tcW w:w="3480" w:type="dxa"/>
          <w:tcBorders>
            <w:top w:val="single" w:sz="1" w:space="0" w:color="000000"/>
          </w:tcBorders>
        </w:tcPr>
        <w:p w:rsidR="00715BB5" w:rsidRDefault="00F67FF5">
          <w:pPr>
            <w:pStyle w:val="Normal9P"/>
            <w:snapToGrid w:val="0"/>
          </w:pPr>
          <w:r>
            <w:t>Petron, Cena Trima</w:t>
          </w:r>
          <w:r>
            <w:t>lchionis: Kap. 9</w:t>
          </w:r>
        </w:p>
      </w:tc>
      <w:tc>
        <w:tcPr>
          <w:tcW w:w="2820" w:type="dxa"/>
          <w:tcBorders>
            <w:top w:val="single" w:sz="1" w:space="0" w:color="000000"/>
          </w:tcBorders>
        </w:tcPr>
        <w:p w:rsidR="00715BB5" w:rsidRDefault="00F67FF5">
          <w:pPr>
            <w:pStyle w:val="Normal9P"/>
            <w:snapToGrid w:val="0"/>
            <w:jc w:val="center"/>
          </w:pPr>
          <w:r>
            <w:t>Anmerkungen 18</w:t>
          </w:r>
        </w:p>
      </w:tc>
      <w:tc>
        <w:tcPr>
          <w:tcW w:w="2820" w:type="dxa"/>
          <w:tcBorders>
            <w:top w:val="single" w:sz="1" w:space="0" w:color="000000"/>
          </w:tcBorders>
        </w:tcPr>
        <w:p w:rsidR="00715BB5" w:rsidRDefault="00F67FF5">
          <w:pPr>
            <w:pStyle w:val="Normal9P"/>
            <w:snapToGrid w:val="0"/>
            <w:jc w:val="right"/>
          </w:pPr>
          <w:r>
            <w:t>G. Trutmann</w:t>
          </w:r>
        </w:p>
      </w:tc>
    </w:tr>
  </w:tbl>
  <w:p w:rsidR="00715BB5" w:rsidRDefault="00F67FF5">
    <w:pPr>
      <w:pStyle w:val="Fuzeile"/>
    </w:pPr>
  </w:p>
</w:ftr>
</file>

<file path=word/footer1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1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1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80" w:type="dxa"/>
        <w:right w:w="80" w:type="dxa"/>
      </w:tblCellMar>
      <w:tblLook w:val="0000"/>
    </w:tblPr>
    <w:tblGrid>
      <w:gridCol w:w="3480"/>
      <w:gridCol w:w="2820"/>
      <w:gridCol w:w="2820"/>
    </w:tblGrid>
    <w:tr w:rsidR="00715BB5">
      <w:tc>
        <w:tcPr>
          <w:tcW w:w="3480" w:type="dxa"/>
          <w:tcBorders>
            <w:top w:val="single" w:sz="1" w:space="0" w:color="000000"/>
          </w:tcBorders>
        </w:tcPr>
        <w:p w:rsidR="00715BB5" w:rsidRDefault="00F67FF5">
          <w:pPr>
            <w:pStyle w:val="Normal9P"/>
            <w:snapToGrid w:val="0"/>
          </w:pPr>
          <w:r>
            <w:t>Petron, Cena Trimalchionis: Kap. 9</w:t>
          </w:r>
        </w:p>
      </w:tc>
      <w:tc>
        <w:tcPr>
          <w:tcW w:w="2820" w:type="dxa"/>
          <w:tcBorders>
            <w:top w:val="single" w:sz="1" w:space="0" w:color="000000"/>
          </w:tcBorders>
        </w:tcPr>
        <w:p w:rsidR="00715BB5" w:rsidRDefault="00F67FF5">
          <w:pPr>
            <w:pStyle w:val="Normal9P"/>
            <w:snapToGrid w:val="0"/>
            <w:jc w:val="center"/>
          </w:pPr>
          <w:r>
            <w:t>Anmerkungen 21</w:t>
          </w:r>
        </w:p>
      </w:tc>
      <w:tc>
        <w:tcPr>
          <w:tcW w:w="2820" w:type="dxa"/>
          <w:tcBorders>
            <w:top w:val="single" w:sz="1" w:space="0" w:color="000000"/>
          </w:tcBorders>
        </w:tcPr>
        <w:p w:rsidR="00715BB5" w:rsidRDefault="00F67FF5">
          <w:pPr>
            <w:pStyle w:val="Normal9P"/>
            <w:snapToGrid w:val="0"/>
            <w:jc w:val="right"/>
          </w:pPr>
          <w:r>
            <w:t>G. Trutmann</w:t>
          </w:r>
        </w:p>
      </w:tc>
    </w:tr>
  </w:tbl>
  <w:p w:rsidR="00715BB5" w:rsidRDefault="00F67FF5">
    <w:pPr>
      <w:pStyle w:val="Fuzeile"/>
    </w:pPr>
  </w:p>
</w:ftr>
</file>

<file path=word/footer1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80" w:type="dxa"/>
        <w:right w:w="80" w:type="dxa"/>
      </w:tblCellMar>
      <w:tblLook w:val="0000"/>
    </w:tblPr>
    <w:tblGrid>
      <w:gridCol w:w="3480"/>
      <w:gridCol w:w="2820"/>
      <w:gridCol w:w="2820"/>
    </w:tblGrid>
    <w:tr w:rsidR="00715BB5">
      <w:tc>
        <w:tcPr>
          <w:tcW w:w="3480" w:type="dxa"/>
          <w:tcBorders>
            <w:top w:val="single" w:sz="1" w:space="0" w:color="000000"/>
          </w:tcBorders>
        </w:tcPr>
        <w:p w:rsidR="00715BB5" w:rsidRDefault="00F67FF5">
          <w:pPr>
            <w:pStyle w:val="Normal9P"/>
            <w:snapToGrid w:val="0"/>
          </w:pPr>
          <w:r>
            <w:t>Petron, Cena Trimalchionis: Kap. 3/4</w:t>
          </w:r>
        </w:p>
      </w:tc>
      <w:tc>
        <w:tcPr>
          <w:tcW w:w="2820" w:type="dxa"/>
          <w:tcBorders>
            <w:top w:val="single" w:sz="1" w:space="0" w:color="000000"/>
          </w:tcBorders>
        </w:tcPr>
        <w:p w:rsidR="00715BB5" w:rsidRDefault="00F67FF5">
          <w:pPr>
            <w:pStyle w:val="Normal9P"/>
            <w:snapToGrid w:val="0"/>
            <w:jc w:val="center"/>
          </w:pPr>
          <w:r>
            <w:t>Anmerkungen 7</w:t>
          </w:r>
        </w:p>
      </w:tc>
      <w:tc>
        <w:tcPr>
          <w:tcW w:w="2820" w:type="dxa"/>
          <w:tcBorders>
            <w:top w:val="single" w:sz="1" w:space="0" w:color="000000"/>
          </w:tcBorders>
        </w:tcPr>
        <w:p w:rsidR="00715BB5" w:rsidRDefault="00F67FF5">
          <w:pPr>
            <w:pStyle w:val="Normal9P"/>
            <w:snapToGrid w:val="0"/>
            <w:jc w:val="right"/>
          </w:pPr>
          <w:r>
            <w:t>G. Trutmann</w:t>
          </w:r>
        </w:p>
      </w:tc>
    </w:tr>
  </w:tbl>
  <w:p w:rsidR="00715BB5" w:rsidRDefault="00F67FF5">
    <w:pPr>
      <w:pStyle w:val="Fuzeile"/>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80" w:type="dxa"/>
        <w:right w:w="80" w:type="dxa"/>
      </w:tblCellMar>
      <w:tblLook w:val="0000"/>
    </w:tblPr>
    <w:tblGrid>
      <w:gridCol w:w="3480"/>
      <w:gridCol w:w="2820"/>
      <w:gridCol w:w="2820"/>
    </w:tblGrid>
    <w:tr w:rsidR="00715BB5">
      <w:tc>
        <w:tcPr>
          <w:tcW w:w="3480" w:type="dxa"/>
          <w:tcBorders>
            <w:top w:val="single" w:sz="1" w:space="0" w:color="000000"/>
          </w:tcBorders>
        </w:tcPr>
        <w:p w:rsidR="00715BB5" w:rsidRDefault="00F67FF5">
          <w:pPr>
            <w:pStyle w:val="Normal9P"/>
            <w:snapToGrid w:val="0"/>
          </w:pPr>
          <w:r>
            <w:t>Petron, Cena Trimalchionis: Kap. 5</w:t>
          </w:r>
        </w:p>
      </w:tc>
      <w:tc>
        <w:tcPr>
          <w:tcW w:w="2820" w:type="dxa"/>
          <w:tcBorders>
            <w:top w:val="single" w:sz="1" w:space="0" w:color="000000"/>
          </w:tcBorders>
        </w:tcPr>
        <w:p w:rsidR="00715BB5" w:rsidRDefault="00F67FF5">
          <w:pPr>
            <w:pStyle w:val="Normal9P"/>
            <w:snapToGrid w:val="0"/>
            <w:jc w:val="center"/>
          </w:pPr>
          <w:r>
            <w:t>Anmerkungen 11</w:t>
          </w:r>
        </w:p>
      </w:tc>
      <w:tc>
        <w:tcPr>
          <w:tcW w:w="2820" w:type="dxa"/>
          <w:tcBorders>
            <w:top w:val="single" w:sz="1" w:space="0" w:color="000000"/>
          </w:tcBorders>
        </w:tcPr>
        <w:p w:rsidR="00715BB5" w:rsidRDefault="00F67FF5">
          <w:pPr>
            <w:pStyle w:val="Normal9P"/>
            <w:snapToGrid w:val="0"/>
            <w:jc w:val="right"/>
          </w:pPr>
          <w:r>
            <w:t>G. Trutmann</w:t>
          </w:r>
        </w:p>
      </w:tc>
    </w:tr>
  </w:tbl>
  <w:p w:rsidR="00715BB5" w:rsidRDefault="00F67FF5">
    <w:pPr>
      <w:pStyle w:val="Fuzeile"/>
    </w:pPr>
  </w:p>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footer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B5" w:rsidRDefault="00F67FF5"/>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insDel="0" w:formatting="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715BB5"/>
    <w:rsid w:val="00F67FF5"/>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val="de-CH"/>
    </w:rPr>
  </w:style>
  <w:style w:type="character" w:default="1" w:styleId="Absatz-Standardschriftart">
    <w:name w:val="Absatz-Standardschriftart"/>
  </w:style>
  <w:style w:type="table" w:default="1" w:styleId="NormaleTabelle">
    <w:name w:val="Normal Table"/>
    <w:semiHidden/>
    <w:rPr>
      <w:lang/>
    </w:rPr>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itel12P">
    <w:name w:val="Titel 12 P."/>
    <w:basedOn w:val="Standard"/>
    <w:pPr>
      <w:spacing w:line="360" w:lineRule="atLeast"/>
    </w:pPr>
    <w:rPr>
      <w:b/>
    </w:rPr>
  </w:style>
  <w:style w:type="paragraph" w:customStyle="1" w:styleId="Titel14P">
    <w:name w:val="Titel 14 P."/>
    <w:basedOn w:val="Titel12P"/>
    <w:rPr>
      <w:sz w:val="28"/>
    </w:rPr>
  </w:style>
  <w:style w:type="paragraph" w:customStyle="1" w:styleId="10Pfett">
    <w:name w:val="10 P. fett"/>
    <w:basedOn w:val="Titel12P"/>
    <w:rPr>
      <w:sz w:val="20"/>
    </w:rPr>
  </w:style>
  <w:style w:type="paragraph" w:customStyle="1" w:styleId="Normal12P">
    <w:name w:val="Normal 12 P."/>
    <w:basedOn w:val="Titel12P"/>
    <w:rPr>
      <w:b w:val="0"/>
    </w:rPr>
  </w:style>
  <w:style w:type="paragraph" w:customStyle="1" w:styleId="Normal9P">
    <w:name w:val="Normal 9 P."/>
    <w:basedOn w:val="Titel12P"/>
    <w:rPr>
      <w:b w:val="0"/>
      <w:sz w:val="18"/>
    </w:rPr>
  </w:style>
  <w:style w:type="paragraph" w:styleId="Fuzeile">
    <w:name w:val="footer"/>
    <w:basedOn w:val="Standard"/>
    <w:pPr>
      <w:tabs>
        <w:tab w:val="center" w:pos="4819"/>
        <w:tab w:val="right" w:pos="9071"/>
      </w:tabs>
    </w:pPr>
  </w:style>
  <w:style w:type="paragraph" w:styleId="Kopfzeile">
    <w:name w:val="header"/>
    <w:basedOn w:val="Standard"/>
    <w:rsid w:val="00715BB5"/>
    <w:pPr>
      <w:tabs>
        <w:tab w:val="center" w:pos="4703"/>
        <w:tab w:val="right" w:pos="9406"/>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11.xml"/><Relationship Id="rId4" Type="http://schemas.openxmlformats.org/officeDocument/2006/relationships/footer" Target="footer1.xml"/><Relationship Id="rId7" Type="http://schemas.openxmlformats.org/officeDocument/2006/relationships/footer" Target="footer4.xml"/><Relationship Id="rId11"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3.xml"/><Relationship Id="rId16" Type="http://schemas.openxmlformats.org/officeDocument/2006/relationships/footer" Target="footer13.xml"/><Relationship Id="rId8" Type="http://schemas.openxmlformats.org/officeDocument/2006/relationships/footer" Target="footer5.xml"/><Relationship Id="rId13" Type="http://schemas.openxmlformats.org/officeDocument/2006/relationships/footer" Target="footer10.xml"/><Relationship Id="rId10" Type="http://schemas.openxmlformats.org/officeDocument/2006/relationships/footer" Target="footer7.xml"/><Relationship Id="rId5" Type="http://schemas.openxmlformats.org/officeDocument/2006/relationships/footer" Target="footer2.xml"/><Relationship Id="rId15" Type="http://schemas.openxmlformats.org/officeDocument/2006/relationships/footer" Target="footer12.xml"/><Relationship Id="rId12" Type="http://schemas.openxmlformats.org/officeDocument/2006/relationships/footer" Target="footer9.xml"/><Relationship Id="rId17" Type="http://schemas.openxmlformats.org/officeDocument/2006/relationships/footer" Target="footer14.xml"/><Relationship Id="rId19" Type="http://schemas.openxmlformats.org/officeDocument/2006/relationships/theme" Target="theme/theme1.xml"/><Relationship Id="rId2" Type="http://schemas.openxmlformats.org/officeDocument/2006/relationships/settings" Target="settings.xml"/><Relationship Id="rId9" Type="http://schemas.openxmlformats.org/officeDocument/2006/relationships/footer" Target="footer6.xml"/><Relationship Id="rId3" Type="http://schemas.openxmlformats.org/officeDocument/2006/relationships/webSettings" Target="webSettings.xml"/><Relationship Id="rId18"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5468</Words>
  <Characters>31170</Characters>
  <Application>Microsoft Macintosh Word</Application>
  <DocSecurity>0</DocSecurity>
  <Lines>259</Lines>
  <Paragraphs>62</Paragraphs>
  <ScaleCrop>false</ScaleCrop>
  <HeadingPairs>
    <vt:vector size="2" baseType="variant">
      <vt:variant>
        <vt:lpstr>Titel</vt:lpstr>
      </vt:variant>
      <vt:variant>
        <vt:i4>1</vt:i4>
      </vt:variant>
    </vt:vector>
  </HeadingPairs>
  <TitlesOfParts>
    <vt:vector size="1" baseType="lpstr">
      <vt:lpstr/>
    </vt:vector>
  </TitlesOfParts>
  <Company>cheironos</Company>
  <LinksUpToDate>false</LinksUpToDate>
  <CharactersWithSpaces>38278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Wirth</dc:creator>
  <cp:keywords/>
  <cp:lastModifiedBy>Theo Wirth</cp:lastModifiedBy>
  <cp:revision>2</cp:revision>
  <cp:lastPrinted>2009-04-22T19:24:48Z</cp:lastPrinted>
  <dcterms:created xsi:type="dcterms:W3CDTF">2009-10-21T19:33:00Z</dcterms:created>
  <dcterms:modified xsi:type="dcterms:W3CDTF">2009-10-21T19:33:00Z</dcterms:modified>
</cp:coreProperties>
</file>