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E82" w:rsidRDefault="009C39B4">
      <w:r>
        <w:t>Ovid</w:t>
      </w:r>
    </w:p>
    <w:p w:rsidR="008A3E82" w:rsidRPr="001124FD" w:rsidRDefault="009C39B4" w:rsidP="008A3E82">
      <w:r w:rsidRPr="001124FD">
        <w:t xml:space="preserve">Publius Ovidius Naso, (* </w:t>
      </w:r>
      <w:hyperlink r:id="rId5" w:history="1">
        <w:r w:rsidRPr="001124FD">
          <w:t>20. März</w:t>
        </w:r>
      </w:hyperlink>
      <w:r w:rsidRPr="001124FD">
        <w:t xml:space="preserve"> </w:t>
      </w:r>
      <w:hyperlink r:id="rId6" w:history="1">
        <w:r w:rsidRPr="001124FD">
          <w:t>43 v. Chr.</w:t>
        </w:r>
      </w:hyperlink>
      <w:r w:rsidRPr="001124FD">
        <w:t xml:space="preserve"> in </w:t>
      </w:r>
      <w:hyperlink r:id="rId7" w:history="1">
        <w:r w:rsidRPr="001124FD">
          <w:t>Sulmo</w:t>
        </w:r>
      </w:hyperlink>
      <w:r w:rsidRPr="001124FD">
        <w:t xml:space="preserve">; † wohl </w:t>
      </w:r>
      <w:hyperlink r:id="rId8" w:history="1">
        <w:r w:rsidRPr="001124FD">
          <w:t>17</w:t>
        </w:r>
      </w:hyperlink>
      <w:r w:rsidRPr="001124FD">
        <w:t xml:space="preserve"> n. Chr. in </w:t>
      </w:r>
      <w:hyperlink r:id="rId9" w:history="1">
        <w:r w:rsidRPr="001124FD">
          <w:t>Tomis</w:t>
        </w:r>
      </w:hyperlink>
      <w:r w:rsidRPr="001124FD">
        <w:t xml:space="preserve">), </w:t>
      </w:r>
      <w:hyperlink r:id="rId10" w:history="1">
        <w:r w:rsidRPr="001124FD">
          <w:t>römischer</w:t>
        </w:r>
      </w:hyperlink>
      <w:r w:rsidRPr="001124FD">
        <w:t xml:space="preserve"> </w:t>
      </w:r>
      <w:hyperlink r:id="rId11" w:history="1">
        <w:r w:rsidRPr="001124FD">
          <w:t>Dichter</w:t>
        </w:r>
      </w:hyperlink>
      <w:r w:rsidRPr="001124FD">
        <w:t>.</w:t>
      </w:r>
    </w:p>
    <w:p w:rsidR="008A3E82" w:rsidRPr="001124FD" w:rsidRDefault="009C39B4" w:rsidP="008A3E82">
      <w:hyperlink r:id="rId12" w:history="1">
        <w:r w:rsidRPr="00062811">
          <w:rPr>
            <w:rStyle w:val="Hyperlink"/>
          </w:rPr>
          <w:t>http://de.wikipedia.org/wiki/Ovid</w:t>
        </w:r>
      </w:hyperlink>
    </w:p>
    <w:p w:rsidR="008A3E82" w:rsidRPr="001124FD" w:rsidRDefault="009C39B4" w:rsidP="008A3E82"/>
    <w:p w:rsidR="008A3E82" w:rsidRPr="001124FD" w:rsidRDefault="009C39B4" w:rsidP="008A3E82">
      <w:r w:rsidRPr="001124FD">
        <w:t>In den Metamorphosen Buch 14, 447 ff und 567 wird die Ankunft von Aeneas beschrieben</w:t>
      </w:r>
    </w:p>
    <w:p w:rsidR="008A3E82" w:rsidRPr="001124FD" w:rsidRDefault="009C39B4" w:rsidP="008A3E82"/>
    <w:p w:rsidR="008A3E82" w:rsidRPr="001124FD" w:rsidRDefault="009C39B4" w:rsidP="008A3E82">
      <w:pPr>
        <w:widowControl w:val="0"/>
        <w:autoSpaceDE w:val="0"/>
        <w:autoSpaceDN w:val="0"/>
        <w:adjustRightInd w:val="0"/>
        <w:spacing w:line="360" w:lineRule="auto"/>
        <w:rPr>
          <w:rFonts w:cs="CourierNewPSMT"/>
          <w:sz w:val="26"/>
          <w:szCs w:val="26"/>
          <w:lang w:val="de-DE" w:bidi="de-DE"/>
        </w:rPr>
      </w:pPr>
      <w:r w:rsidRPr="001124FD">
        <w:rPr>
          <w:rFonts w:cs="CourierNewPSMT"/>
          <w:sz w:val="26"/>
          <w:szCs w:val="26"/>
          <w:lang w:val="de-DE" w:bidi="de-DE"/>
        </w:rPr>
        <w:t>… lucosque petunt, ubi nubilus umbra</w:t>
      </w:r>
    </w:p>
    <w:p w:rsidR="008A3E82" w:rsidRPr="001124FD" w:rsidRDefault="009C39B4" w:rsidP="008A3E82">
      <w:pPr>
        <w:widowControl w:val="0"/>
        <w:autoSpaceDE w:val="0"/>
        <w:autoSpaceDN w:val="0"/>
        <w:adjustRightInd w:val="0"/>
        <w:spacing w:line="360" w:lineRule="auto"/>
        <w:rPr>
          <w:rFonts w:cs="CourierNewPSMT"/>
          <w:sz w:val="26"/>
          <w:szCs w:val="26"/>
          <w:lang w:val="de-DE" w:bidi="de-DE"/>
        </w:rPr>
      </w:pPr>
      <w:r w:rsidRPr="001124FD">
        <w:rPr>
          <w:rFonts w:cs="CourierNewPSMT"/>
          <w:sz w:val="26"/>
          <w:szCs w:val="26"/>
          <w:lang w:val="de-DE" w:bidi="de-DE"/>
        </w:rPr>
        <w:t>in mare cum flava prorumpit Thybris harena;</w:t>
      </w:r>
    </w:p>
    <w:p w:rsidR="008A3E82" w:rsidRPr="001124FD" w:rsidRDefault="009C39B4" w:rsidP="008A3E82">
      <w:pPr>
        <w:widowControl w:val="0"/>
        <w:autoSpaceDE w:val="0"/>
        <w:autoSpaceDN w:val="0"/>
        <w:adjustRightInd w:val="0"/>
        <w:spacing w:line="360" w:lineRule="auto"/>
        <w:rPr>
          <w:rFonts w:cs="CourierNewPSMT"/>
          <w:sz w:val="26"/>
          <w:szCs w:val="26"/>
          <w:lang w:val="de-DE" w:bidi="de-DE"/>
        </w:rPr>
      </w:pPr>
      <w:r w:rsidRPr="001124FD">
        <w:rPr>
          <w:rFonts w:cs="CourierNewPSMT"/>
          <w:sz w:val="26"/>
          <w:szCs w:val="26"/>
          <w:lang w:val="de-DE" w:bidi="de-DE"/>
        </w:rPr>
        <w:t xml:space="preserve">Faunigenaeque domo </w:t>
      </w:r>
      <w:r w:rsidRPr="001124FD">
        <w:rPr>
          <w:rFonts w:cs="CourierNewPSMT"/>
          <w:sz w:val="26"/>
          <w:szCs w:val="26"/>
          <w:lang w:val="de-DE" w:bidi="de-DE"/>
        </w:rPr>
        <w:t>potitur nataque Latini,</w:t>
      </w:r>
    </w:p>
    <w:p w:rsidR="008A3E82" w:rsidRPr="001124FD" w:rsidRDefault="009C39B4" w:rsidP="008A3E82">
      <w:pPr>
        <w:widowControl w:val="0"/>
        <w:autoSpaceDE w:val="0"/>
        <w:autoSpaceDN w:val="0"/>
        <w:adjustRightInd w:val="0"/>
        <w:spacing w:line="360" w:lineRule="auto"/>
        <w:rPr>
          <w:rFonts w:cs="CourierNewPSMT"/>
          <w:sz w:val="26"/>
          <w:szCs w:val="26"/>
          <w:lang w:val="de-DE" w:bidi="de-DE"/>
        </w:rPr>
      </w:pPr>
      <w:r w:rsidRPr="001124FD">
        <w:rPr>
          <w:rFonts w:cs="CourierNewPSMT"/>
          <w:sz w:val="26"/>
          <w:szCs w:val="26"/>
          <w:lang w:val="de-DE" w:bidi="de-DE"/>
        </w:rPr>
        <w:t>non sine Marte tamen. bellum cum gente feroci</w:t>
      </w:r>
    </w:p>
    <w:p w:rsidR="008A3E82" w:rsidRPr="001124FD" w:rsidRDefault="009C39B4" w:rsidP="008A3E82">
      <w:pPr>
        <w:widowControl w:val="0"/>
        <w:autoSpaceDE w:val="0"/>
        <w:autoSpaceDN w:val="0"/>
        <w:adjustRightInd w:val="0"/>
        <w:spacing w:line="360" w:lineRule="auto"/>
        <w:rPr>
          <w:rFonts w:cs="CourierNewPSMT"/>
          <w:sz w:val="26"/>
          <w:szCs w:val="26"/>
          <w:lang w:val="de-DE" w:bidi="de-DE"/>
        </w:rPr>
      </w:pPr>
      <w:r w:rsidRPr="001124FD">
        <w:rPr>
          <w:rFonts w:cs="CourierNewPSMT"/>
          <w:sz w:val="26"/>
          <w:szCs w:val="26"/>
          <w:lang w:val="de-DE" w:bidi="de-DE"/>
        </w:rPr>
        <w:t>suscipitur, pactaque furit pro coniuge Turnus.</w:t>
      </w:r>
    </w:p>
    <w:p w:rsidR="008A3E82" w:rsidRPr="001124FD" w:rsidRDefault="009C39B4" w:rsidP="008A3E82">
      <w:pPr>
        <w:widowControl w:val="0"/>
        <w:autoSpaceDE w:val="0"/>
        <w:autoSpaceDN w:val="0"/>
        <w:adjustRightInd w:val="0"/>
        <w:spacing w:line="360" w:lineRule="auto"/>
        <w:rPr>
          <w:rFonts w:cs="CourierNewPSMT"/>
          <w:sz w:val="26"/>
          <w:szCs w:val="26"/>
          <w:lang w:val="de-DE" w:bidi="de-DE"/>
        </w:rPr>
      </w:pPr>
      <w:r w:rsidRPr="001124FD">
        <w:rPr>
          <w:rFonts w:cs="CourierNewPSMT"/>
          <w:sz w:val="26"/>
          <w:szCs w:val="26"/>
          <w:lang w:val="de-DE" w:bidi="de-DE"/>
        </w:rPr>
        <w:t>concurrit Latio Tyrrhenia tota, diuque</w:t>
      </w:r>
    </w:p>
    <w:p w:rsidR="008A3E82" w:rsidRPr="001124FD" w:rsidRDefault="009C39B4" w:rsidP="008A3E82">
      <w:pPr>
        <w:widowControl w:val="0"/>
        <w:autoSpaceDE w:val="0"/>
        <w:autoSpaceDN w:val="0"/>
        <w:adjustRightInd w:val="0"/>
        <w:spacing w:line="360" w:lineRule="auto"/>
        <w:rPr>
          <w:rFonts w:cs="CourierNewPSMT"/>
          <w:sz w:val="26"/>
          <w:szCs w:val="26"/>
          <w:lang w:val="de-DE" w:bidi="de-DE"/>
        </w:rPr>
      </w:pPr>
      <w:r w:rsidRPr="001124FD">
        <w:rPr>
          <w:rFonts w:cs="CourierNewPSMT"/>
          <w:sz w:val="26"/>
          <w:szCs w:val="26"/>
          <w:lang w:val="de-DE" w:bidi="de-DE"/>
        </w:rPr>
        <w:t>ardua sollicitis victoria quaeritur armis.</w:t>
      </w:r>
    </w:p>
    <w:p w:rsidR="008A3E82" w:rsidRPr="001124FD" w:rsidRDefault="009C39B4" w:rsidP="008A3E82">
      <w:pPr>
        <w:widowControl w:val="0"/>
        <w:autoSpaceDE w:val="0"/>
        <w:autoSpaceDN w:val="0"/>
        <w:adjustRightInd w:val="0"/>
        <w:spacing w:line="360" w:lineRule="auto"/>
        <w:rPr>
          <w:rFonts w:cs="CourierNewPSMT"/>
          <w:sz w:val="26"/>
          <w:szCs w:val="26"/>
          <w:lang w:val="de-DE" w:bidi="de-DE"/>
        </w:rPr>
      </w:pPr>
      <w:r w:rsidRPr="001124FD">
        <w:rPr>
          <w:rFonts w:cs="CourierNewPSMT"/>
          <w:sz w:val="26"/>
          <w:szCs w:val="26"/>
          <w:lang w:val="de-DE" w:bidi="de-DE"/>
        </w:rPr>
        <w:t>auget uterque suas externo robore vires,</w:t>
      </w:r>
    </w:p>
    <w:p w:rsidR="008A3E82" w:rsidRPr="001124FD" w:rsidRDefault="009C39B4" w:rsidP="008A3E82">
      <w:pPr>
        <w:widowControl w:val="0"/>
        <w:autoSpaceDE w:val="0"/>
        <w:autoSpaceDN w:val="0"/>
        <w:adjustRightInd w:val="0"/>
        <w:spacing w:line="360" w:lineRule="auto"/>
        <w:rPr>
          <w:rFonts w:cs="CourierNewPSMT"/>
          <w:sz w:val="26"/>
          <w:szCs w:val="26"/>
          <w:lang w:val="de-DE" w:bidi="de-DE"/>
        </w:rPr>
      </w:pPr>
      <w:r w:rsidRPr="001124FD">
        <w:rPr>
          <w:rFonts w:cs="CourierNewPSMT"/>
          <w:sz w:val="26"/>
          <w:szCs w:val="26"/>
          <w:lang w:val="de-DE" w:bidi="de-DE"/>
        </w:rPr>
        <w:t>et multi Rutulos</w:t>
      </w:r>
      <w:r w:rsidRPr="001124FD">
        <w:rPr>
          <w:rFonts w:cs="CourierNewPSMT"/>
          <w:sz w:val="26"/>
          <w:szCs w:val="26"/>
          <w:lang w:val="de-DE" w:bidi="de-DE"/>
        </w:rPr>
        <w:t>, multi Troiana tuentur</w:t>
      </w:r>
    </w:p>
    <w:p w:rsidR="008A3E82" w:rsidRPr="001124FD" w:rsidRDefault="009C39B4" w:rsidP="008A3E82">
      <w:pPr>
        <w:spacing w:line="360" w:lineRule="auto"/>
        <w:rPr>
          <w:rFonts w:cs="CourierNewPSMT"/>
          <w:sz w:val="26"/>
          <w:szCs w:val="26"/>
          <w:lang w:val="de-DE" w:bidi="de-DE"/>
        </w:rPr>
      </w:pPr>
      <w:r w:rsidRPr="001124FD">
        <w:rPr>
          <w:rFonts w:cs="CourierNewPSMT"/>
          <w:sz w:val="26"/>
          <w:szCs w:val="26"/>
          <w:lang w:val="de-DE" w:bidi="de-DE"/>
        </w:rPr>
        <w:t>castra,…</w:t>
      </w:r>
    </w:p>
    <w:p w:rsidR="008A3E82" w:rsidRPr="001124FD" w:rsidRDefault="009C39B4" w:rsidP="008A3E82">
      <w:pPr>
        <w:spacing w:line="360" w:lineRule="auto"/>
        <w:rPr>
          <w:rFonts w:cs="CourierNewPSMT"/>
          <w:sz w:val="26"/>
          <w:szCs w:val="26"/>
          <w:lang w:val="de-DE" w:bidi="de-DE"/>
        </w:rPr>
      </w:pPr>
      <w:r w:rsidRPr="001124FD">
        <w:rPr>
          <w:rFonts w:cs="CourierNewPSMT"/>
          <w:sz w:val="26"/>
          <w:szCs w:val="26"/>
          <w:lang w:val="de-DE" w:bidi="de-DE"/>
        </w:rPr>
        <w:t>…</w:t>
      </w:r>
    </w:p>
    <w:p w:rsidR="008A3E82" w:rsidRPr="001124FD" w:rsidRDefault="009C39B4" w:rsidP="008A3E82">
      <w:pPr>
        <w:widowControl w:val="0"/>
        <w:autoSpaceDE w:val="0"/>
        <w:autoSpaceDN w:val="0"/>
        <w:adjustRightInd w:val="0"/>
        <w:spacing w:line="360" w:lineRule="auto"/>
        <w:rPr>
          <w:rFonts w:cs="CourierNewPSMT"/>
          <w:sz w:val="26"/>
          <w:szCs w:val="26"/>
          <w:lang w:val="de-DE" w:bidi="de-DE"/>
        </w:rPr>
      </w:pPr>
      <w:r w:rsidRPr="001124FD">
        <w:rPr>
          <w:rFonts w:cs="CourierNewPSMT"/>
          <w:sz w:val="26"/>
          <w:szCs w:val="26"/>
          <w:lang w:val="de-DE" w:bidi="de-DE"/>
        </w:rPr>
        <w:t>… habetque deos pars utraque, quodque deorum est</w:t>
      </w:r>
    </w:p>
    <w:p w:rsidR="008A3E82" w:rsidRPr="001124FD" w:rsidRDefault="009C39B4" w:rsidP="008A3E82">
      <w:pPr>
        <w:widowControl w:val="0"/>
        <w:autoSpaceDE w:val="0"/>
        <w:autoSpaceDN w:val="0"/>
        <w:adjustRightInd w:val="0"/>
        <w:spacing w:line="360" w:lineRule="auto"/>
        <w:rPr>
          <w:rFonts w:cs="CourierNewPSMT"/>
          <w:sz w:val="26"/>
          <w:szCs w:val="26"/>
          <w:lang w:val="de-DE" w:bidi="de-DE"/>
        </w:rPr>
      </w:pPr>
      <w:r w:rsidRPr="001124FD">
        <w:rPr>
          <w:rFonts w:cs="CourierNewPSMT"/>
          <w:sz w:val="26"/>
          <w:szCs w:val="26"/>
          <w:lang w:val="de-DE" w:bidi="de-DE"/>
        </w:rPr>
        <w:t>instar, habent animos; nec iam dotalia regna,</w:t>
      </w:r>
    </w:p>
    <w:p w:rsidR="008A3E82" w:rsidRPr="001124FD" w:rsidRDefault="009C39B4" w:rsidP="008A3E82">
      <w:pPr>
        <w:widowControl w:val="0"/>
        <w:autoSpaceDE w:val="0"/>
        <w:autoSpaceDN w:val="0"/>
        <w:adjustRightInd w:val="0"/>
        <w:spacing w:line="360" w:lineRule="auto"/>
        <w:rPr>
          <w:rFonts w:cs="CourierNewPSMT"/>
          <w:sz w:val="26"/>
          <w:szCs w:val="26"/>
          <w:lang w:val="de-DE" w:bidi="de-DE"/>
        </w:rPr>
      </w:pPr>
      <w:r w:rsidRPr="001124FD">
        <w:rPr>
          <w:rFonts w:cs="CourierNewPSMT"/>
          <w:sz w:val="26"/>
          <w:szCs w:val="26"/>
          <w:lang w:val="de-DE" w:bidi="de-DE"/>
        </w:rPr>
        <w:t>nec sceptrum soceri, nec te, Lavinia virgo,</w:t>
      </w:r>
    </w:p>
    <w:p w:rsidR="008A3E82" w:rsidRPr="001124FD" w:rsidRDefault="009C39B4" w:rsidP="008A3E82">
      <w:pPr>
        <w:widowControl w:val="0"/>
        <w:autoSpaceDE w:val="0"/>
        <w:autoSpaceDN w:val="0"/>
        <w:adjustRightInd w:val="0"/>
        <w:spacing w:line="360" w:lineRule="auto"/>
        <w:rPr>
          <w:rFonts w:cs="CourierNewPSMT"/>
          <w:sz w:val="26"/>
          <w:szCs w:val="26"/>
          <w:lang w:val="de-DE" w:bidi="de-DE"/>
        </w:rPr>
      </w:pPr>
      <w:r w:rsidRPr="001124FD">
        <w:rPr>
          <w:rFonts w:cs="CourierNewPSMT"/>
          <w:sz w:val="26"/>
          <w:szCs w:val="26"/>
          <w:lang w:val="de-DE" w:bidi="de-DE"/>
        </w:rPr>
        <w:t xml:space="preserve">sed vicisse petunt deponendique pudore </w:t>
      </w:r>
    </w:p>
    <w:p w:rsidR="008A3E82" w:rsidRPr="001124FD" w:rsidRDefault="009C39B4" w:rsidP="008A3E82">
      <w:pPr>
        <w:widowControl w:val="0"/>
        <w:autoSpaceDE w:val="0"/>
        <w:autoSpaceDN w:val="0"/>
        <w:adjustRightInd w:val="0"/>
        <w:spacing w:line="360" w:lineRule="auto"/>
        <w:rPr>
          <w:rFonts w:cs="CourierNewPSMT"/>
          <w:sz w:val="26"/>
          <w:szCs w:val="26"/>
          <w:lang w:val="de-DE" w:bidi="de-DE"/>
        </w:rPr>
      </w:pPr>
      <w:r w:rsidRPr="001124FD">
        <w:rPr>
          <w:rFonts w:cs="CourierNewPSMT"/>
          <w:sz w:val="26"/>
          <w:szCs w:val="26"/>
          <w:lang w:val="de-DE" w:bidi="de-DE"/>
        </w:rPr>
        <w:t>bella gerunt, tandemque Venus victricia na</w:t>
      </w:r>
      <w:r w:rsidRPr="001124FD">
        <w:rPr>
          <w:rFonts w:cs="CourierNewPSMT"/>
          <w:sz w:val="26"/>
          <w:szCs w:val="26"/>
          <w:lang w:val="de-DE" w:bidi="de-DE"/>
        </w:rPr>
        <w:t>ti</w:t>
      </w:r>
    </w:p>
    <w:p w:rsidR="008A3E82" w:rsidRPr="001124FD" w:rsidRDefault="009C39B4" w:rsidP="008A3E82">
      <w:pPr>
        <w:spacing w:line="360" w:lineRule="auto"/>
        <w:rPr>
          <w:rFonts w:cs="CourierNewPSMT"/>
          <w:sz w:val="26"/>
          <w:szCs w:val="26"/>
          <w:lang w:val="de-DE" w:bidi="de-DE"/>
        </w:rPr>
      </w:pPr>
      <w:r w:rsidRPr="001124FD">
        <w:rPr>
          <w:rFonts w:cs="CourierNewPSMT"/>
          <w:sz w:val="26"/>
          <w:szCs w:val="26"/>
          <w:lang w:val="de-DE" w:bidi="de-DE"/>
        </w:rPr>
        <w:t>arma videt, Turnusque cadit:</w:t>
      </w:r>
    </w:p>
    <w:p w:rsidR="008A3E82" w:rsidRPr="001124FD" w:rsidRDefault="009C39B4" w:rsidP="008A3E82">
      <w:pPr>
        <w:spacing w:line="360" w:lineRule="auto"/>
        <w:rPr>
          <w:rFonts w:cs="CourierNewPSMT"/>
          <w:sz w:val="26"/>
          <w:szCs w:val="26"/>
          <w:lang w:val="de-DE" w:bidi="de-DE"/>
        </w:rPr>
      </w:pPr>
    </w:p>
    <w:p w:rsidR="008A3E82" w:rsidRPr="001124FD" w:rsidRDefault="009C39B4" w:rsidP="008A3E82">
      <w:pPr>
        <w:spacing w:line="360" w:lineRule="auto"/>
      </w:pPr>
      <w:r w:rsidRPr="001124FD">
        <w:rPr>
          <w:rFonts w:cs="CourierNewPSMT"/>
          <w:sz w:val="26"/>
          <w:szCs w:val="26"/>
          <w:lang w:val="de-DE" w:bidi="de-DE"/>
        </w:rPr>
        <w:t>lucosque petunt</w:t>
      </w:r>
      <w:r w:rsidRPr="001124FD">
        <w:rPr>
          <w:rFonts w:cs="CourierNewPSMT"/>
          <w:sz w:val="26"/>
          <w:szCs w:val="26"/>
          <w:lang w:val="de-DE" w:bidi="de-DE"/>
        </w:rPr>
        <w:tab/>
        <w:t>:</w:t>
      </w:r>
      <w:r w:rsidRPr="001124FD">
        <w:rPr>
          <w:rFonts w:cs="CourierNewPSMT"/>
          <w:sz w:val="26"/>
          <w:szCs w:val="26"/>
          <w:lang w:val="de-DE" w:bidi="de-DE"/>
        </w:rPr>
        <w:tab/>
        <w:t>und sie streben zu den Wäldern</w:t>
      </w:r>
    </w:p>
    <w:p w:rsidR="008A3E82" w:rsidRPr="001124FD" w:rsidRDefault="009C39B4" w:rsidP="008A3E82">
      <w:r w:rsidRPr="001124FD">
        <w:t>nubilus umbra</w:t>
      </w:r>
      <w:r w:rsidRPr="001124FD">
        <w:tab/>
      </w:r>
      <w:r w:rsidRPr="001124FD">
        <w:tab/>
        <w:t>:</w:t>
      </w:r>
      <w:r w:rsidRPr="001124FD">
        <w:tab/>
        <w:t>verdunkelte Schatten</w:t>
      </w:r>
    </w:p>
    <w:p w:rsidR="008A3E82" w:rsidRPr="001124FD" w:rsidRDefault="009C39B4" w:rsidP="008A3E82"/>
    <w:p w:rsidR="008A3E82" w:rsidRPr="001124FD" w:rsidRDefault="009C39B4" w:rsidP="008A3E82">
      <w:r w:rsidRPr="001124FD">
        <w:t>faunigenae…</w:t>
      </w:r>
      <w:r w:rsidRPr="001124FD">
        <w:tab/>
      </w:r>
      <w:r w:rsidRPr="001124FD">
        <w:tab/>
        <w:t>:</w:t>
      </w:r>
      <w:r w:rsidRPr="001124FD">
        <w:tab/>
        <w:t xml:space="preserve">er nimmt das Haus und die Tochter des Latinus, der von Faunus </w:t>
      </w:r>
    </w:p>
    <w:p w:rsidR="008A3E82" w:rsidRPr="001124FD" w:rsidRDefault="009C39B4" w:rsidP="008A3E82">
      <w:r w:rsidRPr="001124FD">
        <w:tab/>
      </w:r>
      <w:r w:rsidRPr="001124FD">
        <w:tab/>
      </w:r>
      <w:r w:rsidRPr="001124FD">
        <w:tab/>
      </w:r>
      <w:r w:rsidRPr="001124FD">
        <w:tab/>
        <w:t>abstammt, in Besitz</w:t>
      </w:r>
    </w:p>
    <w:p w:rsidR="008A3E82" w:rsidRPr="001124FD" w:rsidRDefault="009C39B4" w:rsidP="008A3E82"/>
    <w:p w:rsidR="008A3E82" w:rsidRPr="001124FD" w:rsidRDefault="009C39B4" w:rsidP="008A3E82">
      <w:r w:rsidRPr="001124FD">
        <w:t>furit pro coniuge</w:t>
      </w:r>
      <w:r w:rsidRPr="001124FD">
        <w:tab/>
        <w:t>:</w:t>
      </w:r>
      <w:r w:rsidRPr="001124FD">
        <w:tab/>
        <w:t>er kämpft ra</w:t>
      </w:r>
      <w:r w:rsidRPr="001124FD">
        <w:t>send für seine Braut</w:t>
      </w:r>
    </w:p>
    <w:p w:rsidR="008A3E82" w:rsidRPr="001124FD" w:rsidRDefault="009C39B4" w:rsidP="008A3E82"/>
    <w:p w:rsidR="008A3E82" w:rsidRPr="001124FD" w:rsidRDefault="009C39B4" w:rsidP="008A3E82">
      <w:r w:rsidRPr="001124FD">
        <w:t>dotalia regna</w:t>
      </w:r>
      <w:r w:rsidRPr="001124FD">
        <w:tab/>
      </w:r>
      <w:r w:rsidRPr="001124FD">
        <w:tab/>
        <w:t>:</w:t>
      </w:r>
      <w:r w:rsidRPr="001124FD">
        <w:tab/>
        <w:t>Reiche als Mitgift</w:t>
      </w:r>
    </w:p>
    <w:p w:rsidR="008A3E82" w:rsidRPr="001124FD" w:rsidRDefault="009C39B4" w:rsidP="008A3E82"/>
    <w:p w:rsidR="008A3E82" w:rsidRPr="001124FD" w:rsidRDefault="009C39B4" w:rsidP="008A3E82">
      <w:r w:rsidRPr="001124FD">
        <w:t>Aufgaben:</w:t>
      </w:r>
    </w:p>
    <w:p w:rsidR="008A3E82" w:rsidRPr="001124FD" w:rsidRDefault="009C39B4" w:rsidP="008A3E82">
      <w:r w:rsidRPr="001124FD">
        <w:t>Wie erzählt Ovid? Was ist wichtig für ihn? Vergleichen Sie mit Livius.</w:t>
      </w:r>
    </w:p>
    <w:p w:rsidR="008A3E82" w:rsidRPr="001124FD" w:rsidRDefault="009C39B4" w:rsidP="008A3E82"/>
    <w:p w:rsidR="008A3E82" w:rsidRPr="001124FD" w:rsidRDefault="009C39B4" w:rsidP="008A3E82">
      <w:r w:rsidRPr="001124FD">
        <w:br w:type="page"/>
        <w:t>Von den Fast</w:t>
      </w:r>
      <w:hyperlink r:id="rId13" w:history="1">
        <w:r w:rsidRPr="001124FD">
          <w:t>en</w:t>
        </w:r>
      </w:hyperlink>
      <w:r w:rsidRPr="001124FD">
        <w:t xml:space="preserve"> (römischer Festtagskalender in Gedichtform) sind </w:t>
      </w:r>
      <w:r w:rsidRPr="001124FD">
        <w:t>deshalb nur die Monate Januar bis Juni überliefert. Zum Beispiel: Romulus und Remus: zum 21. April (4, 809ff)</w:t>
      </w:r>
    </w:p>
    <w:p w:rsidR="008A3E82" w:rsidRPr="001124FD" w:rsidRDefault="009C39B4" w:rsidP="008A3E82"/>
    <w:p w:rsidR="008A3E82" w:rsidRPr="001124FD" w:rsidRDefault="009C39B4" w:rsidP="008A3E82">
      <w:r w:rsidRPr="001124FD">
        <w:t>1. Romulus gründet Rom</w:t>
      </w:r>
    </w:p>
    <w:p w:rsidR="008A3E82" w:rsidRPr="001124FD" w:rsidRDefault="009C39B4" w:rsidP="008A3E82"/>
    <w:p w:rsidR="008A3E82" w:rsidRPr="001124FD" w:rsidRDefault="009C39B4" w:rsidP="008A3E82">
      <w:pPr>
        <w:spacing w:line="360" w:lineRule="auto"/>
      </w:pPr>
      <w:r w:rsidRPr="001124FD">
        <w:t>iam luerat poenas frater Numitoris, et omne      </w:t>
      </w:r>
    </w:p>
    <w:p w:rsidR="008A3E82" w:rsidRPr="001124FD" w:rsidRDefault="009C39B4" w:rsidP="008A3E82">
      <w:pPr>
        <w:spacing w:line="360" w:lineRule="auto"/>
      </w:pPr>
      <w:r w:rsidRPr="001124FD">
        <w:t>pastorum gemino sub duce volgus erat;               </w:t>
      </w:r>
      <w:r w:rsidRPr="001124FD">
        <w:tab/>
      </w:r>
      <w:r w:rsidRPr="001124FD">
        <w:tab/>
        <w:t>810 </w:t>
      </w:r>
    </w:p>
    <w:p w:rsidR="008A3E82" w:rsidRPr="001124FD" w:rsidRDefault="009C39B4" w:rsidP="008A3E82">
      <w:pPr>
        <w:spacing w:line="360" w:lineRule="auto"/>
      </w:pPr>
      <w:r w:rsidRPr="001124FD">
        <w:t>contrahere agrestes et moenia ponere utrique      </w:t>
      </w:r>
    </w:p>
    <w:p w:rsidR="008A3E82" w:rsidRPr="001124FD" w:rsidRDefault="009C39B4" w:rsidP="008A3E82">
      <w:pPr>
        <w:spacing w:line="360" w:lineRule="auto"/>
      </w:pPr>
      <w:r w:rsidRPr="001124FD">
        <w:t>convenit: ambigitur moenia ponat uter. </w:t>
      </w:r>
    </w:p>
    <w:p w:rsidR="008A3E82" w:rsidRPr="001124FD" w:rsidRDefault="009C39B4" w:rsidP="008A3E82">
      <w:pPr>
        <w:spacing w:line="360" w:lineRule="auto"/>
      </w:pPr>
      <w:r w:rsidRPr="001124FD">
        <w:t>'nil opus est' dixit 'certamine' Romulus 'ullo;      </w:t>
      </w:r>
    </w:p>
    <w:p w:rsidR="008A3E82" w:rsidRPr="001124FD" w:rsidRDefault="009C39B4" w:rsidP="008A3E82">
      <w:pPr>
        <w:spacing w:line="360" w:lineRule="auto"/>
      </w:pPr>
      <w:r w:rsidRPr="001124FD">
        <w:t>ma</w:t>
      </w:r>
      <w:r w:rsidRPr="001124FD">
        <w:t>gna fides avium est: experiamur aves.' </w:t>
      </w:r>
    </w:p>
    <w:p w:rsidR="008A3E82" w:rsidRPr="001124FD" w:rsidRDefault="009C39B4" w:rsidP="008A3E82">
      <w:pPr>
        <w:spacing w:line="360" w:lineRule="auto"/>
      </w:pPr>
      <w:r w:rsidRPr="001124FD">
        <w:t>res placet: alter init nemorosi saxa Palati;              </w:t>
      </w:r>
      <w:r w:rsidRPr="001124FD">
        <w:tab/>
        <w:t> </w:t>
      </w:r>
      <w:r w:rsidRPr="001124FD">
        <w:tab/>
        <w:t>815      </w:t>
      </w:r>
    </w:p>
    <w:p w:rsidR="008A3E82" w:rsidRPr="001124FD" w:rsidRDefault="009C39B4" w:rsidP="008A3E82">
      <w:pPr>
        <w:spacing w:line="360" w:lineRule="auto"/>
      </w:pPr>
      <w:r w:rsidRPr="001124FD">
        <w:t>alter Aventinum mane cacumen init. </w:t>
      </w:r>
    </w:p>
    <w:p w:rsidR="008A3E82" w:rsidRPr="001124FD" w:rsidRDefault="009C39B4" w:rsidP="008A3E82">
      <w:pPr>
        <w:spacing w:line="360" w:lineRule="auto"/>
      </w:pPr>
      <w:r w:rsidRPr="001124FD">
        <w:t>sex Remus, hic volucres bis sex videt ordine; pacto      </w:t>
      </w:r>
    </w:p>
    <w:p w:rsidR="008A3E82" w:rsidRPr="001124FD" w:rsidRDefault="009C39B4" w:rsidP="008A3E82">
      <w:pPr>
        <w:spacing w:line="360" w:lineRule="auto"/>
      </w:pPr>
      <w:r w:rsidRPr="001124FD">
        <w:t>statur, et arbitrium Romulus urbis habet. </w:t>
      </w:r>
    </w:p>
    <w:p w:rsidR="008A3E82" w:rsidRPr="001124FD" w:rsidRDefault="009C39B4" w:rsidP="008A3E82">
      <w:pPr>
        <w:spacing w:line="360" w:lineRule="auto"/>
      </w:pPr>
      <w:r w:rsidRPr="001124FD">
        <w:t>apta die</w:t>
      </w:r>
      <w:r w:rsidRPr="001124FD">
        <w:t>s legitur qua moenia signet aratro:      </w:t>
      </w:r>
    </w:p>
    <w:p w:rsidR="008A3E82" w:rsidRPr="001124FD" w:rsidRDefault="009C39B4" w:rsidP="008A3E82">
      <w:pPr>
        <w:spacing w:line="360" w:lineRule="auto"/>
      </w:pPr>
      <w:r w:rsidRPr="001124FD">
        <w:t>sacra Palis suberant; inde movetur opus.               </w:t>
      </w:r>
      <w:r w:rsidRPr="001124FD">
        <w:tab/>
      </w:r>
      <w:r w:rsidRPr="001124FD">
        <w:tab/>
        <w:t>820 </w:t>
      </w:r>
    </w:p>
    <w:p w:rsidR="008A3E82" w:rsidRPr="001124FD" w:rsidRDefault="009C39B4" w:rsidP="008A3E82">
      <w:pPr>
        <w:spacing w:line="360" w:lineRule="auto"/>
      </w:pPr>
      <w:r w:rsidRPr="001124FD">
        <w:t>fossa fit ad solidum, fruges iaciuntur in ima     </w:t>
      </w:r>
    </w:p>
    <w:p w:rsidR="008A3E82" w:rsidRPr="001124FD" w:rsidRDefault="009C39B4" w:rsidP="008A3E82">
      <w:pPr>
        <w:spacing w:line="360" w:lineRule="auto"/>
      </w:pPr>
      <w:r w:rsidRPr="001124FD">
        <w:t>et de vicino terra petita solo; </w:t>
      </w:r>
    </w:p>
    <w:p w:rsidR="008A3E82" w:rsidRPr="001124FD" w:rsidRDefault="009C39B4" w:rsidP="008A3E82">
      <w:pPr>
        <w:spacing w:line="360" w:lineRule="auto"/>
      </w:pPr>
      <w:r w:rsidRPr="001124FD">
        <w:t>fossa repletur humo, plenaeque imponitur ara,      </w:t>
      </w:r>
    </w:p>
    <w:p w:rsidR="008A3E82" w:rsidRPr="001124FD" w:rsidRDefault="009C39B4" w:rsidP="008A3E82">
      <w:pPr>
        <w:spacing w:line="360" w:lineRule="auto"/>
      </w:pPr>
      <w:r w:rsidRPr="001124FD">
        <w:t>et novus accenso</w:t>
      </w:r>
      <w:r w:rsidRPr="001124FD">
        <w:t xml:space="preserve"> fungitur igne focus. </w:t>
      </w:r>
    </w:p>
    <w:p w:rsidR="008A3E82" w:rsidRPr="001124FD" w:rsidRDefault="009C39B4" w:rsidP="008A3E82">
      <w:pPr>
        <w:spacing w:line="360" w:lineRule="auto"/>
      </w:pPr>
      <w:r w:rsidRPr="001124FD">
        <w:t>inde premens stivam designat moenia sulco;               </w:t>
      </w:r>
      <w:r w:rsidRPr="001124FD">
        <w:tab/>
        <w:t>825      </w:t>
      </w:r>
    </w:p>
    <w:p w:rsidR="008A3E82" w:rsidRPr="001124FD" w:rsidRDefault="009C39B4" w:rsidP="008A3E82">
      <w:pPr>
        <w:spacing w:line="360" w:lineRule="auto"/>
      </w:pPr>
      <w:r w:rsidRPr="001124FD">
        <w:t>alba iugum niveo cum bove vacca tulit.</w:t>
      </w:r>
    </w:p>
    <w:p w:rsidR="008A3E82" w:rsidRPr="001124FD" w:rsidRDefault="009C39B4" w:rsidP="008A3E82">
      <w:pPr>
        <w:spacing w:line="360" w:lineRule="auto"/>
      </w:pPr>
    </w:p>
    <w:p w:rsidR="008A3E82" w:rsidRPr="001124FD" w:rsidRDefault="009C39B4" w:rsidP="008A3E82">
      <w:pPr>
        <w:spacing w:line="360" w:lineRule="auto"/>
      </w:pPr>
      <w:r w:rsidRPr="001124FD">
        <w:t>luerat poenas</w:t>
      </w:r>
      <w:r w:rsidRPr="001124FD">
        <w:tab/>
      </w:r>
      <w:r w:rsidRPr="001124FD">
        <w:tab/>
        <w:t xml:space="preserve">: </w:t>
      </w:r>
      <w:r w:rsidRPr="001124FD">
        <w:tab/>
        <w:t>er hat die Tat gebüsst</w:t>
      </w:r>
    </w:p>
    <w:p w:rsidR="008A3E82" w:rsidRPr="001124FD" w:rsidRDefault="009C39B4" w:rsidP="008A3E82">
      <w:pPr>
        <w:spacing w:line="360" w:lineRule="auto"/>
      </w:pPr>
      <w:r w:rsidRPr="001124FD">
        <w:t>utrique convenit</w:t>
      </w:r>
      <w:r w:rsidRPr="001124FD">
        <w:tab/>
        <w:t>:</w:t>
      </w:r>
      <w:r w:rsidRPr="001124FD">
        <w:tab/>
        <w:t>beide beschliessen</w:t>
      </w:r>
    </w:p>
    <w:p w:rsidR="008A3E82" w:rsidRPr="001124FD" w:rsidRDefault="009C39B4" w:rsidP="008A3E82">
      <w:pPr>
        <w:spacing w:line="360" w:lineRule="auto"/>
      </w:pPr>
      <w:r w:rsidRPr="001124FD">
        <w:t>ambigitur, uter</w:t>
      </w:r>
      <w:r w:rsidRPr="001124FD">
        <w:tab/>
        <w:t>:</w:t>
      </w:r>
      <w:r w:rsidRPr="001124FD">
        <w:tab/>
        <w:t>man ist unschlüssig, wer von</w:t>
      </w:r>
      <w:r w:rsidRPr="001124FD">
        <w:t xml:space="preserve"> beiden…</w:t>
      </w:r>
    </w:p>
    <w:p w:rsidR="008A3E82" w:rsidRPr="001124FD" w:rsidRDefault="009C39B4" w:rsidP="008A3E82">
      <w:pPr>
        <w:spacing w:line="360" w:lineRule="auto"/>
      </w:pPr>
      <w:r w:rsidRPr="001124FD">
        <w:t>pacto statur</w:t>
      </w:r>
      <w:r w:rsidRPr="001124FD">
        <w:tab/>
      </w:r>
      <w:r w:rsidRPr="001124FD">
        <w:tab/>
        <w:t>:</w:t>
      </w:r>
      <w:r w:rsidRPr="001124FD">
        <w:tab/>
        <w:t>durch Vertrag festgesetzt</w:t>
      </w:r>
    </w:p>
    <w:p w:rsidR="008A3E82" w:rsidRPr="001124FD" w:rsidRDefault="009C39B4" w:rsidP="008A3E82">
      <w:pPr>
        <w:spacing w:line="360" w:lineRule="auto"/>
      </w:pPr>
      <w:r w:rsidRPr="001124FD">
        <w:t>moenia signet aratro</w:t>
      </w:r>
      <w:r w:rsidRPr="001124FD">
        <w:tab/>
        <w:t>:</w:t>
      </w:r>
      <w:r w:rsidRPr="001124FD">
        <w:tab/>
        <w:t>den Verlauf der Stadtmauern mit dem Pflug bezeichnen</w:t>
      </w:r>
    </w:p>
    <w:p w:rsidR="008A3E82" w:rsidRPr="001124FD" w:rsidRDefault="009C39B4" w:rsidP="008A3E82">
      <w:pPr>
        <w:spacing w:line="360" w:lineRule="auto"/>
      </w:pPr>
      <w:r w:rsidRPr="001124FD">
        <w:t>sacra Palis…</w:t>
      </w:r>
      <w:r w:rsidRPr="001124FD">
        <w:tab/>
      </w:r>
      <w:r w:rsidRPr="001124FD">
        <w:tab/>
        <w:t xml:space="preserve">: </w:t>
      </w:r>
      <w:r w:rsidRPr="001124FD">
        <w:tab/>
        <w:t>das Fest der Pales steht bevor…</w:t>
      </w:r>
    </w:p>
    <w:p w:rsidR="008A3E82" w:rsidRPr="001124FD" w:rsidRDefault="009C39B4" w:rsidP="008A3E82">
      <w:pPr>
        <w:spacing w:line="360" w:lineRule="auto"/>
      </w:pPr>
      <w:r w:rsidRPr="001124FD">
        <w:t>ad solidum</w:t>
      </w:r>
      <w:r w:rsidRPr="001124FD">
        <w:tab/>
      </w:r>
      <w:r w:rsidRPr="001124FD">
        <w:tab/>
        <w:t>:</w:t>
      </w:r>
      <w:r w:rsidRPr="001124FD">
        <w:tab/>
        <w:t>zum festen Grund</w:t>
      </w:r>
    </w:p>
    <w:p w:rsidR="008A3E82" w:rsidRPr="001124FD" w:rsidRDefault="009C39B4" w:rsidP="008A3E82">
      <w:pPr>
        <w:spacing w:line="360" w:lineRule="auto"/>
      </w:pPr>
      <w:r w:rsidRPr="001124FD">
        <w:t>premens stivam</w:t>
      </w:r>
      <w:r w:rsidRPr="001124FD">
        <w:tab/>
        <w:t>:</w:t>
      </w:r>
      <w:r w:rsidRPr="001124FD">
        <w:tab/>
        <w:t>er drückt auf den Pflugsterz</w:t>
      </w:r>
    </w:p>
    <w:p w:rsidR="008A3E82" w:rsidRPr="001124FD" w:rsidRDefault="009C39B4" w:rsidP="008A3E82">
      <w:pPr>
        <w:spacing w:line="360" w:lineRule="auto"/>
      </w:pPr>
      <w:r w:rsidRPr="001124FD">
        <w:t>des</w:t>
      </w:r>
      <w:r w:rsidRPr="001124FD">
        <w:t>ignat…</w:t>
      </w:r>
      <w:r w:rsidRPr="001124FD">
        <w:tab/>
      </w:r>
      <w:r w:rsidRPr="001124FD">
        <w:tab/>
        <w:t>:</w:t>
      </w:r>
      <w:r w:rsidRPr="001124FD">
        <w:tab/>
        <w:t>er bezeichnet den Grundriss mit einer Furche</w:t>
      </w:r>
    </w:p>
    <w:p w:rsidR="008A3E82" w:rsidRPr="001124FD" w:rsidRDefault="009C39B4" w:rsidP="008A3E82">
      <w:pPr>
        <w:spacing w:line="360" w:lineRule="auto"/>
      </w:pPr>
    </w:p>
    <w:p w:rsidR="008A3E82" w:rsidRPr="001124FD" w:rsidRDefault="009C39B4" w:rsidP="008A3E82">
      <w:pPr>
        <w:spacing w:line="360" w:lineRule="auto"/>
      </w:pPr>
      <w:r w:rsidRPr="001124FD">
        <w:br w:type="page"/>
        <w:t>Aufgaben:</w:t>
      </w:r>
    </w:p>
    <w:p w:rsidR="008A3E82" w:rsidRPr="001124FD" w:rsidRDefault="009C39B4" w:rsidP="008A3E82">
      <w:pPr>
        <w:spacing w:line="360" w:lineRule="auto"/>
      </w:pPr>
      <w:r w:rsidRPr="001124FD">
        <w:t>Wie geht Ovid hier vor? Wortwahl, Wortstellung im Vers? Versmass?</w:t>
      </w:r>
    </w:p>
    <w:p w:rsidR="008A3E82" w:rsidRPr="001124FD" w:rsidRDefault="009C39B4" w:rsidP="008A3E82">
      <w:pPr>
        <w:spacing w:line="360" w:lineRule="auto"/>
      </w:pPr>
      <w:r w:rsidRPr="001124FD">
        <w:t>Informieren Sie sich über die Stilfiguren Ovids und suchen Sie Beispiele</w:t>
      </w:r>
    </w:p>
    <w:p w:rsidR="008A3E82" w:rsidRPr="001124FD" w:rsidRDefault="009C39B4" w:rsidP="008A3E82">
      <w:pPr>
        <w:spacing w:line="360" w:lineRule="auto"/>
      </w:pPr>
    </w:p>
    <w:p w:rsidR="008A3E82" w:rsidRPr="001124FD" w:rsidRDefault="009C39B4" w:rsidP="008A3E82">
      <w:pPr>
        <w:spacing w:line="360" w:lineRule="auto"/>
      </w:pPr>
      <w:r w:rsidRPr="001124FD">
        <w:t>2. Remus’ Tod</w:t>
      </w:r>
    </w:p>
    <w:p w:rsidR="008A3E82" w:rsidRPr="001124FD" w:rsidRDefault="009C39B4" w:rsidP="008A3E82">
      <w:pPr>
        <w:spacing w:line="360" w:lineRule="auto"/>
      </w:pPr>
      <w:r w:rsidRPr="001124FD">
        <w:t>vox fuit haec regis: 'condenti, Iup</w:t>
      </w:r>
      <w:r w:rsidRPr="001124FD">
        <w:t>piter, urbem,      </w:t>
      </w:r>
    </w:p>
    <w:p w:rsidR="008A3E82" w:rsidRPr="001124FD" w:rsidRDefault="009C39B4" w:rsidP="008A3E82">
      <w:pPr>
        <w:spacing w:line="360" w:lineRule="auto"/>
      </w:pPr>
      <w:r w:rsidRPr="001124FD">
        <w:t>et genitor Mavors Vestaque mater, ades, </w:t>
      </w:r>
    </w:p>
    <w:p w:rsidR="008A3E82" w:rsidRPr="001124FD" w:rsidRDefault="009C39B4" w:rsidP="008A3E82">
      <w:pPr>
        <w:spacing w:line="360" w:lineRule="auto"/>
      </w:pPr>
      <w:r w:rsidRPr="001124FD">
        <w:t>quosque pium est adhibere deos, advertite cuncti:      </w:t>
      </w:r>
    </w:p>
    <w:p w:rsidR="008A3E82" w:rsidRPr="001124FD" w:rsidRDefault="009C39B4" w:rsidP="008A3E82">
      <w:pPr>
        <w:spacing w:line="360" w:lineRule="auto"/>
      </w:pPr>
      <w:r w:rsidRPr="001124FD">
        <w:t>auspicibus vobis hoc mihi surgat opus.               </w:t>
      </w:r>
      <w:r w:rsidRPr="001124FD">
        <w:tab/>
      </w:r>
      <w:r w:rsidRPr="001124FD">
        <w:tab/>
        <w:t>830 </w:t>
      </w:r>
    </w:p>
    <w:p w:rsidR="008A3E82" w:rsidRPr="001124FD" w:rsidRDefault="009C39B4" w:rsidP="008A3E82">
      <w:pPr>
        <w:spacing w:line="360" w:lineRule="auto"/>
      </w:pPr>
      <w:r w:rsidRPr="001124FD">
        <w:t>longa sit huic aetas dominaeque potentia terrae,      </w:t>
      </w:r>
    </w:p>
    <w:p w:rsidR="008A3E82" w:rsidRPr="001124FD" w:rsidRDefault="009C39B4" w:rsidP="008A3E82">
      <w:pPr>
        <w:spacing w:line="360" w:lineRule="auto"/>
      </w:pPr>
      <w:r w:rsidRPr="001124FD">
        <w:t>sitque sub hac oriens oc</w:t>
      </w:r>
      <w:r w:rsidRPr="001124FD">
        <w:t>ciduusque dies.' </w:t>
      </w:r>
    </w:p>
    <w:p w:rsidR="008A3E82" w:rsidRPr="001124FD" w:rsidRDefault="009C39B4" w:rsidP="008A3E82">
      <w:pPr>
        <w:spacing w:line="360" w:lineRule="auto"/>
      </w:pPr>
      <w:r w:rsidRPr="001124FD">
        <w:t>ille precabatur, tonitru dedit omina laevo      </w:t>
      </w:r>
    </w:p>
    <w:p w:rsidR="008A3E82" w:rsidRPr="001124FD" w:rsidRDefault="009C39B4" w:rsidP="008A3E82">
      <w:pPr>
        <w:spacing w:line="360" w:lineRule="auto"/>
      </w:pPr>
      <w:r w:rsidRPr="001124FD">
        <w:t>Iuppiter, et laevo fulmina missa polo. </w:t>
      </w:r>
    </w:p>
    <w:p w:rsidR="008A3E82" w:rsidRPr="001124FD" w:rsidRDefault="009C39B4" w:rsidP="008A3E82">
      <w:pPr>
        <w:spacing w:line="360" w:lineRule="auto"/>
      </w:pPr>
      <w:r w:rsidRPr="001124FD">
        <w:t>augurio laeti iaciunt fundamina cives,               </w:t>
      </w:r>
      <w:r w:rsidRPr="001124FD">
        <w:tab/>
      </w:r>
      <w:r w:rsidRPr="001124FD">
        <w:tab/>
        <w:t>835      </w:t>
      </w:r>
    </w:p>
    <w:p w:rsidR="008A3E82" w:rsidRPr="001124FD" w:rsidRDefault="009C39B4" w:rsidP="008A3E82">
      <w:pPr>
        <w:spacing w:line="360" w:lineRule="auto"/>
      </w:pPr>
      <w:r w:rsidRPr="001124FD">
        <w:t>et novus exiguo tempore murus erat. </w:t>
      </w:r>
    </w:p>
    <w:p w:rsidR="008A3E82" w:rsidRPr="001124FD" w:rsidRDefault="009C39B4" w:rsidP="008A3E82">
      <w:pPr>
        <w:spacing w:line="360" w:lineRule="auto"/>
      </w:pPr>
      <w:r w:rsidRPr="001124FD">
        <w:t>hoc Celer urget opus, quem Romulus ipse vocarat</w:t>
      </w:r>
      <w:r w:rsidRPr="001124FD">
        <w:t>,      </w:t>
      </w:r>
    </w:p>
    <w:p w:rsidR="008A3E82" w:rsidRPr="001124FD" w:rsidRDefault="009C39B4" w:rsidP="008A3E82">
      <w:pPr>
        <w:spacing w:line="360" w:lineRule="auto"/>
      </w:pPr>
      <w:r w:rsidRPr="001124FD">
        <w:t>'sint' que, 'Celer, curae' dixerat 'ista tuae, </w:t>
      </w:r>
    </w:p>
    <w:p w:rsidR="008A3E82" w:rsidRPr="001124FD" w:rsidRDefault="009C39B4" w:rsidP="008A3E82">
      <w:pPr>
        <w:spacing w:line="360" w:lineRule="auto"/>
      </w:pPr>
      <w:r w:rsidRPr="001124FD">
        <w:t>neve quis aut muros aut factam vomere fossam      </w:t>
      </w:r>
    </w:p>
    <w:p w:rsidR="008A3E82" w:rsidRPr="001124FD" w:rsidRDefault="009C39B4" w:rsidP="008A3E82">
      <w:pPr>
        <w:spacing w:line="360" w:lineRule="auto"/>
      </w:pPr>
      <w:r w:rsidRPr="001124FD">
        <w:t>transeat; audentem talia dede neci.'               </w:t>
      </w:r>
      <w:r w:rsidRPr="001124FD">
        <w:tab/>
      </w:r>
      <w:r w:rsidRPr="001124FD">
        <w:tab/>
        <w:t>840 </w:t>
      </w:r>
    </w:p>
    <w:p w:rsidR="008A3E82" w:rsidRPr="001124FD" w:rsidRDefault="009C39B4" w:rsidP="008A3E82">
      <w:pPr>
        <w:spacing w:line="360" w:lineRule="auto"/>
      </w:pPr>
      <w:r w:rsidRPr="001124FD">
        <w:t>quod Remus ignorans humiles contemnere muros      </w:t>
      </w:r>
    </w:p>
    <w:p w:rsidR="008A3E82" w:rsidRPr="001124FD" w:rsidRDefault="009C39B4" w:rsidP="008A3E82">
      <w:pPr>
        <w:spacing w:line="360" w:lineRule="auto"/>
      </w:pPr>
      <w:r w:rsidRPr="001124FD">
        <w:t>coepit, et 'his populus' dicere 'tutus e</w:t>
      </w:r>
      <w:r w:rsidRPr="001124FD">
        <w:t>rit?' </w:t>
      </w:r>
    </w:p>
    <w:p w:rsidR="008A3E82" w:rsidRPr="001124FD" w:rsidRDefault="009C39B4" w:rsidP="008A3E82">
      <w:pPr>
        <w:spacing w:line="360" w:lineRule="auto"/>
      </w:pPr>
      <w:r w:rsidRPr="001124FD">
        <w:t>nec mora, transiluit: rutro Celer occupat ausum;      </w:t>
      </w:r>
    </w:p>
    <w:p w:rsidR="008A3E82" w:rsidRPr="001124FD" w:rsidRDefault="009C39B4" w:rsidP="008A3E82">
      <w:pPr>
        <w:spacing w:line="360" w:lineRule="auto"/>
      </w:pPr>
      <w:r w:rsidRPr="001124FD">
        <w:t>ille premit duram sanguinulentus humum.</w:t>
      </w:r>
    </w:p>
    <w:p w:rsidR="008A3E82" w:rsidRPr="001124FD" w:rsidRDefault="009C39B4" w:rsidP="008A3E82">
      <w:pPr>
        <w:spacing w:line="360" w:lineRule="auto"/>
      </w:pPr>
      <w:r w:rsidRPr="001124FD">
        <w:t>haec ubi rex didicit, lacrimas introrsus obortas               </w:t>
      </w:r>
      <w:r w:rsidRPr="001124FD">
        <w:tab/>
        <w:t>845      </w:t>
      </w:r>
    </w:p>
    <w:p w:rsidR="008A3E82" w:rsidRPr="001124FD" w:rsidRDefault="009C39B4" w:rsidP="008A3E82">
      <w:pPr>
        <w:spacing w:line="360" w:lineRule="auto"/>
      </w:pPr>
      <w:r w:rsidRPr="001124FD">
        <w:t>devorat et clausum pectore volnus habet. </w:t>
      </w:r>
    </w:p>
    <w:p w:rsidR="008A3E82" w:rsidRPr="001124FD" w:rsidRDefault="009C39B4" w:rsidP="008A3E82">
      <w:pPr>
        <w:spacing w:line="360" w:lineRule="auto"/>
      </w:pPr>
      <w:r w:rsidRPr="001124FD">
        <w:t>flere palam non volt exemplaque fortia</w:t>
      </w:r>
      <w:r w:rsidRPr="001124FD">
        <w:t xml:space="preserve"> servat,      </w:t>
      </w:r>
    </w:p>
    <w:p w:rsidR="008A3E82" w:rsidRPr="001124FD" w:rsidRDefault="009C39B4" w:rsidP="008A3E82">
      <w:pPr>
        <w:spacing w:line="360" w:lineRule="auto"/>
      </w:pPr>
      <w:r w:rsidRPr="001124FD">
        <w:t>'sic' que 'meos muros transeat hostis' ait. </w:t>
      </w:r>
    </w:p>
    <w:p w:rsidR="008A3E82" w:rsidRPr="001124FD" w:rsidRDefault="009C39B4" w:rsidP="008A3E82">
      <w:pPr>
        <w:spacing w:line="360" w:lineRule="auto"/>
      </w:pPr>
    </w:p>
    <w:p w:rsidR="008A3E82" w:rsidRPr="001124FD" w:rsidRDefault="009C39B4" w:rsidP="008A3E82">
      <w:pPr>
        <w:spacing w:line="360" w:lineRule="auto"/>
      </w:pPr>
      <w:r w:rsidRPr="001124FD">
        <w:t>omina tonitru laevo</w:t>
      </w:r>
      <w:r w:rsidRPr="001124FD">
        <w:tab/>
      </w:r>
      <w:r w:rsidRPr="001124FD">
        <w:tab/>
        <w:t xml:space="preserve">: </w:t>
      </w:r>
      <w:r w:rsidRPr="001124FD">
        <w:tab/>
        <w:t>ein gutes Vorzeichen durch Donner von links</w:t>
      </w:r>
    </w:p>
    <w:p w:rsidR="008A3E82" w:rsidRPr="001124FD" w:rsidRDefault="009C39B4" w:rsidP="008A3E82">
      <w:pPr>
        <w:spacing w:line="360" w:lineRule="auto"/>
      </w:pPr>
      <w:r w:rsidRPr="001124FD">
        <w:t>polo</w:t>
      </w:r>
      <w:r w:rsidRPr="001124FD">
        <w:tab/>
      </w:r>
      <w:r w:rsidRPr="001124FD">
        <w:tab/>
      </w:r>
      <w:r w:rsidRPr="001124FD">
        <w:tab/>
      </w:r>
      <w:r w:rsidRPr="001124FD">
        <w:tab/>
        <w:t>:</w:t>
      </w:r>
      <w:r w:rsidRPr="001124FD">
        <w:tab/>
        <w:t>vom Himmel</w:t>
      </w:r>
    </w:p>
    <w:p w:rsidR="008A3E82" w:rsidRPr="001124FD" w:rsidRDefault="009C39B4" w:rsidP="008A3E82">
      <w:pPr>
        <w:spacing w:line="360" w:lineRule="auto"/>
      </w:pPr>
      <w:r w:rsidRPr="001124FD">
        <w:t>Celer ist ein von Romulus gerufener Helfer</w:t>
      </w:r>
    </w:p>
    <w:p w:rsidR="008A3E82" w:rsidRPr="001124FD" w:rsidRDefault="009C39B4" w:rsidP="008A3E82">
      <w:pPr>
        <w:spacing w:line="360" w:lineRule="auto"/>
      </w:pPr>
      <w:r w:rsidRPr="001124FD">
        <w:t>rutro occupat</w:t>
      </w:r>
      <w:r w:rsidRPr="001124FD">
        <w:tab/>
      </w:r>
      <w:r w:rsidRPr="001124FD">
        <w:tab/>
      </w:r>
      <w:r w:rsidRPr="001124FD">
        <w:tab/>
        <w:t>:</w:t>
      </w:r>
      <w:r w:rsidRPr="001124FD">
        <w:tab/>
        <w:t>mit der Schaufel erschlägt er</w:t>
      </w:r>
    </w:p>
    <w:p w:rsidR="008A3E82" w:rsidRPr="001124FD" w:rsidRDefault="009C39B4" w:rsidP="008A3E82">
      <w:pPr>
        <w:spacing w:line="360" w:lineRule="auto"/>
      </w:pPr>
      <w:r w:rsidRPr="001124FD">
        <w:t>lacrimas oborta</w:t>
      </w:r>
      <w:r w:rsidRPr="001124FD">
        <w:t>s</w:t>
      </w:r>
      <w:r w:rsidRPr="001124FD">
        <w:tab/>
      </w:r>
      <w:r w:rsidRPr="001124FD">
        <w:tab/>
        <w:t>:</w:t>
      </w:r>
      <w:r w:rsidRPr="001124FD">
        <w:tab/>
        <w:t>die aufsteigenden Tränen</w:t>
      </w:r>
    </w:p>
    <w:p w:rsidR="008A3E82" w:rsidRPr="001124FD" w:rsidRDefault="009C39B4" w:rsidP="008A3E82">
      <w:pPr>
        <w:spacing w:line="360" w:lineRule="auto"/>
      </w:pPr>
      <w:r w:rsidRPr="001124FD">
        <w:t>introrsus</w:t>
      </w:r>
      <w:r w:rsidRPr="001124FD">
        <w:tab/>
      </w:r>
      <w:r w:rsidRPr="001124FD">
        <w:tab/>
      </w:r>
      <w:r w:rsidRPr="001124FD">
        <w:tab/>
        <w:t>:</w:t>
      </w:r>
      <w:r w:rsidRPr="001124FD">
        <w:tab/>
        <w:t>nach innen</w:t>
      </w:r>
      <w:r w:rsidRPr="001124FD">
        <w:br w:type="page"/>
      </w:r>
    </w:p>
    <w:p w:rsidR="008A3E82" w:rsidRPr="001124FD" w:rsidRDefault="009C39B4" w:rsidP="008A3E82">
      <w:pPr>
        <w:spacing w:line="360" w:lineRule="auto"/>
      </w:pPr>
      <w:r w:rsidRPr="001124FD">
        <w:t>Aufgaben:</w:t>
      </w:r>
      <w:r w:rsidRPr="001124FD">
        <w:br/>
        <w:t>Analysieren Sie das Gebet von Romulus: welche Götter ruft er an?</w:t>
      </w:r>
    </w:p>
    <w:p w:rsidR="008A3E82" w:rsidRPr="001124FD" w:rsidRDefault="009C39B4" w:rsidP="008A3E82">
      <w:pPr>
        <w:spacing w:line="360" w:lineRule="auto"/>
      </w:pPr>
      <w:r w:rsidRPr="001124FD">
        <w:t>Wie werden Romulus, Celer und Remus dargestellt?</w:t>
      </w:r>
    </w:p>
    <w:p w:rsidR="008A3E82" w:rsidRPr="001124FD" w:rsidRDefault="009C39B4" w:rsidP="008A3E82">
      <w:pPr>
        <w:spacing w:line="360" w:lineRule="auto"/>
      </w:pPr>
      <w:r w:rsidRPr="001124FD">
        <w:t>Warum braucht Ovid volt, volnus statt vult, vulnus?</w:t>
      </w:r>
    </w:p>
    <w:p w:rsidR="008A3E82" w:rsidRPr="001124FD" w:rsidRDefault="009C39B4" w:rsidP="008A3E82">
      <w:pPr>
        <w:spacing w:line="360" w:lineRule="auto"/>
        <w:rPr>
          <w:rStyle w:val="Hyperlink"/>
        </w:rPr>
      </w:pPr>
    </w:p>
    <w:sectPr w:rsidR="008A3E82" w:rsidRPr="001124FD" w:rsidSect="008A3E82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NewPSMT">
    <w:altName w:val="Courier New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0">
      <w:start w:val="1"/>
      <w:numFmt w:val="bullet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8"/>
  <w:embedSystemFonts/>
  <w:proofState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/>
  <w:rsids>
    <w:rsidRoot w:val="00456BE6"/>
    <w:rsid w:val="009C39B4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de-CH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styleId="Hyperlink">
    <w:name w:val="Hyperlink"/>
    <w:basedOn w:val="Absatz-Standardschriftart"/>
    <w:rsid w:val="001124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hyperlink" Target="http://de.wikipedia.org/wiki/Sulmona" TargetMode="External"/><Relationship Id="rId11" Type="http://schemas.openxmlformats.org/officeDocument/2006/relationships/hyperlink" Target="http://de.wikipedia.org/wiki/Dichter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de.wikipedia.org/wiki/43_v._Chr." TargetMode="External"/><Relationship Id="rId8" Type="http://schemas.openxmlformats.org/officeDocument/2006/relationships/hyperlink" Target="http://de.wikipedia.org/wiki/17" TargetMode="External"/><Relationship Id="rId13" Type="http://schemas.openxmlformats.org/officeDocument/2006/relationships/hyperlink" Target="http://de.wikipedia.org/wiki/Fasti" TargetMode="External"/><Relationship Id="rId10" Type="http://schemas.openxmlformats.org/officeDocument/2006/relationships/hyperlink" Target="http://de.wikipedia.org/wiki/R%C3%B6misches_Reich" TargetMode="External"/><Relationship Id="rId5" Type="http://schemas.openxmlformats.org/officeDocument/2006/relationships/hyperlink" Target="http://de.wikipedia.org/wiki/20._M%C3%A4rz" TargetMode="External"/><Relationship Id="rId15" Type="http://schemas.openxmlformats.org/officeDocument/2006/relationships/theme" Target="theme/theme1.xml"/><Relationship Id="rId12" Type="http://schemas.openxmlformats.org/officeDocument/2006/relationships/hyperlink" Target="http://de.wikipedia.org/wiki/Ovid" TargetMode="External"/><Relationship Id="rId2" Type="http://schemas.openxmlformats.org/officeDocument/2006/relationships/styles" Target="styles.xml"/><Relationship Id="rId9" Type="http://schemas.openxmlformats.org/officeDocument/2006/relationships/hyperlink" Target="http://de.wikipedia.org/wiki/Constan%C5%A3a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719</Words>
  <Characters>4103</Characters>
  <Application>Microsoft Macintosh Word</Application>
  <DocSecurity>0</DocSecurity>
  <Lines>34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Ovid</vt:lpstr>
    </vt:vector>
  </TitlesOfParts>
  <Company>cheironos</Company>
  <LinksUpToDate>false</LinksUpToDate>
  <CharactersWithSpaces>5038</CharactersWithSpaces>
  <SharedDoc>false</SharedDoc>
  <HLinks>
    <vt:vector size="54" baseType="variant">
      <vt:variant>
        <vt:i4>2818146</vt:i4>
      </vt:variant>
      <vt:variant>
        <vt:i4>24</vt:i4>
      </vt:variant>
      <vt:variant>
        <vt:i4>0</vt:i4>
      </vt:variant>
      <vt:variant>
        <vt:i4>5</vt:i4>
      </vt:variant>
      <vt:variant>
        <vt:lpwstr>http://de.wikipedia.org/wiki/Fasti</vt:lpwstr>
      </vt:variant>
      <vt:variant>
        <vt:lpwstr/>
      </vt:variant>
      <vt:variant>
        <vt:i4>2883608</vt:i4>
      </vt:variant>
      <vt:variant>
        <vt:i4>21</vt:i4>
      </vt:variant>
      <vt:variant>
        <vt:i4>0</vt:i4>
      </vt:variant>
      <vt:variant>
        <vt:i4>5</vt:i4>
      </vt:variant>
      <vt:variant>
        <vt:lpwstr>http://de.wikipedia.org/wiki/Ovid</vt:lpwstr>
      </vt:variant>
      <vt:variant>
        <vt:lpwstr/>
      </vt:variant>
      <vt:variant>
        <vt:i4>5898271</vt:i4>
      </vt:variant>
      <vt:variant>
        <vt:i4>18</vt:i4>
      </vt:variant>
      <vt:variant>
        <vt:i4>0</vt:i4>
      </vt:variant>
      <vt:variant>
        <vt:i4>5</vt:i4>
      </vt:variant>
      <vt:variant>
        <vt:lpwstr>http://de.wikipedia.org/wiki/Dichter</vt:lpwstr>
      </vt:variant>
      <vt:variant>
        <vt:lpwstr/>
      </vt:variant>
      <vt:variant>
        <vt:i4>3932202</vt:i4>
      </vt:variant>
      <vt:variant>
        <vt:i4>15</vt:i4>
      </vt:variant>
      <vt:variant>
        <vt:i4>0</vt:i4>
      </vt:variant>
      <vt:variant>
        <vt:i4>5</vt:i4>
      </vt:variant>
      <vt:variant>
        <vt:lpwstr>http://de.wikipedia.org/wiki/R%C3%B6misches_Reich</vt:lpwstr>
      </vt:variant>
      <vt:variant>
        <vt:lpwstr/>
      </vt:variant>
      <vt:variant>
        <vt:i4>5439612</vt:i4>
      </vt:variant>
      <vt:variant>
        <vt:i4>12</vt:i4>
      </vt:variant>
      <vt:variant>
        <vt:i4>0</vt:i4>
      </vt:variant>
      <vt:variant>
        <vt:i4>5</vt:i4>
      </vt:variant>
      <vt:variant>
        <vt:lpwstr>http://de.wikipedia.org/wiki/Constan%C5%A3a</vt:lpwstr>
      </vt:variant>
      <vt:variant>
        <vt:lpwstr/>
      </vt:variant>
      <vt:variant>
        <vt:i4>589871</vt:i4>
      </vt:variant>
      <vt:variant>
        <vt:i4>9</vt:i4>
      </vt:variant>
      <vt:variant>
        <vt:i4>0</vt:i4>
      </vt:variant>
      <vt:variant>
        <vt:i4>5</vt:i4>
      </vt:variant>
      <vt:variant>
        <vt:lpwstr>http://de.wikipedia.org/wiki/17</vt:lpwstr>
      </vt:variant>
      <vt:variant>
        <vt:lpwstr/>
      </vt:variant>
      <vt:variant>
        <vt:i4>4718607</vt:i4>
      </vt:variant>
      <vt:variant>
        <vt:i4>6</vt:i4>
      </vt:variant>
      <vt:variant>
        <vt:i4>0</vt:i4>
      </vt:variant>
      <vt:variant>
        <vt:i4>5</vt:i4>
      </vt:variant>
      <vt:variant>
        <vt:lpwstr>http://de.wikipedia.org/wiki/Sulmona</vt:lpwstr>
      </vt:variant>
      <vt:variant>
        <vt:lpwstr/>
      </vt:variant>
      <vt:variant>
        <vt:i4>6422602</vt:i4>
      </vt:variant>
      <vt:variant>
        <vt:i4>3</vt:i4>
      </vt:variant>
      <vt:variant>
        <vt:i4>0</vt:i4>
      </vt:variant>
      <vt:variant>
        <vt:i4>5</vt:i4>
      </vt:variant>
      <vt:variant>
        <vt:lpwstr>http://de.wikipedia.org/wiki/43_v._Chr.</vt:lpwstr>
      </vt:variant>
      <vt:variant>
        <vt:lpwstr/>
      </vt:variant>
      <vt:variant>
        <vt:i4>5505127</vt:i4>
      </vt:variant>
      <vt:variant>
        <vt:i4>0</vt:i4>
      </vt:variant>
      <vt:variant>
        <vt:i4>0</vt:i4>
      </vt:variant>
      <vt:variant>
        <vt:i4>5</vt:i4>
      </vt:variant>
      <vt:variant>
        <vt:lpwstr>http://de.wikipedia.org/wiki/20._M%C3%A4rz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Ovid</dc:title>
  <dc:subject/>
  <dc:creator>- -</dc:creator>
  <cp:keywords/>
  <cp:lastModifiedBy>Theo Wirth</cp:lastModifiedBy>
  <cp:revision>2</cp:revision>
  <dcterms:created xsi:type="dcterms:W3CDTF">2009-10-22T14:13:00Z</dcterms:created>
  <dcterms:modified xsi:type="dcterms:W3CDTF">2009-10-22T14:13:00Z</dcterms:modified>
</cp:coreProperties>
</file>