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13" w:rsidRDefault="005A05EB" w:rsidP="00734A13">
      <w:pPr>
        <w:pBdr>
          <w:bottom w:val="single" w:sz="12" w:space="2" w:color="auto"/>
        </w:pBdr>
        <w:tabs>
          <w:tab w:val="left" w:pos="1418"/>
          <w:tab w:val="left" w:pos="4962"/>
          <w:tab w:val="left" w:pos="7938"/>
        </w:tabs>
        <w:ind w:right="125"/>
        <w:rPr>
          <w:rFonts w:ascii="Courier" w:hAnsi="Courier"/>
        </w:rPr>
      </w:pPr>
      <w:r>
        <w:rPr>
          <w:rFonts w:ascii="Courier" w:hAnsi="Courier"/>
          <w:b/>
        </w:rPr>
        <w:t>§ 4.1.1</w:t>
      </w:r>
      <w:r>
        <w:rPr>
          <w:rFonts w:ascii="Courier" w:hAnsi="Courier"/>
          <w:b/>
        </w:rPr>
        <w:tab/>
        <w:t>Substantive der ersten Deklination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1 ff.)</w:t>
      </w:r>
    </w:p>
    <w:p w:rsidR="00734A13" w:rsidRDefault="005A05EB" w:rsidP="00734A13">
      <w:pPr>
        <w:tabs>
          <w:tab w:val="left" w:pos="7938"/>
        </w:tabs>
        <w:rPr>
          <w:rFonts w:ascii="Courier" w:hAnsi="Courier"/>
        </w:rPr>
      </w:pPr>
      <w:r>
        <w:rPr>
          <w:rFonts w:ascii="Courier" w:hAnsi="Courier"/>
        </w:rPr>
        <w:tab/>
        <w:t>(</w:t>
      </w:r>
      <w:r>
        <w:rPr>
          <w:rFonts w:ascii="Courier" w:hAnsi="Courier"/>
          <w:sz w:val="20"/>
        </w:rPr>
        <w:t>Setzkasten)</w:t>
      </w: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 xml:space="preserve">Zur 1. Deklination gehören die Substantive auf -a im </w:t>
      </w:r>
      <w:proofErr w:type="spellStart"/>
      <w:r>
        <w:rPr>
          <w:rFonts w:ascii="Courier" w:hAnsi="Courier"/>
        </w:rPr>
        <w:t>Nom.Sg</w:t>
      </w:r>
      <w:proofErr w:type="spellEnd"/>
      <w:r>
        <w:rPr>
          <w:rFonts w:ascii="Courier" w:hAnsi="Courier"/>
        </w:rPr>
        <w:t>.</w:t>
      </w: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 xml:space="preserve">Die Substantive auf -a sind zum </w:t>
      </w:r>
      <w:proofErr w:type="spellStart"/>
      <w:r>
        <w:rPr>
          <w:rFonts w:ascii="Courier" w:hAnsi="Courier"/>
        </w:rPr>
        <w:t>grössten</w:t>
      </w:r>
      <w:proofErr w:type="spellEnd"/>
      <w:r>
        <w:rPr>
          <w:rFonts w:ascii="Courier" w:hAnsi="Courier"/>
        </w:rPr>
        <w:t xml:space="preserve"> Teil Feminina</w:t>
      </w:r>
      <w:r>
        <w:rPr>
          <w:rStyle w:val="Funotenzeichen"/>
        </w:rPr>
        <w:footnoteReference w:id="1"/>
      </w:r>
      <w:r>
        <w:rPr>
          <w:rFonts w:ascii="Courier" w:hAnsi="Courier"/>
        </w:rPr>
        <w:t>.</w:t>
      </w: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 xml:space="preserve">Die 1. Deklination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auch "a-Deklination" (a in den Endungen!)</w:t>
      </w:r>
    </w:p>
    <w:p w:rsidR="00734A13" w:rsidRDefault="005A05EB">
      <w:pPr>
        <w:rPr>
          <w:rFonts w:ascii="Courier" w:hAnsi="Courier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40"/>
        <w:gridCol w:w="4300"/>
      </w:tblGrid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734A13" w:rsidRPr="00600E0C" w:rsidRDefault="005A05EB" w:rsidP="00734A13">
            <w:pPr>
              <w:tabs>
                <w:tab w:val="left" w:pos="2901"/>
              </w:tabs>
              <w:spacing w:before="60"/>
              <w:ind w:right="25"/>
              <w:jc w:val="center"/>
              <w:rPr>
                <w:rFonts w:ascii="Courier" w:hAnsi="Courier"/>
                <w:lang w:val="en-US"/>
              </w:rPr>
            </w:pPr>
            <w:proofErr w:type="gram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d</w:t>
            </w:r>
            <w:proofErr w:type="gram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ó m </w:t>
            </w: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i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n a</w:t>
            </w:r>
            <w:r w:rsidRPr="00600E0C">
              <w:rPr>
                <w:rFonts w:ascii="Courier" w:hAnsi="Courier"/>
                <w:lang w:val="en-US"/>
              </w:rPr>
              <w:tab/>
              <w:t>(</w:t>
            </w:r>
            <w:proofErr w:type="spellStart"/>
            <w:r w:rsidRPr="00600E0C">
              <w:rPr>
                <w:rFonts w:ascii="Courier" w:hAnsi="Courier"/>
                <w:lang w:val="en-US"/>
              </w:rPr>
              <w:t>als</w:t>
            </w:r>
            <w:proofErr w:type="spellEnd"/>
            <w:r w:rsidRPr="00600E0C">
              <w:rPr>
                <w:rFonts w:ascii="Courier" w:hAnsi="Courier"/>
                <w:lang w:val="en-US"/>
              </w:rPr>
              <w:t xml:space="preserve"> Muster = </w:t>
            </w:r>
            <w:proofErr w:type="spellStart"/>
            <w:r w:rsidRPr="00600E0C">
              <w:rPr>
                <w:rFonts w:ascii="Courier" w:hAnsi="Courier"/>
                <w:lang w:val="en-US"/>
              </w:rPr>
              <w:t>Paradigma</w:t>
            </w:r>
            <w:proofErr w:type="spellEnd"/>
            <w:r w:rsidRPr="00600E0C">
              <w:rPr>
                <w:rFonts w:ascii="Courier" w:hAnsi="Courier"/>
                <w:lang w:val="en-US"/>
              </w:rPr>
              <w:t>)</w:t>
            </w:r>
          </w:p>
          <w:p w:rsidR="00734A13" w:rsidRDefault="005A05EB" w:rsidP="00734A13">
            <w:pPr>
              <w:tabs>
                <w:tab w:val="left" w:pos="2475"/>
                <w:tab w:val="left" w:pos="6586"/>
              </w:tabs>
              <w:spacing w:before="60"/>
              <w:ind w:right="25"/>
              <w:rPr>
                <w:rFonts w:ascii="Courier" w:hAnsi="Courier"/>
              </w:rPr>
            </w:pPr>
            <w:r w:rsidRPr="00600E0C">
              <w:rPr>
                <w:rFonts w:ascii="Courier" w:hAnsi="Courier"/>
                <w:lang w:val="en-US"/>
              </w:rPr>
              <w:tab/>
            </w:r>
            <w:r>
              <w:rPr>
                <w:rFonts w:ascii="Courier" w:hAnsi="Courier"/>
                <w:sz w:val="20"/>
              </w:rPr>
              <w:t>Singular</w:t>
            </w:r>
            <w:r>
              <w:rPr>
                <w:rFonts w:ascii="Courier" w:hAnsi="Courier"/>
                <w:sz w:val="20"/>
              </w:rPr>
              <w:tab/>
              <w:t>Plural</w:t>
            </w:r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ind w:left="-80" w:right="-4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proofErr w:type="spellStart"/>
            <w:r>
              <w:rPr>
                <w:rFonts w:ascii="Courier" w:hAnsi="Courier"/>
                <w:position w:val="-8"/>
                <w:sz w:val="28"/>
                <w:szCs w:val="28"/>
              </w:rPr>
              <w:t>Nomin</w:t>
            </w:r>
            <w:proofErr w:type="spellEnd"/>
            <w:r>
              <w:rPr>
                <w:rFonts w:ascii="Courier" w:hAnsi="Courier"/>
                <w:position w:val="-8"/>
                <w:sz w:val="14"/>
                <w:szCs w:val="14"/>
              </w:rPr>
              <w:t>.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424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30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4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30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8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position w:val="-4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4"/>
                <w:sz w:val="28"/>
                <w:szCs w:val="28"/>
              </w:rPr>
              <w:t>domin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40" w:type="dxa"/>
            <w:tcBorders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r>
              <w:rPr>
                <w:rFonts w:ascii="Courier" w:hAnsi="Courier"/>
                <w:sz w:val="28"/>
                <w:szCs w:val="28"/>
              </w:rPr>
              <w:tab/>
            </w:r>
          </w:p>
        </w:tc>
        <w:tc>
          <w:tcPr>
            <w:tcW w:w="430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28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>Lo/Se</w:t>
            </w:r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12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30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80"/>
                <w:tab w:val="left" w:pos="1980"/>
              </w:tabs>
              <w:spacing w:before="120"/>
              <w:rPr>
                <w:rFonts w:ascii="Courier" w:hAnsi="Courier"/>
                <w:sz w:val="28"/>
                <w:szCs w:val="28"/>
              </w:rPr>
            </w:pPr>
          </w:p>
        </w:tc>
      </w:tr>
    </w:tbl>
    <w:p w:rsidR="00734A13" w:rsidRDefault="005A05EB">
      <w:pPr>
        <w:rPr>
          <w:rFonts w:ascii="Courier" w:hAnsi="Courier"/>
          <w:i/>
          <w:sz w:val="20"/>
        </w:rPr>
      </w:pPr>
    </w:p>
    <w:p w:rsidR="00734A13" w:rsidRPr="00734A13" w:rsidRDefault="005A05EB">
      <w:pPr>
        <w:rPr>
          <w:rFonts w:ascii="Courier" w:hAnsi="Courier"/>
          <w:sz w:val="20"/>
        </w:rPr>
      </w:pPr>
    </w:p>
    <w:p w:rsidR="00734A13" w:rsidRDefault="005A05EB" w:rsidP="00734A13">
      <w:pPr>
        <w:pBdr>
          <w:bottom w:val="single" w:sz="12" w:space="2" w:color="auto"/>
        </w:pBdr>
        <w:tabs>
          <w:tab w:val="left" w:pos="1418"/>
          <w:tab w:val="left" w:pos="7938"/>
        </w:tabs>
        <w:ind w:right="125"/>
        <w:rPr>
          <w:rFonts w:ascii="Courier" w:hAnsi="Courier"/>
        </w:rPr>
      </w:pPr>
      <w:r>
        <w:rPr>
          <w:rFonts w:ascii="Courier" w:hAnsi="Courier"/>
          <w:b/>
        </w:rPr>
        <w:t>§ 4.1.2.1</w:t>
      </w:r>
      <w:r>
        <w:rPr>
          <w:rFonts w:ascii="Courier" w:hAnsi="Courier"/>
          <w:b/>
        </w:rPr>
        <w:tab/>
        <w:t>Substantive der zweiten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</w:t>
      </w:r>
      <w:proofErr w:type="spellStart"/>
      <w:r>
        <w:rPr>
          <w:rFonts w:ascii="Courier" w:hAnsi="Courier"/>
          <w:sz w:val="20"/>
        </w:rPr>
        <w:t>Ostia</w:t>
      </w:r>
      <w:proofErr w:type="spellEnd"/>
      <w:r>
        <w:rPr>
          <w:rFonts w:ascii="Courier" w:hAnsi="Courier"/>
          <w:sz w:val="20"/>
        </w:rPr>
        <w:t xml:space="preserve"> 1 ff.)</w:t>
      </w:r>
    </w:p>
    <w:p w:rsidR="00734A13" w:rsidRDefault="005A05EB" w:rsidP="00734A13">
      <w:pPr>
        <w:tabs>
          <w:tab w:val="left" w:pos="7938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(Setzkasten)</w:t>
      </w:r>
    </w:p>
    <w:p w:rsidR="00734A13" w:rsidRDefault="005A05EB">
      <w:pPr>
        <w:ind w:right="-75"/>
        <w:rPr>
          <w:rFonts w:ascii="Courier" w:hAnsi="Courier"/>
          <w:sz w:val="8"/>
          <w:szCs w:val="8"/>
        </w:rPr>
      </w:pPr>
    </w:p>
    <w:p w:rsidR="00734A13" w:rsidRDefault="005A05EB">
      <w:pPr>
        <w:ind w:right="-155"/>
        <w:rPr>
          <w:rFonts w:ascii="Courier" w:hAnsi="Courier"/>
        </w:rPr>
      </w:pPr>
      <w:r>
        <w:rPr>
          <w:rFonts w:ascii="Courier" w:hAnsi="Courier"/>
        </w:rPr>
        <w:t>Zur 2. Deklination gehören di</w:t>
      </w:r>
      <w:r>
        <w:rPr>
          <w:rFonts w:ascii="Courier" w:hAnsi="Courier"/>
        </w:rPr>
        <w:t xml:space="preserve">e Substantive auf -us oder -um im </w:t>
      </w:r>
      <w:proofErr w:type="spellStart"/>
      <w:r>
        <w:rPr>
          <w:rFonts w:ascii="Courier" w:hAnsi="Courier"/>
        </w:rPr>
        <w:t>Nom.Sg</w:t>
      </w:r>
      <w:proofErr w:type="spellEnd"/>
      <w:r>
        <w:rPr>
          <w:rFonts w:ascii="Courier" w:hAnsi="Courier"/>
        </w:rPr>
        <w:t>.</w:t>
      </w: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>Substantive auf -us sind meist Maskulina, auf -um stets Neutra.</w:t>
      </w: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 xml:space="preserve">Die 2. Deklination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auch "o-Deklination" (o in den Endungen!)</w:t>
      </w:r>
    </w:p>
    <w:p w:rsidR="00734A13" w:rsidRDefault="005A05EB">
      <w:pPr>
        <w:rPr>
          <w:rFonts w:ascii="Courier" w:hAnsi="Courier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80"/>
        <w:gridCol w:w="4260"/>
      </w:tblGrid>
      <w:tr w:rsidR="00734A13" w:rsidRPr="00600E0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734A13" w:rsidRPr="00600E0C" w:rsidRDefault="005A05EB" w:rsidP="00734A13">
            <w:pPr>
              <w:tabs>
                <w:tab w:val="left" w:pos="4602"/>
              </w:tabs>
              <w:spacing w:before="60"/>
              <w:ind w:right="25"/>
              <w:jc w:val="center"/>
              <w:rPr>
                <w:rFonts w:ascii="Courier" w:hAnsi="Courier"/>
                <w:lang w:val="en-US"/>
              </w:rPr>
            </w:pP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Maskulina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: d ó m </w:t>
            </w:r>
            <w:proofErr w:type="spellStart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>i</w:t>
            </w:r>
            <w:proofErr w:type="spellEnd"/>
            <w:r w:rsidRPr="00600E0C">
              <w:rPr>
                <w:rFonts w:ascii="Courier" w:hAnsi="Courier"/>
                <w:sz w:val="28"/>
                <w:szCs w:val="28"/>
                <w:lang w:val="en-US"/>
              </w:rPr>
              <w:t xml:space="preserve"> n u s</w:t>
            </w:r>
            <w:r w:rsidRPr="00600E0C">
              <w:rPr>
                <w:rFonts w:ascii="Courier" w:hAnsi="Courier"/>
                <w:lang w:val="en-US"/>
              </w:rPr>
              <w:tab/>
              <w:t>(</w:t>
            </w:r>
            <w:proofErr w:type="spellStart"/>
            <w:r w:rsidRPr="00600E0C">
              <w:rPr>
                <w:rFonts w:ascii="Courier" w:hAnsi="Courier"/>
                <w:lang w:val="en-US"/>
              </w:rPr>
              <w:t>als</w:t>
            </w:r>
            <w:proofErr w:type="spellEnd"/>
            <w:r w:rsidRPr="00600E0C">
              <w:rPr>
                <w:rFonts w:ascii="Courier" w:hAnsi="Courier"/>
                <w:lang w:val="en-US"/>
              </w:rPr>
              <w:t xml:space="preserve"> Muster = </w:t>
            </w:r>
            <w:proofErr w:type="spellStart"/>
            <w:r w:rsidRPr="00600E0C">
              <w:rPr>
                <w:rFonts w:ascii="Courier" w:hAnsi="Courier"/>
                <w:lang w:val="en-US"/>
              </w:rPr>
              <w:t>Paradigma</w:t>
            </w:r>
            <w:proofErr w:type="spellEnd"/>
            <w:r w:rsidRPr="00600E0C">
              <w:rPr>
                <w:rFonts w:ascii="Courier" w:hAnsi="Courier"/>
                <w:lang w:val="en-US"/>
              </w:rPr>
              <w:t>)</w:t>
            </w:r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N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220"/>
                <w:tab w:val="left" w:pos="198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sz w:val="28"/>
                <w:szCs w:val="28"/>
              </w:rPr>
              <w:t>domin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8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220"/>
                <w:tab w:val="left" w:pos="1980"/>
              </w:tabs>
              <w:spacing w:before="200"/>
              <w:rPr>
                <w:rFonts w:ascii="Courier" w:hAnsi="Courier"/>
                <w:position w:val="-12"/>
                <w:sz w:val="28"/>
                <w:szCs w:val="28"/>
              </w:rPr>
            </w:pPr>
            <w:r>
              <w:rPr>
                <w:rFonts w:ascii="Courier" w:hAnsi="Courier"/>
                <w:position w:val="-12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dómin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jc w:val="center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>Lo/Se</w:t>
            </w:r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  <w:tab w:val="left" w:pos="1980"/>
              </w:tabs>
              <w:rPr>
                <w:rFonts w:ascii="Courier" w:hAnsi="Courier"/>
                <w:sz w:val="28"/>
                <w:szCs w:val="28"/>
              </w:rPr>
            </w:pP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  <w:tab w:val="left" w:pos="1980"/>
              </w:tabs>
              <w:rPr>
                <w:rFonts w:ascii="Courier" w:hAnsi="Courier"/>
                <w:sz w:val="28"/>
                <w:szCs w:val="28"/>
              </w:rPr>
            </w:pPr>
          </w:p>
        </w:tc>
      </w:tr>
    </w:tbl>
    <w:p w:rsidR="00734A13" w:rsidRDefault="005A05EB">
      <w:pPr>
        <w:rPr>
          <w:rFonts w:ascii="Courier" w:hAnsi="Courier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4280"/>
        <w:gridCol w:w="4260"/>
      </w:tblGrid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 w:rsidP="00734A13">
            <w:pPr>
              <w:tabs>
                <w:tab w:val="left" w:pos="4602"/>
              </w:tabs>
              <w:spacing w:before="60"/>
              <w:ind w:right="25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sz w:val="28"/>
                <w:szCs w:val="28"/>
              </w:rPr>
              <w:t>Neutra: p l a u s t r u m</w:t>
            </w:r>
            <w:r>
              <w:rPr>
                <w:rFonts w:ascii="Courier" w:hAnsi="Courier"/>
              </w:rPr>
              <w:tab/>
              <w:t>(als Muster = Paradigma)</w:t>
            </w:r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N</w:t>
            </w:r>
          </w:p>
        </w:tc>
        <w:tc>
          <w:tcPr>
            <w:tcW w:w="4280" w:type="dxa"/>
            <w:tcBorders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-10"/>
                <w:sz w:val="28"/>
                <w:szCs w:val="28"/>
              </w:rPr>
            </w:pPr>
            <w:r>
              <w:rPr>
                <w:rFonts w:ascii="Courier" w:hAnsi="Courier"/>
                <w:position w:val="-10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plaústr</w:t>
            </w:r>
            <w:proofErr w:type="spellEnd"/>
          </w:p>
        </w:tc>
        <w:tc>
          <w:tcPr>
            <w:tcW w:w="4260" w:type="dxa"/>
            <w:tcBorders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-10"/>
                <w:sz w:val="28"/>
                <w:szCs w:val="28"/>
              </w:rPr>
            </w:pPr>
            <w:r>
              <w:rPr>
                <w:rFonts w:ascii="Courier" w:hAnsi="Courier"/>
                <w:position w:val="-10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-1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-16"/>
                <w:sz w:val="28"/>
                <w:szCs w:val="28"/>
              </w:rPr>
              <w:t>plaústr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A/La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60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ab/>
            </w:r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G</w:t>
            </w:r>
          </w:p>
        </w:tc>
        <w:tc>
          <w:tcPr>
            <w:tcW w:w="4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520"/>
              </w:tabs>
              <w:spacing w:before="6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6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plaustr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spacing w:before="60"/>
              <w:jc w:val="center"/>
              <w:rPr>
                <w:rFonts w:ascii="Courier" w:hAnsi="Courier"/>
                <w:position w:val="-8"/>
                <w:sz w:val="28"/>
                <w:szCs w:val="28"/>
              </w:rPr>
            </w:pPr>
            <w:r>
              <w:rPr>
                <w:rFonts w:ascii="Courier" w:hAnsi="Courier"/>
                <w:position w:val="-8"/>
                <w:sz w:val="28"/>
                <w:szCs w:val="28"/>
              </w:rPr>
              <w:t>D</w:t>
            </w:r>
          </w:p>
        </w:tc>
        <w:tc>
          <w:tcPr>
            <w:tcW w:w="428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framePr w:hSpace="180" w:vSpace="180" w:wrap="auto" w:hAnchor="margin" w:yAlign="bottom"/>
              <w:tabs>
                <w:tab w:val="left" w:pos="520"/>
              </w:tabs>
              <w:spacing w:before="20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</w:p>
        </w:tc>
        <w:tc>
          <w:tcPr>
            <w:tcW w:w="4260" w:type="dxa"/>
            <w:tcBorders>
              <w:top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spacing w:before="200"/>
              <w:rPr>
                <w:rFonts w:ascii="Courier" w:hAnsi="Courier"/>
                <w:position w:val="6"/>
                <w:sz w:val="28"/>
                <w:szCs w:val="28"/>
              </w:rPr>
            </w:pP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r>
              <w:rPr>
                <w:rFonts w:ascii="Courier" w:hAnsi="Courier"/>
                <w:position w:val="6"/>
                <w:sz w:val="28"/>
                <w:szCs w:val="28"/>
              </w:rPr>
              <w:tab/>
            </w:r>
            <w:proofErr w:type="spellStart"/>
            <w:r>
              <w:rPr>
                <w:rFonts w:ascii="Courier" w:hAnsi="Courier"/>
                <w:position w:val="6"/>
                <w:sz w:val="28"/>
                <w:szCs w:val="28"/>
              </w:rPr>
              <w:t>plaústr</w:t>
            </w:r>
            <w:proofErr w:type="spellEnd"/>
          </w:p>
        </w:tc>
      </w:tr>
      <w:tr w:rsidR="00734A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A13" w:rsidRDefault="005A05EB">
            <w:pPr>
              <w:jc w:val="center"/>
              <w:rPr>
                <w:rFonts w:ascii="Courier" w:hAnsi="Courier"/>
                <w:sz w:val="28"/>
                <w:szCs w:val="28"/>
              </w:rPr>
            </w:pPr>
            <w:r>
              <w:rPr>
                <w:rFonts w:ascii="Courier" w:hAnsi="Courier"/>
                <w:sz w:val="28"/>
                <w:szCs w:val="28"/>
              </w:rPr>
              <w:t>Lo/Se</w:t>
            </w:r>
            <w:r>
              <w:rPr>
                <w:rFonts w:ascii="Courier" w:hAnsi="Courier"/>
                <w:sz w:val="28"/>
                <w:szCs w:val="28"/>
              </w:rPr>
              <w:br/>
              <w:t>So/I</w:t>
            </w:r>
          </w:p>
        </w:tc>
        <w:tc>
          <w:tcPr>
            <w:tcW w:w="428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rPr>
                <w:rFonts w:ascii="Courier" w:hAnsi="Courier"/>
                <w:sz w:val="28"/>
                <w:szCs w:val="28"/>
              </w:rPr>
            </w:pPr>
          </w:p>
        </w:tc>
        <w:tc>
          <w:tcPr>
            <w:tcW w:w="4260" w:type="dxa"/>
            <w:tcBorders>
              <w:bottom w:val="single" w:sz="6" w:space="0" w:color="auto"/>
              <w:right w:val="single" w:sz="6" w:space="0" w:color="auto"/>
            </w:tcBorders>
          </w:tcPr>
          <w:p w:rsidR="00734A13" w:rsidRDefault="005A05EB">
            <w:pPr>
              <w:tabs>
                <w:tab w:val="left" w:pos="520"/>
              </w:tabs>
              <w:rPr>
                <w:rFonts w:ascii="Courier" w:hAnsi="Courier"/>
                <w:sz w:val="28"/>
                <w:szCs w:val="28"/>
              </w:rPr>
            </w:pPr>
          </w:p>
        </w:tc>
      </w:tr>
    </w:tbl>
    <w:p w:rsidR="00734A13" w:rsidRDefault="005A05EB" w:rsidP="00734A13">
      <w:pPr>
        <w:pBdr>
          <w:bottom w:val="single" w:sz="12" w:space="2" w:color="auto"/>
        </w:pBdr>
        <w:tabs>
          <w:tab w:val="left" w:pos="1418"/>
          <w:tab w:val="left" w:pos="8505"/>
        </w:tabs>
        <w:ind w:right="-75"/>
        <w:rPr>
          <w:rFonts w:ascii="Courier" w:hAnsi="Courier"/>
          <w:b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>§ 4.1.2.2</w:t>
      </w:r>
      <w:r>
        <w:rPr>
          <w:rFonts w:ascii="Courier" w:hAnsi="Courier"/>
          <w:b/>
        </w:rPr>
        <w:tab/>
        <w:t>Substantive der 2. Deklination: Der Vokativ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</w:t>
      </w:r>
      <w:proofErr w:type="spellStart"/>
      <w:r>
        <w:rPr>
          <w:rFonts w:ascii="Courier" w:hAnsi="Courier"/>
          <w:sz w:val="20"/>
        </w:rPr>
        <w:t>Os</w:t>
      </w:r>
      <w:r>
        <w:rPr>
          <w:rFonts w:ascii="Courier" w:hAnsi="Courier"/>
          <w:sz w:val="20"/>
        </w:rPr>
        <w:t>tia</w:t>
      </w:r>
      <w:proofErr w:type="spellEnd"/>
      <w:r>
        <w:rPr>
          <w:rFonts w:ascii="Courier" w:hAnsi="Courier"/>
          <w:sz w:val="20"/>
        </w:rPr>
        <w:t xml:space="preserve"> 4)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>Vokativ: Anredeform (eigentlich:"Ruf"-Form)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pBdr>
          <w:bottom w:val="single" w:sz="6" w:space="1" w:color="auto"/>
        </w:pBdr>
        <w:ind w:right="8205"/>
        <w:rPr>
          <w:rFonts w:ascii="Courier" w:hAnsi="Courier"/>
          <w:b/>
        </w:rPr>
      </w:pPr>
      <w:r>
        <w:rPr>
          <w:rFonts w:ascii="Courier" w:hAnsi="Courier"/>
          <w:b/>
        </w:rPr>
        <w:t>Funktion: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spacing w:line="280" w:lineRule="atLeast"/>
        <w:rPr>
          <w:rFonts w:ascii="Courier" w:hAnsi="Courier"/>
        </w:rPr>
      </w:pPr>
      <w:r>
        <w:rPr>
          <w:rFonts w:ascii="Courier" w:hAnsi="Courier"/>
        </w:rPr>
        <w:t>Der Vokativ ist – genau genommen – kein Kasus und daher auch kein Satzteil.</w:t>
      </w:r>
    </w:p>
    <w:p w:rsidR="00734A13" w:rsidRDefault="005A05EB">
      <w:pPr>
        <w:spacing w:line="280" w:lineRule="atLeast"/>
        <w:rPr>
          <w:rFonts w:ascii="Courier" w:hAnsi="Courier"/>
        </w:rPr>
      </w:pPr>
      <w:r>
        <w:rPr>
          <w:rFonts w:ascii="Courier" w:hAnsi="Courier"/>
        </w:rPr>
        <w:t>Er ist ein spezieller Typ eines Satzes, eine Art "Kurzsatz" oder "Einwortsatz".</w:t>
      </w:r>
    </w:p>
    <w:p w:rsidR="00734A13" w:rsidRDefault="005A05EB">
      <w:pPr>
        <w:spacing w:line="280" w:lineRule="atLeast"/>
        <w:rPr>
          <w:rFonts w:ascii="Courier" w:hAnsi="Courier"/>
        </w:rPr>
      </w:pPr>
      <w:r>
        <w:rPr>
          <w:rFonts w:ascii="Courier" w:hAnsi="Courier"/>
        </w:rPr>
        <w:t xml:space="preserve">Oft wird </w:t>
      </w:r>
      <w:proofErr w:type="gramStart"/>
      <w:r>
        <w:rPr>
          <w:rFonts w:ascii="Courier" w:hAnsi="Courier"/>
        </w:rPr>
        <w:t>ein !</w:t>
      </w:r>
      <w:proofErr w:type="gramEnd"/>
      <w:r>
        <w:rPr>
          <w:rFonts w:ascii="Courier" w:hAnsi="Courier"/>
        </w:rPr>
        <w:t xml:space="preserve"> als Hinweis gesetzt.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pBdr>
          <w:bottom w:val="single" w:sz="6" w:space="1" w:color="auto"/>
        </w:pBdr>
        <w:ind w:right="8545"/>
        <w:rPr>
          <w:rFonts w:ascii="Courier" w:hAnsi="Courier"/>
          <w:b/>
        </w:rPr>
      </w:pPr>
      <w:r>
        <w:rPr>
          <w:rFonts w:ascii="Courier" w:hAnsi="Courier"/>
          <w:b/>
        </w:rPr>
        <w:t>Formen: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 xml:space="preserve">- </w:t>
      </w:r>
      <w:r>
        <w:rPr>
          <w:rFonts w:ascii="Courier" w:hAnsi="Courier"/>
          <w:u w:val="single"/>
        </w:rPr>
        <w:t>meistens</w:t>
      </w:r>
      <w:r>
        <w:rPr>
          <w:rFonts w:ascii="Courier" w:hAnsi="Courier"/>
        </w:rPr>
        <w:t xml:space="preserve"> die gleiche </w:t>
      </w:r>
      <w:r>
        <w:rPr>
          <w:rFonts w:ascii="Courier" w:hAnsi="Courier"/>
          <w:u w:val="single"/>
        </w:rPr>
        <w:t>wie im Nominativ</w:t>
      </w:r>
      <w:r>
        <w:rPr>
          <w:rFonts w:ascii="Courier" w:hAnsi="Courier"/>
        </w:rPr>
        <w:t>;</w:t>
      </w:r>
    </w:p>
    <w:p w:rsidR="00734A13" w:rsidRDefault="005A05EB">
      <w:pPr>
        <w:rPr>
          <w:rFonts w:ascii="Courier" w:hAnsi="Courier"/>
        </w:rPr>
      </w:pPr>
    </w:p>
    <w:p w:rsidR="00734A13" w:rsidRDefault="005A05EB" w:rsidP="00734A13">
      <w:pPr>
        <w:tabs>
          <w:tab w:val="left" w:pos="2835"/>
        </w:tabs>
        <w:rPr>
          <w:rFonts w:ascii="Courier" w:hAnsi="Courier"/>
          <w:u w:val="single"/>
        </w:rPr>
      </w:pPr>
      <w:r>
        <w:rPr>
          <w:rFonts w:ascii="Courier" w:hAnsi="Courier"/>
        </w:rPr>
        <w:t xml:space="preserve">- </w:t>
      </w:r>
      <w:r>
        <w:rPr>
          <w:rFonts w:ascii="Courier" w:hAnsi="Courier"/>
          <w:u w:val="single"/>
        </w:rPr>
        <w:t>besondere Form</w:t>
      </w:r>
      <w:r>
        <w:rPr>
          <w:rFonts w:ascii="Courier" w:hAnsi="Courier"/>
        </w:rPr>
        <w:t xml:space="preserve">: </w:t>
      </w:r>
      <w:r>
        <w:rPr>
          <w:rFonts w:ascii="Courier" w:hAnsi="Courier"/>
        </w:rPr>
        <w:tab/>
        <w:t xml:space="preserve">nur im </w:t>
      </w:r>
      <w:r>
        <w:rPr>
          <w:rFonts w:ascii="Courier" w:hAnsi="Courier"/>
          <w:u w:val="single"/>
        </w:rPr>
        <w:t>Singular der Wörter auf -us</w:t>
      </w:r>
      <w:r>
        <w:rPr>
          <w:rFonts w:ascii="Courier" w:hAnsi="Courier"/>
        </w:rPr>
        <w:t>:</w:t>
      </w:r>
      <w:r>
        <w:rPr>
          <w:rFonts w:ascii="Courier" w:hAnsi="Courier"/>
          <w:color w:val="FF0000"/>
        </w:rPr>
        <w:t xml:space="preserve"> </w:t>
      </w:r>
      <w:r w:rsidRPr="00734A13">
        <w:rPr>
          <w:b/>
          <w:vanish/>
          <w:color w:val="FF0000"/>
        </w:rPr>
        <w:t>ĕ</w:t>
      </w:r>
      <w:r>
        <w:rPr>
          <w:vanish/>
          <w:color w:val="FF0000"/>
        </w:rPr>
        <w:t xml:space="preserve"> </w:t>
      </w:r>
    </w:p>
    <w:p w:rsidR="00734A13" w:rsidRDefault="005A05EB" w:rsidP="00734A13">
      <w:pPr>
        <w:tabs>
          <w:tab w:val="left" w:pos="2835"/>
        </w:tabs>
        <w:rPr>
          <w:rFonts w:ascii="Courier" w:hAnsi="Courier"/>
        </w:rPr>
      </w:pPr>
    </w:p>
    <w:p w:rsidR="00734A13" w:rsidRDefault="005A05EB" w:rsidP="00734A13">
      <w:pPr>
        <w:tabs>
          <w:tab w:val="left" w:pos="2835"/>
        </w:tabs>
        <w:rPr>
          <w:rFonts w:ascii="Courier" w:hAnsi="Courier"/>
        </w:rPr>
      </w:pPr>
      <w:r>
        <w:rPr>
          <w:rFonts w:ascii="Courier" w:hAnsi="Courier"/>
        </w:rPr>
        <w:tab/>
        <w:t xml:space="preserve">(bei den Wörtern auf </w:t>
      </w:r>
      <w:proofErr w:type="spellStart"/>
      <w:r>
        <w:rPr>
          <w:rFonts w:ascii="Courier" w:hAnsi="Courier"/>
        </w:rPr>
        <w:t>-ius</w:t>
      </w:r>
      <w:proofErr w:type="spellEnd"/>
      <w:r>
        <w:rPr>
          <w:rFonts w:ascii="Courier" w:hAnsi="Courier"/>
        </w:rPr>
        <w:t xml:space="preserve">: </w:t>
      </w:r>
      <w:r w:rsidRPr="00734A13">
        <w:rPr>
          <w:b/>
          <w:vanish/>
          <w:color w:val="FF0000"/>
        </w:rPr>
        <w:t>ī</w:t>
      </w:r>
      <w:r>
        <w:rPr>
          <w:vanish/>
          <w:color w:val="FF0000"/>
        </w:rPr>
        <w:t xml:space="preserve"> </w:t>
      </w:r>
      <w:r>
        <w:rPr>
          <w:rFonts w:ascii="Courier" w:hAnsi="Courier"/>
        </w:rPr>
        <w:t xml:space="preserve"> )</w:t>
      </w:r>
    </w:p>
    <w:p w:rsidR="00734A13" w:rsidRDefault="005A05EB" w:rsidP="00734A13">
      <w:pPr>
        <w:tabs>
          <w:tab w:val="left" w:pos="2835"/>
        </w:tabs>
        <w:rPr>
          <w:rFonts w:ascii="Courier" w:hAnsi="Courier"/>
        </w:rPr>
      </w:pPr>
    </w:p>
    <w:p w:rsidR="00734A13" w:rsidRDefault="005A05EB" w:rsidP="00734A13">
      <w:pPr>
        <w:tabs>
          <w:tab w:val="left" w:pos="2835"/>
        </w:tabs>
        <w:rPr>
          <w:rFonts w:ascii="Courier" w:hAnsi="Courier"/>
        </w:rPr>
      </w:pPr>
      <w:r>
        <w:rPr>
          <w:rFonts w:ascii="Courier" w:hAnsi="Courier"/>
        </w:rPr>
        <w:tab/>
        <w:t>(Vokativ Pl. der Wörter auf -us: wie Nom.Pl.).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rPr>
          <w:rFonts w:ascii="Courier" w:hAnsi="Courier"/>
        </w:rPr>
      </w:pPr>
      <w:r>
        <w:rPr>
          <w:rFonts w:ascii="Courier" w:hAnsi="Courier"/>
        </w:rPr>
        <w:t>Beispiele:</w:t>
      </w:r>
    </w:p>
    <w:p w:rsidR="00734A13" w:rsidRDefault="005A05EB">
      <w:pPr>
        <w:rPr>
          <w:rFonts w:ascii="Courier" w:hAnsi="Courier"/>
        </w:rPr>
      </w:pPr>
    </w:p>
    <w:p w:rsidR="00734A13" w:rsidRDefault="005A05EB">
      <w:pPr>
        <w:spacing w:before="240"/>
        <w:rPr>
          <w:rFonts w:ascii="Courier" w:hAnsi="Courier"/>
        </w:rPr>
      </w:pPr>
      <w:r>
        <w:rPr>
          <w:rFonts w:ascii="Courier" w:hAnsi="Courier"/>
        </w:rPr>
        <w:t>"</w:t>
      </w:r>
      <w:proofErr w:type="spellStart"/>
      <w:r>
        <w:rPr>
          <w:rFonts w:ascii="Courier" w:hAnsi="Courier"/>
        </w:rPr>
        <w:t>Nicht-us-Wörter</w:t>
      </w:r>
      <w:proofErr w:type="spellEnd"/>
      <w:r>
        <w:rPr>
          <w:rFonts w:ascii="Courier" w:hAnsi="Courier"/>
        </w:rPr>
        <w:t>":</w:t>
      </w:r>
    </w:p>
    <w:p w:rsidR="00734A13" w:rsidRDefault="005A05EB" w:rsidP="00734A13">
      <w:pPr>
        <w:tabs>
          <w:tab w:val="left" w:pos="709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Domitill</w:t>
      </w:r>
      <w:r>
        <w:rPr>
          <w:rFonts w:ascii="Courier" w:hAnsi="Courier"/>
          <w:vanish/>
          <w:color w:val="0000FF"/>
        </w:rPr>
        <w:t>a</w:t>
      </w:r>
      <w:proofErr w:type="spellEnd"/>
      <w:r w:rsidRPr="00734A13">
        <w:rPr>
          <w:rFonts w:ascii="Courier" w:hAnsi="Courier"/>
          <w:color w:val="0000FF"/>
        </w:rPr>
        <w:t xml:space="preserve">  </w:t>
      </w:r>
      <w:r>
        <w:rPr>
          <w:rFonts w:ascii="Courier" w:hAnsi="Courier"/>
        </w:rPr>
        <w:t>(!)</w:t>
      </w:r>
      <w:r>
        <w:rPr>
          <w:rFonts w:ascii="Courier" w:hAnsi="Courier"/>
        </w:rPr>
        <w:tab/>
        <w:t xml:space="preserve">: (du,) </w:t>
      </w:r>
      <w:proofErr w:type="spellStart"/>
      <w:r>
        <w:rPr>
          <w:rFonts w:ascii="Courier" w:hAnsi="Courier"/>
        </w:rPr>
        <w:t>Domitilla</w:t>
      </w:r>
      <w:proofErr w:type="spellEnd"/>
      <w:r>
        <w:rPr>
          <w:rFonts w:ascii="Courier" w:hAnsi="Courier"/>
        </w:rPr>
        <w:t xml:space="preserve"> (!)</w:t>
      </w:r>
    </w:p>
    <w:p w:rsidR="00734A13" w:rsidRDefault="005A05EB" w:rsidP="00734A13">
      <w:pPr>
        <w:tabs>
          <w:tab w:val="left" w:pos="709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puell</w:t>
      </w:r>
      <w:r>
        <w:rPr>
          <w:rFonts w:ascii="Courier" w:hAnsi="Courier"/>
          <w:vanish/>
          <w:color w:val="0000FF"/>
        </w:rPr>
        <w:t>ae</w:t>
      </w:r>
      <w:proofErr w:type="spellEnd"/>
      <w:r w:rsidRPr="00734A13">
        <w:rPr>
          <w:rFonts w:ascii="Courier" w:hAnsi="Courier"/>
          <w:color w:val="0000FF"/>
        </w:rPr>
        <w:t xml:space="preserve">  </w:t>
      </w:r>
      <w:r>
        <w:rPr>
          <w:rFonts w:ascii="Courier" w:hAnsi="Courier"/>
        </w:rPr>
        <w:t>(!)</w:t>
      </w:r>
      <w:r>
        <w:rPr>
          <w:rFonts w:ascii="Courier" w:hAnsi="Courier"/>
        </w:rPr>
        <w:tab/>
        <w:t>: (ihr) Mädchen (!)</w:t>
      </w:r>
    </w:p>
    <w:p w:rsidR="00734A13" w:rsidRDefault="005A05EB" w:rsidP="00734A13">
      <w:pPr>
        <w:tabs>
          <w:tab w:val="left" w:pos="709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magister</w:t>
      </w:r>
      <w:proofErr w:type="spellEnd"/>
      <w:r>
        <w:rPr>
          <w:rFonts w:ascii="Courier" w:hAnsi="Courier"/>
        </w:rPr>
        <w:t xml:space="preserve"> (!)</w:t>
      </w:r>
      <w:r>
        <w:rPr>
          <w:rFonts w:ascii="Courier" w:hAnsi="Courier"/>
        </w:rPr>
        <w:tab/>
        <w:t>: (du,) Lehrer (!)</w:t>
      </w:r>
    </w:p>
    <w:p w:rsidR="00734A13" w:rsidRDefault="005A05EB" w:rsidP="00734A13">
      <w:pPr>
        <w:tabs>
          <w:tab w:val="left" w:pos="709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magistr</w:t>
      </w:r>
      <w:proofErr w:type="spellEnd"/>
      <w:r>
        <w:rPr>
          <w:vanish/>
          <w:color w:val="0000FF"/>
        </w:rPr>
        <w:t>ī</w:t>
      </w:r>
      <w:r w:rsidRPr="00734A13">
        <w:rPr>
          <w:rFonts w:ascii="Courier" w:hAnsi="Courier"/>
          <w:color w:val="0000FF"/>
        </w:rPr>
        <w:t xml:space="preserve"> </w:t>
      </w:r>
      <w:r>
        <w:rPr>
          <w:rFonts w:ascii="Courier" w:hAnsi="Courier"/>
        </w:rPr>
        <w:t>(!)</w:t>
      </w:r>
      <w:r>
        <w:rPr>
          <w:rFonts w:ascii="Courier" w:hAnsi="Courier"/>
        </w:rPr>
        <w:tab/>
        <w:t>: (ihr) Lehrer (!)</w:t>
      </w:r>
    </w:p>
    <w:p w:rsidR="00734A13" w:rsidRDefault="005A05EB" w:rsidP="00734A13">
      <w:pPr>
        <w:tabs>
          <w:tab w:val="left" w:pos="709"/>
          <w:tab w:val="left" w:pos="3544"/>
        </w:tabs>
        <w:rPr>
          <w:rFonts w:ascii="Courier" w:hAnsi="Courier"/>
        </w:rPr>
      </w:pPr>
    </w:p>
    <w:p w:rsidR="00734A13" w:rsidRDefault="005A05EB" w:rsidP="00734A13">
      <w:pPr>
        <w:tabs>
          <w:tab w:val="left" w:pos="709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>-us-Wörter:</w:t>
      </w:r>
    </w:p>
    <w:p w:rsidR="00734A13" w:rsidRPr="00600E0C" w:rsidRDefault="005A05EB" w:rsidP="00734A13">
      <w:pPr>
        <w:tabs>
          <w:tab w:val="left" w:pos="709"/>
          <w:tab w:val="left" w:pos="1418"/>
          <w:tab w:val="left" w:pos="3544"/>
        </w:tabs>
        <w:spacing w:before="240"/>
        <w:rPr>
          <w:rFonts w:ascii="Courier" w:hAnsi="Courier"/>
          <w:lang w:val="fr-CH"/>
        </w:rPr>
      </w:pPr>
      <w:r>
        <w:rPr>
          <w:rFonts w:ascii="Courier" w:hAnsi="Courier"/>
        </w:rPr>
        <w:tab/>
      </w:r>
      <w:r w:rsidRPr="00600E0C">
        <w:rPr>
          <w:rFonts w:ascii="Courier" w:hAnsi="Courier"/>
          <w:lang w:val="fr-CH"/>
        </w:rPr>
        <w:t>Sg.</w:t>
      </w:r>
      <w:r w:rsidRPr="00600E0C">
        <w:rPr>
          <w:rFonts w:ascii="Courier" w:hAnsi="Courier"/>
          <w:lang w:val="fr-CH"/>
        </w:rPr>
        <w:tab/>
        <w:t>Marc</w:t>
      </w:r>
      <w:r w:rsidRPr="00600E0C">
        <w:rPr>
          <w:vanish/>
          <w:color w:val="FF0000"/>
          <w:lang w:val="fr-CH"/>
        </w:rPr>
        <w:t xml:space="preserve">ĕ </w:t>
      </w:r>
      <w:r w:rsidRPr="00600E0C">
        <w:rPr>
          <w:rFonts w:ascii="Courier" w:hAnsi="Courier"/>
          <w:lang w:val="fr-CH"/>
        </w:rPr>
        <w:t xml:space="preserve"> (!)</w:t>
      </w:r>
      <w:r w:rsidRPr="00600E0C">
        <w:rPr>
          <w:rFonts w:ascii="Courier" w:hAnsi="Courier"/>
          <w:lang w:val="fr-CH"/>
        </w:rPr>
        <w:tab/>
        <w:t>: (du,) Markus (!)</w:t>
      </w:r>
    </w:p>
    <w:p w:rsidR="00734A13" w:rsidRPr="00600E0C" w:rsidRDefault="005A05EB" w:rsidP="00734A13">
      <w:pPr>
        <w:tabs>
          <w:tab w:val="left" w:pos="709"/>
          <w:tab w:val="left" w:pos="1418"/>
          <w:tab w:val="left" w:pos="3544"/>
        </w:tabs>
        <w:spacing w:before="240"/>
        <w:rPr>
          <w:rFonts w:ascii="Courier" w:hAnsi="Courier"/>
          <w:lang w:val="fr-CH"/>
        </w:rPr>
      </w:pPr>
      <w:r w:rsidRPr="00600E0C">
        <w:rPr>
          <w:rFonts w:ascii="Courier" w:hAnsi="Courier"/>
          <w:lang w:val="fr-CH"/>
        </w:rPr>
        <w:tab/>
      </w:r>
      <w:r w:rsidRPr="00600E0C">
        <w:rPr>
          <w:rFonts w:ascii="Courier" w:hAnsi="Courier"/>
          <w:lang w:val="fr-CH"/>
        </w:rPr>
        <w:tab/>
        <w:t>amic</w:t>
      </w:r>
      <w:r w:rsidRPr="00600E0C">
        <w:rPr>
          <w:vanish/>
          <w:color w:val="FF0000"/>
          <w:lang w:val="fr-CH"/>
        </w:rPr>
        <w:t xml:space="preserve">ĕ </w:t>
      </w:r>
      <w:r w:rsidRPr="00600E0C">
        <w:rPr>
          <w:rFonts w:ascii="Courier" w:hAnsi="Courier"/>
          <w:lang w:val="fr-CH"/>
        </w:rPr>
        <w:t xml:space="preserve"> (!)</w:t>
      </w:r>
      <w:r w:rsidRPr="00600E0C">
        <w:rPr>
          <w:rFonts w:ascii="Courier" w:hAnsi="Courier"/>
          <w:lang w:val="fr-CH"/>
        </w:rPr>
        <w:tab/>
        <w:t>: (du,) Freund (!)</w:t>
      </w:r>
    </w:p>
    <w:p w:rsidR="00734A13" w:rsidRPr="00600E0C" w:rsidRDefault="005A05EB" w:rsidP="00734A13">
      <w:pPr>
        <w:tabs>
          <w:tab w:val="left" w:pos="709"/>
          <w:tab w:val="left" w:pos="1418"/>
          <w:tab w:val="left" w:pos="3544"/>
        </w:tabs>
        <w:spacing w:before="240"/>
        <w:rPr>
          <w:rFonts w:ascii="Courier" w:hAnsi="Courier"/>
          <w:lang w:val="fr-CH"/>
        </w:rPr>
      </w:pPr>
      <w:r w:rsidRPr="00600E0C">
        <w:rPr>
          <w:rFonts w:ascii="Courier" w:hAnsi="Courier"/>
          <w:lang w:val="fr-CH"/>
        </w:rPr>
        <w:tab/>
      </w:r>
      <w:r w:rsidRPr="00600E0C">
        <w:rPr>
          <w:rFonts w:ascii="Courier" w:hAnsi="Courier"/>
          <w:lang w:val="fr-CH"/>
        </w:rPr>
        <w:tab/>
        <w:t>(Luc</w:t>
      </w:r>
      <w:r w:rsidRPr="00600E0C">
        <w:rPr>
          <w:vanish/>
          <w:color w:val="FF0000"/>
          <w:lang w:val="fr-CH"/>
        </w:rPr>
        <w:t>ī</w:t>
      </w:r>
      <w:r w:rsidRPr="00600E0C">
        <w:rPr>
          <w:rFonts w:ascii="Courier" w:hAnsi="Courier"/>
          <w:lang w:val="fr-CH"/>
        </w:rPr>
        <w:t xml:space="preserve">  ; Polyb</w:t>
      </w:r>
      <w:r w:rsidRPr="00600E0C">
        <w:rPr>
          <w:vanish/>
          <w:color w:val="FF0000"/>
          <w:lang w:val="fr-CH"/>
        </w:rPr>
        <w:t>ī</w:t>
      </w:r>
      <w:r w:rsidRPr="00600E0C">
        <w:rPr>
          <w:rFonts w:ascii="Courier" w:hAnsi="Courier"/>
          <w:lang w:val="fr-CH"/>
        </w:rPr>
        <w:tab/>
        <w:t>: (du,) Lucius (!); (du,) Polybius (!)</w:t>
      </w:r>
    </w:p>
    <w:p w:rsidR="00734A13" w:rsidRDefault="005A05EB" w:rsidP="00734A13">
      <w:pPr>
        <w:tabs>
          <w:tab w:val="left" w:pos="709"/>
          <w:tab w:val="left" w:pos="1418"/>
          <w:tab w:val="left" w:pos="1985"/>
          <w:tab w:val="left" w:pos="3544"/>
        </w:tabs>
        <w:spacing w:before="240"/>
        <w:rPr>
          <w:rFonts w:ascii="Courier" w:hAnsi="Courier"/>
        </w:rPr>
      </w:pPr>
      <w:r w:rsidRPr="00600E0C">
        <w:rPr>
          <w:rFonts w:ascii="Courier" w:hAnsi="Courier"/>
          <w:lang w:val="fr-CH"/>
        </w:rPr>
        <w:tab/>
      </w:r>
      <w:r w:rsidRPr="00600E0C">
        <w:rPr>
          <w:rFonts w:ascii="Courier" w:hAnsi="Courier"/>
          <w:lang w:val="fr-CH"/>
        </w:rPr>
        <w:tab/>
      </w:r>
      <w:r w:rsidRPr="00600E0C">
        <w:rPr>
          <w:rFonts w:ascii="Courier" w:hAnsi="Courier"/>
          <w:lang w:val="fr-CH"/>
        </w:rPr>
        <w:tab/>
      </w:r>
      <w:r>
        <w:rPr>
          <w:rFonts w:ascii="Courier" w:hAnsi="Courier"/>
        </w:rPr>
        <w:t xml:space="preserve">bei den Wörtern auf </w:t>
      </w:r>
      <w:proofErr w:type="spellStart"/>
      <w:r>
        <w:rPr>
          <w:rFonts w:ascii="Courier" w:hAnsi="Courier"/>
        </w:rPr>
        <w:t>-ius</w:t>
      </w:r>
      <w:proofErr w:type="spellEnd"/>
      <w:r>
        <w:rPr>
          <w:rFonts w:ascii="Courier" w:hAnsi="Courier"/>
        </w:rPr>
        <w:t>)</w:t>
      </w:r>
    </w:p>
    <w:p w:rsidR="00734A13" w:rsidRDefault="005A05EB" w:rsidP="00734A13">
      <w:pPr>
        <w:tabs>
          <w:tab w:val="left" w:pos="709"/>
          <w:tab w:val="left" w:pos="1418"/>
          <w:tab w:val="left" w:pos="3544"/>
        </w:tabs>
        <w:spacing w:before="240"/>
        <w:rPr>
          <w:rFonts w:ascii="Courier" w:hAnsi="Courier"/>
        </w:rPr>
      </w:pPr>
      <w:r>
        <w:rPr>
          <w:rFonts w:ascii="Courier" w:hAnsi="Courier"/>
        </w:rPr>
        <w:tab/>
        <w:t>Pl.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amic</w:t>
      </w:r>
      <w:proofErr w:type="spellEnd"/>
      <w:r>
        <w:rPr>
          <w:vanish/>
          <w:color w:val="0000FF"/>
        </w:rPr>
        <w:t xml:space="preserve">ī </w:t>
      </w:r>
      <w:r>
        <w:rPr>
          <w:rFonts w:ascii="Courier" w:hAnsi="Courier"/>
        </w:rPr>
        <w:t xml:space="preserve"> (!)</w:t>
      </w:r>
      <w:r>
        <w:rPr>
          <w:rFonts w:ascii="Courier" w:hAnsi="Courier"/>
        </w:rPr>
        <w:tab/>
        <w:t>: (ihr) Freunde (!)</w:t>
      </w:r>
    </w:p>
    <w:p w:rsidR="00734A13" w:rsidRDefault="005A05EB">
      <w:pPr>
        <w:rPr>
          <w:rFonts w:ascii="Courier" w:hAnsi="Courier"/>
        </w:rPr>
      </w:pPr>
    </w:p>
    <w:sectPr w:rsidR="00734A13">
      <w:pgSz w:w="11880" w:h="16800"/>
      <w:pgMar w:top="851" w:right="1021" w:bottom="737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13" w:rsidRDefault="005A05EB">
      <w:r>
        <w:separator/>
      </w:r>
    </w:p>
  </w:endnote>
  <w:endnote w:type="continuationSeparator" w:id="0">
    <w:p w:rsidR="00734A13" w:rsidRDefault="005A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13" w:rsidRDefault="005A05EB">
      <w:r>
        <w:separator/>
      </w:r>
    </w:p>
  </w:footnote>
  <w:footnote w:type="continuationSeparator" w:id="0">
    <w:p w:rsidR="00734A13" w:rsidRDefault="005A05EB">
      <w:r>
        <w:continuationSeparator/>
      </w:r>
    </w:p>
  </w:footnote>
  <w:footnote w:id="1">
    <w:p w:rsidR="00734A13" w:rsidRDefault="005A05EB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das Femininum (Plural: die Feminina): = das weibli</w:t>
      </w:r>
      <w:r>
        <w:rPr>
          <w:rFonts w:ascii="Courier" w:hAnsi="Courier"/>
        </w:rPr>
        <w:t>che &lt;Substantiv&gt;.</w:t>
      </w:r>
    </w:p>
  </w:footnote>
  <w:footnote w:id="2">
    <w:p w:rsidR="00734A13" w:rsidRDefault="005A05EB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Der Vokativ hat im Sg. und Pl. die gleiche Endung wie der Nominativ Sg./Pl.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00E0C"/>
    <w:rsid w:val="005A05E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2009-12-05T21:04:00Z</dcterms:created>
  <dcterms:modified xsi:type="dcterms:W3CDTF">2009-12-05T21:04:00Z</dcterms:modified>
</cp:coreProperties>
</file>