
<file path=[Content_Types].xml><?xml version="1.0" encoding="utf-8"?>
<Types xmlns="http://schemas.openxmlformats.org/package/2006/content-types"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46" w:rsidRDefault="000C3749">
      <w:pPr>
        <w:pBdr>
          <w:bottom w:val="single" w:sz="12" w:space="2" w:color="auto"/>
        </w:pBdr>
        <w:tabs>
          <w:tab w:val="left" w:pos="1700"/>
        </w:tabs>
        <w:spacing w:before="100"/>
        <w:ind w:right="160"/>
        <w:rPr>
          <w:rFonts w:ascii="Courier" w:hAnsi="Courier"/>
          <w:b/>
        </w:rPr>
      </w:pPr>
      <w:r>
        <w:rPr>
          <w:rFonts w:ascii="Courier" w:hAnsi="Courier"/>
          <w:b/>
        </w:rPr>
        <w:t>§ 4.1.4.1</w:t>
      </w:r>
      <w:r>
        <w:rPr>
          <w:rFonts w:ascii="Courier" w:hAnsi="Courier"/>
          <w:b/>
        </w:rPr>
        <w:tab/>
        <w:t>Substantive der 3. Deklination: die Endungen</w:t>
      </w:r>
    </w:p>
    <w:p w:rsidR="00934846" w:rsidRDefault="000C3749" w:rsidP="00934846">
      <w:pPr>
        <w:tabs>
          <w:tab w:val="left" w:pos="7513"/>
        </w:tabs>
        <w:spacing w:after="100"/>
        <w:ind w:right="60"/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  <w:sz w:val="20"/>
        </w:rPr>
        <w:t>(Ostia 8; 11; 19)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640"/>
        <w:gridCol w:w="180"/>
        <w:gridCol w:w="1860"/>
        <w:gridCol w:w="1040"/>
        <w:gridCol w:w="180"/>
        <w:gridCol w:w="2140"/>
        <w:gridCol w:w="2020"/>
        <w:gridCol w:w="180"/>
        <w:gridCol w:w="1560"/>
      </w:tblGrid>
      <w:tr w:rsidR="00934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</w:tcPr>
          <w:p w:rsidR="00934846" w:rsidRDefault="000C3749">
            <w:pPr>
              <w:spacing w:before="80" w:after="40"/>
              <w:jc w:val="center"/>
              <w:rPr>
                <w:rFonts w:ascii="Courier" w:hAnsi="Courier"/>
              </w:rPr>
            </w:pPr>
          </w:p>
        </w:tc>
        <w:tc>
          <w:tcPr>
            <w:tcW w:w="160" w:type="dxa"/>
          </w:tcPr>
          <w:p w:rsidR="00934846" w:rsidRDefault="000C3749">
            <w:pPr>
              <w:spacing w:before="80" w:after="40"/>
              <w:jc w:val="center"/>
              <w:rPr>
                <w:rFonts w:ascii="Courier" w:hAnsi="Courier"/>
              </w:rPr>
            </w:pPr>
          </w:p>
        </w:tc>
        <w:tc>
          <w:tcPr>
            <w:tcW w:w="2900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934846" w:rsidRDefault="000C3749">
            <w:pPr>
              <w:spacing w:before="80" w:after="4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Normalschema</w:t>
            </w:r>
          </w:p>
        </w:tc>
        <w:tc>
          <w:tcPr>
            <w:tcW w:w="160" w:type="dxa"/>
          </w:tcPr>
          <w:p w:rsidR="00934846" w:rsidRDefault="000C3749">
            <w:pPr>
              <w:spacing w:before="80" w:after="40"/>
              <w:jc w:val="center"/>
              <w:rPr>
                <w:rFonts w:ascii="Courier" w:hAnsi="Courier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846" w:rsidRDefault="000C3749">
            <w:pPr>
              <w:spacing w:before="80" w:after="4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Parisyllaba:</w:t>
            </w:r>
          </w:p>
        </w:tc>
        <w:tc>
          <w:tcPr>
            <w:tcW w:w="2020" w:type="dxa"/>
            <w:tcBorders>
              <w:top w:val="single" w:sz="6" w:space="0" w:color="auto"/>
              <w:right w:val="single" w:sz="6" w:space="0" w:color="auto"/>
            </w:tcBorders>
          </w:tcPr>
          <w:p w:rsidR="00934846" w:rsidRDefault="000C3749" w:rsidP="00934846">
            <w:pPr>
              <w:spacing w:before="80" w:after="40"/>
              <w:ind w:right="-1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Ungleichsilb.</w:t>
            </w:r>
          </w:p>
        </w:tc>
        <w:tc>
          <w:tcPr>
            <w:tcW w:w="160" w:type="dxa"/>
          </w:tcPr>
          <w:p w:rsidR="00934846" w:rsidRDefault="000C3749">
            <w:pPr>
              <w:spacing w:before="80" w:after="40"/>
              <w:jc w:val="center"/>
              <w:rPr>
                <w:rFonts w:ascii="Courier" w:hAnsi="Courie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846" w:rsidRDefault="000C3749" w:rsidP="00934846">
            <w:pPr>
              <w:spacing w:before="80" w:after="40"/>
              <w:ind w:left="-160" w:right="-141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Neutra auf</w:t>
            </w:r>
          </w:p>
        </w:tc>
      </w:tr>
      <w:tr w:rsidR="00934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</w:tcPr>
          <w:p w:rsidR="00934846" w:rsidRDefault="000C3749">
            <w:pPr>
              <w:spacing w:before="80" w:after="40"/>
              <w:jc w:val="center"/>
              <w:rPr>
                <w:rFonts w:ascii="Courier" w:hAnsi="Courier"/>
              </w:rPr>
            </w:pPr>
          </w:p>
        </w:tc>
        <w:tc>
          <w:tcPr>
            <w:tcW w:w="160" w:type="dxa"/>
          </w:tcPr>
          <w:p w:rsidR="00934846" w:rsidRDefault="000C3749">
            <w:pPr>
              <w:spacing w:before="80" w:after="40"/>
              <w:jc w:val="center"/>
              <w:rPr>
                <w:rFonts w:ascii="Courier" w:hAnsi="Courier"/>
              </w:rPr>
            </w:pPr>
          </w:p>
        </w:tc>
        <w:tc>
          <w:tcPr>
            <w:tcW w:w="186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934846" w:rsidRDefault="000C3749">
            <w:pPr>
              <w:spacing w:before="80" w:after="4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m. und f.</w:t>
            </w:r>
          </w:p>
        </w:tc>
        <w:tc>
          <w:tcPr>
            <w:tcW w:w="1040" w:type="dxa"/>
            <w:tcBorders>
              <w:bottom w:val="double" w:sz="6" w:space="0" w:color="auto"/>
              <w:right w:val="double" w:sz="6" w:space="0" w:color="auto"/>
            </w:tcBorders>
          </w:tcPr>
          <w:p w:rsidR="00934846" w:rsidRDefault="000C3749">
            <w:pPr>
              <w:spacing w:before="80" w:after="4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n.</w:t>
            </w:r>
          </w:p>
        </w:tc>
        <w:tc>
          <w:tcPr>
            <w:tcW w:w="160" w:type="dxa"/>
          </w:tcPr>
          <w:p w:rsidR="00934846" w:rsidRDefault="000C3749">
            <w:pPr>
              <w:spacing w:before="80" w:after="40"/>
              <w:jc w:val="center"/>
              <w:rPr>
                <w:rFonts w:ascii="Courier" w:hAnsi="Courier"/>
              </w:rPr>
            </w:pPr>
          </w:p>
        </w:tc>
        <w:tc>
          <w:tcPr>
            <w:tcW w:w="214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34846" w:rsidRDefault="000C3749">
            <w:pPr>
              <w:spacing w:before="80" w:after="4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is, es, -</w:t>
            </w:r>
            <w:r>
              <w:rPr>
                <w:rStyle w:val="Funotenzeichen"/>
              </w:rPr>
              <w:footnoteReference w:id="1"/>
            </w:r>
          </w:p>
        </w:tc>
        <w:tc>
          <w:tcPr>
            <w:tcW w:w="2020" w:type="dxa"/>
            <w:tcBorders>
              <w:bottom w:val="double" w:sz="6" w:space="0" w:color="auto"/>
              <w:right w:val="single" w:sz="6" w:space="0" w:color="auto"/>
            </w:tcBorders>
          </w:tcPr>
          <w:p w:rsidR="00934846" w:rsidRDefault="000C3749" w:rsidP="00934846">
            <w:pPr>
              <w:spacing w:before="80" w:after="40"/>
              <w:ind w:left="-86" w:right="-38" w:firstLine="86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auf 2 Konson.</w:t>
            </w:r>
          </w:p>
        </w:tc>
        <w:tc>
          <w:tcPr>
            <w:tcW w:w="160" w:type="dxa"/>
          </w:tcPr>
          <w:p w:rsidR="00934846" w:rsidRDefault="000C3749">
            <w:pPr>
              <w:spacing w:before="80" w:after="40"/>
              <w:jc w:val="center"/>
              <w:rPr>
                <w:rFonts w:ascii="Courier" w:hAnsi="Courier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34846" w:rsidRDefault="000C3749">
            <w:pPr>
              <w:spacing w:before="80" w:after="4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al, e</w:t>
            </w:r>
          </w:p>
        </w:tc>
      </w:tr>
      <w:tr w:rsidR="00934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</w:t>
            </w:r>
          </w:p>
        </w:tc>
        <w:tc>
          <w:tcPr>
            <w:tcW w:w="160" w:type="dxa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186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-, s</w:t>
            </w:r>
          </w:p>
        </w:tc>
        <w:tc>
          <w:tcPr>
            <w:tcW w:w="1040" w:type="dxa"/>
            <w:tcBorders>
              <w:top w:val="double" w:sz="6" w:space="0" w:color="auto"/>
              <w:right w:val="double" w:sz="6" w:space="0" w:color="auto"/>
            </w:tcBorders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-</w:t>
            </w:r>
          </w:p>
        </w:tc>
        <w:tc>
          <w:tcPr>
            <w:tcW w:w="160" w:type="dxa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21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46" w:rsidRDefault="000C3749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  <w:i/>
              </w:rPr>
              <w:t>is, ēs</w:t>
            </w:r>
            <w:r>
              <w:rPr>
                <w:rFonts w:ascii="Courier" w:hAnsi="Courier"/>
              </w:rPr>
              <w:t>, -</w:t>
            </w:r>
          </w:p>
        </w:tc>
        <w:tc>
          <w:tcPr>
            <w:tcW w:w="202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s</w:t>
            </w:r>
          </w:p>
        </w:tc>
        <w:tc>
          <w:tcPr>
            <w:tcW w:w="160" w:type="dxa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156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934846" w:rsidRDefault="000C3749">
            <w:pPr>
              <w:spacing w:before="100"/>
              <w:jc w:val="center"/>
              <w:rPr>
                <w:rFonts w:ascii="Courier" w:hAnsi="Courier"/>
                <w:position w:val="-4"/>
              </w:rPr>
            </w:pPr>
            <w:r>
              <w:rPr>
                <w:rFonts w:ascii="Courier" w:hAnsi="Courier"/>
                <w:position w:val="-4"/>
              </w:rPr>
              <w:t xml:space="preserve">-, </w:t>
            </w:r>
            <w:r>
              <w:rPr>
                <w:rFonts w:ascii="Courier" w:hAnsi="Courier"/>
                <w:i/>
                <w:position w:val="-4"/>
              </w:rPr>
              <w:t>e</w:t>
            </w:r>
          </w:p>
        </w:tc>
      </w:tr>
      <w:tr w:rsidR="00934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Akk</w:t>
            </w:r>
          </w:p>
        </w:tc>
        <w:tc>
          <w:tcPr>
            <w:tcW w:w="160" w:type="dxa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em</w:t>
            </w:r>
          </w:p>
        </w:tc>
        <w:tc>
          <w:tcPr>
            <w:tcW w:w="1040" w:type="dxa"/>
            <w:tcBorders>
              <w:right w:val="double" w:sz="6" w:space="0" w:color="auto"/>
            </w:tcBorders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160" w:type="dxa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  <w:i/>
              </w:rPr>
            </w:pPr>
            <w:r>
              <w:rPr>
                <w:rFonts w:ascii="Courier" w:hAnsi="Courier"/>
                <w:i/>
              </w:rPr>
              <w:t xml:space="preserve">[im] </w:t>
            </w:r>
            <w:r>
              <w:rPr>
                <w:rFonts w:ascii="Courier" w:hAnsi="Courier"/>
              </w:rPr>
              <w:t>em</w:t>
            </w:r>
          </w:p>
        </w:tc>
        <w:tc>
          <w:tcPr>
            <w:tcW w:w="20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em</w:t>
            </w:r>
          </w:p>
        </w:tc>
        <w:tc>
          <w:tcPr>
            <w:tcW w:w="160" w:type="dxa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</w:tr>
      <w:tr w:rsidR="00934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G</w:t>
            </w:r>
          </w:p>
        </w:tc>
        <w:tc>
          <w:tcPr>
            <w:tcW w:w="160" w:type="dxa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is</w:t>
            </w:r>
          </w:p>
        </w:tc>
        <w:tc>
          <w:tcPr>
            <w:tcW w:w="160" w:type="dxa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41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is</w:t>
            </w:r>
          </w:p>
        </w:tc>
        <w:tc>
          <w:tcPr>
            <w:tcW w:w="160" w:type="dxa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is</w:t>
            </w:r>
          </w:p>
        </w:tc>
      </w:tr>
      <w:tr w:rsidR="00934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D</w:t>
            </w:r>
          </w:p>
        </w:tc>
        <w:tc>
          <w:tcPr>
            <w:tcW w:w="160" w:type="dxa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34846" w:rsidRDefault="000C3749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ī</w:t>
            </w:r>
          </w:p>
        </w:tc>
        <w:tc>
          <w:tcPr>
            <w:tcW w:w="160" w:type="dxa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4160" w:type="dxa"/>
            <w:gridSpan w:val="2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34846" w:rsidRDefault="000C3749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ī</w:t>
            </w:r>
          </w:p>
        </w:tc>
        <w:tc>
          <w:tcPr>
            <w:tcW w:w="160" w:type="dxa"/>
          </w:tcPr>
          <w:p w:rsidR="00934846" w:rsidRDefault="000C3749">
            <w:pPr>
              <w:spacing w:before="100"/>
              <w:jc w:val="center"/>
              <w:rPr>
                <w:rFonts w:ascii="Courier" w:hAnsi="Courie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846" w:rsidRDefault="000C3749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ī</w:t>
            </w:r>
          </w:p>
        </w:tc>
      </w:tr>
      <w:tr w:rsidR="00934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Abl</w:t>
            </w:r>
          </w:p>
        </w:tc>
        <w:tc>
          <w:tcPr>
            <w:tcW w:w="160" w:type="dxa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e</w:t>
            </w:r>
          </w:p>
        </w:tc>
        <w:tc>
          <w:tcPr>
            <w:tcW w:w="160" w:type="dxa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4160" w:type="dxa"/>
            <w:gridSpan w:val="2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34846" w:rsidRDefault="000C3749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  <w:i/>
              </w:rPr>
              <w:t>(ī</w:t>
            </w:r>
            <w:r>
              <w:rPr>
                <w:rFonts w:ascii="Courier" w:hAnsi="Courier"/>
              </w:rPr>
              <w:t>) / e</w:t>
            </w:r>
          </w:p>
        </w:tc>
        <w:tc>
          <w:tcPr>
            <w:tcW w:w="160" w:type="dxa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</w:tr>
      <w:tr w:rsidR="00934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</w:t>
            </w:r>
          </w:p>
        </w:tc>
        <w:tc>
          <w:tcPr>
            <w:tcW w:w="160" w:type="dxa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1860" w:type="dxa"/>
            <w:tcBorders>
              <w:left w:val="double" w:sz="6" w:space="0" w:color="auto"/>
              <w:right w:val="single" w:sz="6" w:space="0" w:color="auto"/>
            </w:tcBorders>
          </w:tcPr>
          <w:p w:rsidR="00934846" w:rsidRDefault="000C3749">
            <w:pPr>
              <w:spacing w:before="100"/>
              <w:jc w:val="center"/>
              <w:rPr>
                <w:rFonts w:ascii="Courier" w:hAnsi="Courier"/>
                <w:position w:val="-10"/>
              </w:rPr>
            </w:pPr>
            <w:r>
              <w:rPr>
                <w:rFonts w:ascii="Courier" w:hAnsi="Courier"/>
                <w:position w:val="-12"/>
              </w:rPr>
              <w:t>ēs</w:t>
            </w:r>
          </w:p>
        </w:tc>
        <w:tc>
          <w:tcPr>
            <w:tcW w:w="1040" w:type="dxa"/>
            <w:tcBorders>
              <w:right w:val="double" w:sz="6" w:space="0" w:color="auto"/>
            </w:tcBorders>
          </w:tcPr>
          <w:p w:rsidR="00934846" w:rsidRDefault="000C3749">
            <w:pPr>
              <w:spacing w:before="100"/>
              <w:jc w:val="center"/>
              <w:rPr>
                <w:rFonts w:ascii="Courier" w:hAnsi="Courier"/>
                <w:position w:val="-10"/>
              </w:rPr>
            </w:pPr>
            <w:r>
              <w:rPr>
                <w:rFonts w:ascii="Courier" w:hAnsi="Courier"/>
                <w:position w:val="-12"/>
              </w:rPr>
              <w:t>a</w:t>
            </w:r>
          </w:p>
        </w:tc>
        <w:tc>
          <w:tcPr>
            <w:tcW w:w="160" w:type="dxa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41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4846" w:rsidRDefault="000C3749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ēs</w:t>
            </w:r>
          </w:p>
        </w:tc>
        <w:tc>
          <w:tcPr>
            <w:tcW w:w="160" w:type="dxa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934846" w:rsidRDefault="000C3749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  <w:i/>
                <w:position w:val="-4"/>
              </w:rPr>
              <w:t>ia</w:t>
            </w:r>
          </w:p>
        </w:tc>
      </w:tr>
      <w:tr w:rsidR="00934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Akk</w:t>
            </w:r>
          </w:p>
        </w:tc>
        <w:tc>
          <w:tcPr>
            <w:tcW w:w="160" w:type="dxa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1860" w:type="dxa"/>
            <w:tcBorders>
              <w:left w:val="double" w:sz="6" w:space="0" w:color="auto"/>
              <w:right w:val="single" w:sz="6" w:space="0" w:color="auto"/>
            </w:tcBorders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1040" w:type="dxa"/>
            <w:tcBorders>
              <w:right w:val="double" w:sz="6" w:space="0" w:color="auto"/>
            </w:tcBorders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160" w:type="dxa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4160" w:type="dxa"/>
            <w:gridSpan w:val="2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</w:tcPr>
          <w:p w:rsidR="00934846" w:rsidRDefault="000C3749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  <w:i/>
              </w:rPr>
              <w:t>īs</w:t>
            </w:r>
            <w:r>
              <w:rPr>
                <w:rFonts w:ascii="Courier" w:hAnsi="Courier"/>
              </w:rPr>
              <w:t xml:space="preserve"> / ēs</w:t>
            </w:r>
          </w:p>
        </w:tc>
        <w:tc>
          <w:tcPr>
            <w:tcW w:w="160" w:type="dxa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</w:tr>
      <w:tr w:rsidR="00934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G</w:t>
            </w:r>
          </w:p>
        </w:tc>
        <w:tc>
          <w:tcPr>
            <w:tcW w:w="160" w:type="dxa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2900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um</w:t>
            </w:r>
          </w:p>
        </w:tc>
        <w:tc>
          <w:tcPr>
            <w:tcW w:w="160" w:type="dxa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4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  <w:i/>
              </w:rPr>
            </w:pPr>
            <w:r>
              <w:rPr>
                <w:rFonts w:ascii="Courier" w:hAnsi="Courier"/>
                <w:i/>
              </w:rPr>
              <w:t>ium</w:t>
            </w:r>
          </w:p>
        </w:tc>
        <w:tc>
          <w:tcPr>
            <w:tcW w:w="160" w:type="dxa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  <w:i/>
              </w:rPr>
              <w:t>ium</w:t>
            </w:r>
          </w:p>
        </w:tc>
      </w:tr>
      <w:tr w:rsidR="00934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D</w:t>
            </w:r>
          </w:p>
        </w:tc>
        <w:tc>
          <w:tcPr>
            <w:tcW w:w="160" w:type="dxa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2900" w:type="dxa"/>
            <w:gridSpan w:val="2"/>
            <w:tcBorders>
              <w:top w:val="single" w:sz="2" w:space="0" w:color="auto"/>
              <w:left w:val="double" w:sz="6" w:space="0" w:color="auto"/>
              <w:right w:val="double" w:sz="6" w:space="0" w:color="auto"/>
            </w:tcBorders>
          </w:tcPr>
          <w:p w:rsidR="00934846" w:rsidRDefault="000C3749">
            <w:pPr>
              <w:spacing w:before="100"/>
              <w:jc w:val="center"/>
              <w:rPr>
                <w:rFonts w:ascii="Courier" w:hAnsi="Courier"/>
                <w:position w:val="-6"/>
              </w:rPr>
            </w:pPr>
            <w:r>
              <w:rPr>
                <w:rFonts w:ascii="Courier" w:hAnsi="Courier"/>
                <w:position w:val="-6"/>
              </w:rPr>
              <w:t>ibus</w:t>
            </w:r>
          </w:p>
        </w:tc>
        <w:tc>
          <w:tcPr>
            <w:tcW w:w="160" w:type="dxa"/>
          </w:tcPr>
          <w:p w:rsidR="00934846" w:rsidRDefault="000C3749">
            <w:pPr>
              <w:spacing w:before="100"/>
              <w:jc w:val="center"/>
              <w:rPr>
                <w:rFonts w:ascii="Courier" w:hAnsi="Courier"/>
                <w:position w:val="-6"/>
              </w:rPr>
            </w:pPr>
          </w:p>
        </w:tc>
        <w:tc>
          <w:tcPr>
            <w:tcW w:w="41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846" w:rsidRDefault="000C3749">
            <w:pPr>
              <w:spacing w:before="100"/>
              <w:jc w:val="center"/>
              <w:rPr>
                <w:rFonts w:ascii="Courier" w:hAnsi="Courier"/>
                <w:position w:val="-6"/>
              </w:rPr>
            </w:pPr>
            <w:r>
              <w:rPr>
                <w:rFonts w:ascii="Courier" w:hAnsi="Courier"/>
                <w:position w:val="-6"/>
              </w:rPr>
              <w:t>ibus</w:t>
            </w:r>
          </w:p>
        </w:tc>
        <w:tc>
          <w:tcPr>
            <w:tcW w:w="160" w:type="dxa"/>
          </w:tcPr>
          <w:p w:rsidR="00934846" w:rsidRDefault="000C3749">
            <w:pPr>
              <w:spacing w:before="100"/>
              <w:jc w:val="center"/>
              <w:rPr>
                <w:rFonts w:ascii="Courier" w:hAnsi="Courier"/>
                <w:position w:val="-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846" w:rsidRDefault="000C3749">
            <w:pPr>
              <w:spacing w:before="100"/>
              <w:jc w:val="center"/>
              <w:rPr>
                <w:rFonts w:ascii="Courier" w:hAnsi="Courier"/>
                <w:position w:val="-6"/>
              </w:rPr>
            </w:pPr>
            <w:r>
              <w:rPr>
                <w:rFonts w:ascii="Courier" w:hAnsi="Courier"/>
                <w:position w:val="-6"/>
              </w:rPr>
              <w:t>ibus</w:t>
            </w:r>
          </w:p>
        </w:tc>
      </w:tr>
      <w:tr w:rsidR="00934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Abl</w:t>
            </w:r>
          </w:p>
        </w:tc>
        <w:tc>
          <w:tcPr>
            <w:tcW w:w="160" w:type="dxa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2900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160" w:type="dxa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41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160" w:type="dxa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</w:tr>
    </w:tbl>
    <w:p w:rsidR="00934846" w:rsidRDefault="000C3749">
      <w:pPr>
        <w:spacing w:before="100"/>
        <w:rPr>
          <w:rFonts w:ascii="Courier" w:hAnsi="Courier"/>
        </w:rPr>
      </w:pPr>
    </w:p>
    <w:p w:rsidR="00934846" w:rsidRDefault="000C3749">
      <w:pPr>
        <w:spacing w:before="100"/>
        <w:rPr>
          <w:rFonts w:ascii="Courier" w:hAnsi="Courier"/>
        </w:rPr>
      </w:pPr>
    </w:p>
    <w:p w:rsidR="00934846" w:rsidRDefault="000C3749">
      <w:pPr>
        <w:pBdr>
          <w:bottom w:val="single" w:sz="12" w:space="2" w:color="auto"/>
        </w:pBdr>
        <w:tabs>
          <w:tab w:val="left" w:pos="1700"/>
          <w:tab w:val="left" w:pos="8580"/>
        </w:tabs>
        <w:spacing w:before="100"/>
        <w:ind w:right="-100"/>
        <w:rPr>
          <w:rFonts w:ascii="Courier" w:hAnsi="Courier"/>
          <w:b/>
        </w:rPr>
      </w:pPr>
      <w:r>
        <w:rPr>
          <w:rFonts w:ascii="Courier" w:hAnsi="Courier"/>
          <w:b/>
        </w:rPr>
        <w:t>§ 4.1.4.2</w:t>
      </w:r>
      <w:r>
        <w:rPr>
          <w:rFonts w:ascii="Courier" w:hAnsi="Courier"/>
          <w:b/>
        </w:rPr>
        <w:tab/>
        <w:t>Adjektive der 3. Deklination: die Endungen</w:t>
      </w:r>
      <w:r>
        <w:rPr>
          <w:rFonts w:ascii="Courier" w:hAnsi="Courier"/>
          <w:b/>
        </w:rPr>
        <w:tab/>
      </w:r>
      <w:r>
        <w:rPr>
          <w:rFonts w:ascii="Courier" w:hAnsi="Courier"/>
          <w:sz w:val="20"/>
        </w:rPr>
        <w:t>(Ostia 19)</w:t>
      </w:r>
    </w:p>
    <w:p w:rsidR="00934846" w:rsidRDefault="000C3749">
      <w:pPr>
        <w:spacing w:before="100"/>
        <w:rPr>
          <w:rFonts w:ascii="Courier" w:hAnsi="Courier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640"/>
        <w:gridCol w:w="180"/>
        <w:gridCol w:w="1860"/>
        <w:gridCol w:w="1040"/>
        <w:gridCol w:w="5520"/>
      </w:tblGrid>
      <w:tr w:rsidR="00934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</w:tcPr>
          <w:p w:rsidR="00934846" w:rsidRDefault="000C3749">
            <w:pPr>
              <w:spacing w:before="80" w:after="40"/>
              <w:jc w:val="center"/>
              <w:rPr>
                <w:rFonts w:ascii="Courier" w:hAnsi="Courier"/>
              </w:rPr>
            </w:pPr>
          </w:p>
        </w:tc>
        <w:tc>
          <w:tcPr>
            <w:tcW w:w="160" w:type="dxa"/>
          </w:tcPr>
          <w:p w:rsidR="00934846" w:rsidRDefault="000C3749">
            <w:pPr>
              <w:spacing w:before="80" w:after="40"/>
              <w:jc w:val="center"/>
              <w:rPr>
                <w:rFonts w:ascii="Courier" w:hAnsi="Courier"/>
              </w:rPr>
            </w:pPr>
          </w:p>
        </w:tc>
        <w:tc>
          <w:tcPr>
            <w:tcW w:w="2900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934846" w:rsidRDefault="000C3749">
            <w:pPr>
              <w:spacing w:before="80" w:after="4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Normalschema</w:t>
            </w:r>
          </w:p>
        </w:tc>
        <w:tc>
          <w:tcPr>
            <w:tcW w:w="5520" w:type="dxa"/>
          </w:tcPr>
          <w:p w:rsidR="00934846" w:rsidRDefault="000C3749">
            <w:pPr>
              <w:spacing w:before="80" w:after="40"/>
              <w:rPr>
                <w:rFonts w:ascii="Courier" w:hAnsi="Courier"/>
              </w:rPr>
            </w:pPr>
          </w:p>
        </w:tc>
      </w:tr>
      <w:tr w:rsidR="00934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</w:tcPr>
          <w:p w:rsidR="00934846" w:rsidRDefault="000C3749">
            <w:pPr>
              <w:spacing w:before="80" w:after="40"/>
              <w:jc w:val="center"/>
              <w:rPr>
                <w:rFonts w:ascii="Courier" w:hAnsi="Courier"/>
              </w:rPr>
            </w:pPr>
          </w:p>
        </w:tc>
        <w:tc>
          <w:tcPr>
            <w:tcW w:w="160" w:type="dxa"/>
          </w:tcPr>
          <w:p w:rsidR="00934846" w:rsidRDefault="000C3749">
            <w:pPr>
              <w:spacing w:before="80" w:after="40"/>
              <w:jc w:val="center"/>
              <w:rPr>
                <w:rFonts w:ascii="Courier" w:hAnsi="Courier"/>
              </w:rPr>
            </w:pPr>
          </w:p>
        </w:tc>
        <w:tc>
          <w:tcPr>
            <w:tcW w:w="186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934846" w:rsidRDefault="000C3749">
            <w:pPr>
              <w:spacing w:before="80" w:after="4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m. und f.</w:t>
            </w:r>
          </w:p>
        </w:tc>
        <w:tc>
          <w:tcPr>
            <w:tcW w:w="1040" w:type="dxa"/>
            <w:tcBorders>
              <w:bottom w:val="double" w:sz="6" w:space="0" w:color="auto"/>
              <w:right w:val="double" w:sz="6" w:space="0" w:color="auto"/>
            </w:tcBorders>
          </w:tcPr>
          <w:p w:rsidR="00934846" w:rsidRDefault="000C3749">
            <w:pPr>
              <w:spacing w:before="80" w:after="4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n.</w:t>
            </w:r>
          </w:p>
        </w:tc>
        <w:tc>
          <w:tcPr>
            <w:tcW w:w="5520" w:type="dxa"/>
          </w:tcPr>
          <w:p w:rsidR="00934846" w:rsidRDefault="000C3749">
            <w:pPr>
              <w:spacing w:before="80" w:after="40"/>
              <w:rPr>
                <w:rFonts w:ascii="Courier" w:hAnsi="Courier"/>
              </w:rPr>
            </w:pPr>
          </w:p>
        </w:tc>
      </w:tr>
      <w:tr w:rsidR="00934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</w:t>
            </w:r>
          </w:p>
        </w:tc>
        <w:tc>
          <w:tcPr>
            <w:tcW w:w="160" w:type="dxa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186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s, is, -</w:t>
            </w:r>
          </w:p>
        </w:tc>
        <w:tc>
          <w:tcPr>
            <w:tcW w:w="1040" w:type="dxa"/>
            <w:tcBorders>
              <w:top w:val="double" w:sz="6" w:space="0" w:color="auto"/>
              <w:right w:val="double" w:sz="6" w:space="0" w:color="auto"/>
            </w:tcBorders>
          </w:tcPr>
          <w:p w:rsidR="00934846" w:rsidRDefault="000C3749">
            <w:pPr>
              <w:spacing w:before="100"/>
              <w:jc w:val="center"/>
              <w:rPr>
                <w:rFonts w:ascii="Courier" w:hAnsi="Courier"/>
                <w:position w:val="-12"/>
              </w:rPr>
            </w:pPr>
            <w:r>
              <w:rPr>
                <w:rFonts w:ascii="Courier" w:hAnsi="Courier"/>
                <w:position w:val="-12"/>
              </w:rPr>
              <w:t>s,e,-</w:t>
            </w:r>
          </w:p>
        </w:tc>
        <w:tc>
          <w:tcPr>
            <w:tcW w:w="5520" w:type="dxa"/>
          </w:tcPr>
          <w:p w:rsidR="00934846" w:rsidRDefault="000C3749">
            <w:pPr>
              <w:spacing w:before="100"/>
              <w:rPr>
                <w:rFonts w:ascii="Courier" w:hAnsi="Courier"/>
                <w:position w:val="-12"/>
              </w:rPr>
            </w:pPr>
          </w:p>
        </w:tc>
      </w:tr>
      <w:tr w:rsidR="00934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Akk</w:t>
            </w:r>
          </w:p>
        </w:tc>
        <w:tc>
          <w:tcPr>
            <w:tcW w:w="160" w:type="dxa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em</w:t>
            </w:r>
          </w:p>
        </w:tc>
        <w:tc>
          <w:tcPr>
            <w:tcW w:w="1040" w:type="dxa"/>
            <w:tcBorders>
              <w:right w:val="double" w:sz="6" w:space="0" w:color="auto"/>
            </w:tcBorders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5520" w:type="dxa"/>
          </w:tcPr>
          <w:p w:rsidR="00934846" w:rsidRDefault="000C3749" w:rsidP="00934846">
            <w:pPr>
              <w:tabs>
                <w:tab w:val="left" w:pos="533"/>
              </w:tabs>
              <w:spacing w:before="100" w:after="8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  <w:t xml:space="preserve">Entsprechend dem </w:t>
            </w:r>
            <w:r>
              <w:rPr>
                <w:rFonts w:ascii="Courier" w:hAnsi="Courier"/>
              </w:rPr>
              <w:t>Normalschema der</w:t>
            </w:r>
          </w:p>
        </w:tc>
      </w:tr>
      <w:tr w:rsidR="00934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G</w:t>
            </w:r>
          </w:p>
        </w:tc>
        <w:tc>
          <w:tcPr>
            <w:tcW w:w="160" w:type="dxa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is</w:t>
            </w:r>
          </w:p>
        </w:tc>
        <w:tc>
          <w:tcPr>
            <w:tcW w:w="5520" w:type="dxa"/>
          </w:tcPr>
          <w:p w:rsidR="00934846" w:rsidRDefault="000C3749" w:rsidP="00934846">
            <w:pPr>
              <w:tabs>
                <w:tab w:val="left" w:pos="533"/>
              </w:tabs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  <w:t>Substantive werden dekliniert:</w:t>
            </w:r>
          </w:p>
        </w:tc>
      </w:tr>
      <w:tr w:rsidR="00934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D</w:t>
            </w:r>
          </w:p>
        </w:tc>
        <w:tc>
          <w:tcPr>
            <w:tcW w:w="160" w:type="dxa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934846" w:rsidRDefault="000C3749">
            <w:pPr>
              <w:spacing w:before="100"/>
              <w:jc w:val="center"/>
              <w:rPr>
                <w:rFonts w:ascii="Courier" w:hAnsi="Courier"/>
                <w:position w:val="-12"/>
              </w:rPr>
            </w:pPr>
            <w:r>
              <w:rPr>
                <w:rFonts w:ascii="Courier" w:hAnsi="Courier"/>
                <w:position w:val="-12"/>
              </w:rPr>
              <w:t>ī</w:t>
            </w:r>
          </w:p>
        </w:tc>
        <w:tc>
          <w:tcPr>
            <w:tcW w:w="5520" w:type="dxa"/>
          </w:tcPr>
          <w:p w:rsidR="00934846" w:rsidRDefault="000C3749" w:rsidP="00934846">
            <w:pPr>
              <w:tabs>
                <w:tab w:val="left" w:pos="533"/>
                <w:tab w:val="left" w:pos="958"/>
              </w:tabs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  <w:t>1.</w:t>
            </w:r>
            <w:r>
              <w:rPr>
                <w:rFonts w:ascii="Courier" w:hAnsi="Courier"/>
              </w:rPr>
              <w:tab/>
              <w:t>vetus</w:t>
            </w:r>
          </w:p>
        </w:tc>
      </w:tr>
      <w:tr w:rsidR="00934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Abl</w:t>
            </w:r>
          </w:p>
        </w:tc>
        <w:tc>
          <w:tcPr>
            <w:tcW w:w="160" w:type="dxa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2900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934846" w:rsidRDefault="000C3749" w:rsidP="00934846">
            <w:pPr>
              <w:tabs>
                <w:tab w:val="left" w:pos="1448"/>
              </w:tabs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  <w:position w:val="6"/>
                <w:sz w:val="22"/>
                <w:szCs w:val="22"/>
              </w:rPr>
              <w:tab/>
            </w:r>
            <w:r>
              <w:rPr>
                <w:rStyle w:val="Funotenzeichen"/>
              </w:rPr>
              <w:footnoteReference w:id="2"/>
            </w:r>
            <w:r>
              <w:rPr>
                <w:rFonts w:ascii="Courier" w:hAnsi="Courier"/>
                <w:position w:val="6"/>
                <w:sz w:val="22"/>
                <w:szCs w:val="22"/>
              </w:rPr>
              <w:t>)</w:t>
            </w:r>
          </w:p>
        </w:tc>
        <w:tc>
          <w:tcPr>
            <w:tcW w:w="5520" w:type="dxa"/>
          </w:tcPr>
          <w:p w:rsidR="00934846" w:rsidRDefault="000C3749" w:rsidP="00934846">
            <w:pPr>
              <w:tabs>
                <w:tab w:val="left" w:pos="533"/>
                <w:tab w:val="left" w:pos="958"/>
              </w:tabs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</w:rPr>
              <w:tab/>
              <w:t>dives, pauper</w:t>
            </w:r>
          </w:p>
        </w:tc>
      </w:tr>
      <w:tr w:rsidR="00934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</w:t>
            </w:r>
          </w:p>
        </w:tc>
        <w:tc>
          <w:tcPr>
            <w:tcW w:w="160" w:type="dxa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1860" w:type="dxa"/>
            <w:tcBorders>
              <w:left w:val="double" w:sz="6" w:space="0" w:color="auto"/>
              <w:right w:val="single" w:sz="6" w:space="0" w:color="auto"/>
            </w:tcBorders>
          </w:tcPr>
          <w:p w:rsidR="00934846" w:rsidRDefault="000C3749">
            <w:pPr>
              <w:spacing w:before="100"/>
              <w:jc w:val="center"/>
              <w:rPr>
                <w:rFonts w:ascii="Courier" w:hAnsi="Courier"/>
                <w:position w:val="-10"/>
              </w:rPr>
            </w:pPr>
            <w:r>
              <w:rPr>
                <w:rFonts w:ascii="Courier" w:hAnsi="Courier"/>
                <w:position w:val="-10"/>
              </w:rPr>
              <w:t>ēs</w:t>
            </w:r>
          </w:p>
        </w:tc>
        <w:tc>
          <w:tcPr>
            <w:tcW w:w="1040" w:type="dxa"/>
            <w:tcBorders>
              <w:right w:val="double" w:sz="6" w:space="0" w:color="auto"/>
            </w:tcBorders>
          </w:tcPr>
          <w:p w:rsidR="00934846" w:rsidRDefault="000C3749">
            <w:pPr>
              <w:spacing w:before="100"/>
              <w:jc w:val="center"/>
              <w:rPr>
                <w:rFonts w:ascii="Courier" w:hAnsi="Courier"/>
                <w:position w:val="-10"/>
              </w:rPr>
            </w:pPr>
            <w:r>
              <w:rPr>
                <w:rFonts w:ascii="Courier" w:hAnsi="Courier"/>
                <w:position w:val="-10"/>
              </w:rPr>
              <w:t>ia</w:t>
            </w:r>
          </w:p>
        </w:tc>
        <w:tc>
          <w:tcPr>
            <w:tcW w:w="5520" w:type="dxa"/>
          </w:tcPr>
          <w:p w:rsidR="00934846" w:rsidRDefault="000C3749" w:rsidP="00934846">
            <w:pPr>
              <w:tabs>
                <w:tab w:val="left" w:pos="533"/>
                <w:tab w:val="left" w:pos="958"/>
              </w:tabs>
              <w:spacing w:before="100"/>
              <w:rPr>
                <w:rFonts w:ascii="Courier" w:hAnsi="Courier"/>
                <w:position w:val="-10"/>
              </w:rPr>
            </w:pPr>
            <w:r>
              <w:rPr>
                <w:rFonts w:ascii="Courier" w:hAnsi="Courier"/>
                <w:position w:val="-10"/>
              </w:rPr>
              <w:tab/>
            </w:r>
            <w:r>
              <w:rPr>
                <w:rFonts w:ascii="Courier" w:hAnsi="Courier"/>
                <w:position w:val="-10"/>
              </w:rPr>
              <w:tab/>
              <w:t>princeps     und andere:</w:t>
            </w:r>
          </w:p>
        </w:tc>
      </w:tr>
      <w:tr w:rsidR="00934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Akk</w:t>
            </w:r>
          </w:p>
        </w:tc>
        <w:tc>
          <w:tcPr>
            <w:tcW w:w="160" w:type="dxa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1860" w:type="dxa"/>
            <w:tcBorders>
              <w:top w:val="dotted" w:sz="6" w:space="0" w:color="auto"/>
              <w:left w:val="double" w:sz="6" w:space="0" w:color="auto"/>
              <w:right w:val="single" w:sz="6" w:space="0" w:color="auto"/>
            </w:tcBorders>
          </w:tcPr>
          <w:p w:rsidR="00934846" w:rsidRDefault="000C3749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īs / ēs</w:t>
            </w:r>
          </w:p>
        </w:tc>
        <w:tc>
          <w:tcPr>
            <w:tcW w:w="1040" w:type="dxa"/>
            <w:tcBorders>
              <w:right w:val="double" w:sz="6" w:space="0" w:color="auto"/>
            </w:tcBorders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5520" w:type="dxa"/>
          </w:tcPr>
          <w:p w:rsidR="00934846" w:rsidRDefault="000C3749" w:rsidP="00934846">
            <w:pPr>
              <w:tabs>
                <w:tab w:val="left" w:pos="533"/>
                <w:tab w:val="left" w:pos="958"/>
              </w:tabs>
              <w:spacing w:before="100" w:after="8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  <w:t>2. die Komparative, s. § 4.1.7.</w:t>
            </w:r>
          </w:p>
        </w:tc>
      </w:tr>
      <w:tr w:rsidR="00934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G</w:t>
            </w:r>
          </w:p>
        </w:tc>
        <w:tc>
          <w:tcPr>
            <w:tcW w:w="160" w:type="dxa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2900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ium</w:t>
            </w:r>
          </w:p>
        </w:tc>
        <w:tc>
          <w:tcPr>
            <w:tcW w:w="5520" w:type="dxa"/>
          </w:tcPr>
          <w:p w:rsidR="00934846" w:rsidRDefault="000C3749">
            <w:pPr>
              <w:spacing w:before="100"/>
              <w:rPr>
                <w:rFonts w:ascii="Courier" w:hAnsi="Courier"/>
              </w:rPr>
            </w:pPr>
          </w:p>
        </w:tc>
      </w:tr>
      <w:tr w:rsidR="00934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D</w:t>
            </w:r>
          </w:p>
        </w:tc>
        <w:tc>
          <w:tcPr>
            <w:tcW w:w="160" w:type="dxa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2900" w:type="dxa"/>
            <w:gridSpan w:val="2"/>
            <w:tcBorders>
              <w:top w:val="single" w:sz="2" w:space="0" w:color="auto"/>
              <w:left w:val="double" w:sz="6" w:space="0" w:color="auto"/>
              <w:right w:val="double" w:sz="6" w:space="0" w:color="auto"/>
            </w:tcBorders>
          </w:tcPr>
          <w:p w:rsidR="00934846" w:rsidRDefault="000C3749">
            <w:pPr>
              <w:spacing w:before="100"/>
              <w:jc w:val="center"/>
              <w:rPr>
                <w:rFonts w:ascii="Courier" w:hAnsi="Courier"/>
                <w:position w:val="-12"/>
              </w:rPr>
            </w:pPr>
            <w:r>
              <w:rPr>
                <w:rFonts w:ascii="Courier" w:hAnsi="Courier"/>
                <w:position w:val="-12"/>
              </w:rPr>
              <w:t>ibus</w:t>
            </w:r>
          </w:p>
        </w:tc>
        <w:tc>
          <w:tcPr>
            <w:tcW w:w="5520" w:type="dxa"/>
          </w:tcPr>
          <w:p w:rsidR="00934846" w:rsidRDefault="000C3749">
            <w:pPr>
              <w:spacing w:before="100"/>
              <w:rPr>
                <w:rFonts w:ascii="Courier" w:hAnsi="Courier"/>
                <w:position w:val="-6"/>
              </w:rPr>
            </w:pPr>
          </w:p>
        </w:tc>
      </w:tr>
      <w:tr w:rsidR="00934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Abl</w:t>
            </w:r>
          </w:p>
        </w:tc>
        <w:tc>
          <w:tcPr>
            <w:tcW w:w="160" w:type="dxa"/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2900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34846" w:rsidRDefault="000C3749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5520" w:type="dxa"/>
          </w:tcPr>
          <w:p w:rsidR="00934846" w:rsidRDefault="000C3749">
            <w:pPr>
              <w:spacing w:before="100"/>
              <w:rPr>
                <w:rFonts w:ascii="Courier" w:hAnsi="Courier"/>
              </w:rPr>
            </w:pPr>
          </w:p>
        </w:tc>
      </w:tr>
    </w:tbl>
    <w:p w:rsidR="00934846" w:rsidRDefault="000C3749" w:rsidP="00934846">
      <w:pPr>
        <w:spacing w:line="260" w:lineRule="atLeast"/>
        <w:ind w:left="560" w:right="-198" w:hanging="560"/>
        <w:rPr>
          <w:rFonts w:ascii="Courier" w:hAnsi="Courier"/>
        </w:rPr>
      </w:pPr>
    </w:p>
    <w:sectPr w:rsidR="00934846">
      <w:pgSz w:w="11880" w:h="16840"/>
      <w:pgMar w:top="851" w:right="1021" w:bottom="794" w:left="1134" w:header="1077" w:footer="1077" w:gutter="0"/>
      <w:cols w:space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846" w:rsidRDefault="000C3749">
      <w:r>
        <w:separator/>
      </w:r>
    </w:p>
  </w:endnote>
  <w:endnote w:type="continuationSeparator" w:id="0">
    <w:p w:rsidR="00934846" w:rsidRDefault="000C3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202050206030506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846" w:rsidRDefault="000C3749">
      <w:r>
        <w:separator/>
      </w:r>
    </w:p>
  </w:footnote>
  <w:footnote w:type="continuationSeparator" w:id="0">
    <w:p w:rsidR="00934846" w:rsidRDefault="000C3749">
      <w:r>
        <w:continuationSeparator/>
      </w:r>
    </w:p>
  </w:footnote>
  <w:footnote w:id="1">
    <w:p w:rsidR="00934846" w:rsidRDefault="000C3749">
      <w:pPr>
        <w:pStyle w:val="Funotentext"/>
        <w:rPr>
          <w:rFonts w:ascii="Courier" w:hAnsi="Courier"/>
        </w:rPr>
      </w:pPr>
      <w:r>
        <w:rPr>
          <w:rStyle w:val="Funotenzeichen"/>
        </w:rPr>
        <w:footnoteRef/>
      </w:r>
      <w:r>
        <w:rPr>
          <w:rFonts w:ascii="Courier" w:hAnsi="Courier"/>
        </w:rPr>
        <w:t xml:space="preserve"> pater, mater, frater: nach dem Normalschem</w:t>
      </w:r>
      <w:r>
        <w:rPr>
          <w:rFonts w:ascii="Courier" w:hAnsi="Courier"/>
        </w:rPr>
        <w:t>a.</w:t>
      </w:r>
    </w:p>
  </w:footnote>
  <w:footnote w:id="2">
    <w:p w:rsidR="00934846" w:rsidRDefault="000C3749">
      <w:pPr>
        <w:pStyle w:val="Funotentext"/>
        <w:rPr>
          <w:rFonts w:ascii="Courier" w:hAnsi="Courier"/>
        </w:rPr>
      </w:pPr>
      <w:r>
        <w:rPr>
          <w:rStyle w:val="Funotenzeichen"/>
        </w:rPr>
        <w:footnoteRef/>
      </w:r>
      <w:r>
        <w:rPr>
          <w:rFonts w:ascii="Courier" w:hAnsi="Courier"/>
        </w:rPr>
        <w:t xml:space="preserve"> Die nt-Partizipien haben im Abl. Sg. aber meistens e statt i.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grammar="clean"/>
  <w:stylePaneFormatFilter w:val="5024"/>
  <w:defaultTabStop w:val="708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6F1FBF"/>
    <w:rsid w:val="000C3749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Palatino" w:hAnsi="Palatino"/>
      <w:sz w:val="24"/>
    </w:rPr>
  </w:style>
  <w:style w:type="character" w:default="1" w:styleId="Absatz-Standardschriftart">
    <w:name w:val="Absatz-Standardschriftar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character" w:styleId="Funotenzeichen">
    <w:name w:val="footnote reference"/>
    <w:basedOn w:val="Absatz-Standardschriftart"/>
    <w:semiHidden/>
    <w:rPr>
      <w:position w:val="6"/>
      <w:sz w:val="16"/>
      <w:szCs w:val="16"/>
    </w:rPr>
  </w:style>
  <w:style w:type="paragraph" w:styleId="Funotentext">
    <w:name w:val="footnote text"/>
    <w:basedOn w:val="Standard"/>
    <w:semiHidden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§ 4</vt:lpstr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4</dc:title>
  <dc:subject/>
  <dc:creator>Karin Lattmann</dc:creator>
  <cp:keywords/>
  <cp:lastModifiedBy>Theo Wirth</cp:lastModifiedBy>
  <cp:revision>2</cp:revision>
  <dcterms:created xsi:type="dcterms:W3CDTF">2009-12-14T13:01:00Z</dcterms:created>
  <dcterms:modified xsi:type="dcterms:W3CDTF">2009-12-14T13:01:00Z</dcterms:modified>
</cp:coreProperties>
</file>