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21B4A" w:rsidRPr="00C26752" w:rsidRDefault="00B406E4" w:rsidP="00821B4A">
      <w:pPr>
        <w:pStyle w:val="LU-Text"/>
        <w:tabs>
          <w:tab w:val="left" w:pos="9072"/>
        </w:tabs>
        <w:rPr>
          <w:u w:val="single"/>
        </w:rPr>
      </w:pPr>
      <w:r w:rsidRPr="00752CFC">
        <w:rPr>
          <w:rFonts w:ascii="Courier" w:hAnsi="Courier" w:cs="Helvetica"/>
          <w:b/>
          <w:bCs/>
          <w:szCs w:val="32"/>
          <w:lang w:bidi="de-DE"/>
        </w:rPr>
        <w:t>§ 4.1.4.1 Substantive der 3. Deklination</w:t>
      </w:r>
      <w:r w:rsidRPr="00752CFC">
        <w:rPr>
          <w:rFonts w:ascii="Courier" w:hAnsi="Courier" w:cs="Helvetica"/>
          <w:bCs/>
          <w:szCs w:val="32"/>
          <w:lang w:bidi="de-DE"/>
        </w:rPr>
        <w:t xml:space="preserve"> und </w:t>
      </w:r>
      <w:r w:rsidRPr="00752CFC">
        <w:rPr>
          <w:rFonts w:ascii="Courier" w:hAnsi="Courier" w:cs="Helvetica"/>
          <w:bCs/>
          <w:szCs w:val="32"/>
          <w:lang w:bidi="de-DE"/>
        </w:rPr>
        <w:br/>
      </w:r>
      <w:r w:rsidRPr="00C26752">
        <w:rPr>
          <w:rFonts w:ascii="Courier" w:hAnsi="Courier" w:cs="Helvetica"/>
          <w:b/>
          <w:bCs/>
          <w:szCs w:val="32"/>
          <w:u w:val="single"/>
          <w:lang w:bidi="de-DE"/>
        </w:rPr>
        <w:t>§ 4.1.4.2 Adjektive der 3. Deklination</w:t>
      </w:r>
      <w:r w:rsidRPr="00C26752">
        <w:rPr>
          <w:u w:val="single"/>
        </w:rPr>
        <w:tab/>
      </w:r>
    </w:p>
    <w:p w:rsidR="00821B4A" w:rsidRDefault="00B406E4" w:rsidP="00821B4A">
      <w:pPr>
        <w:pStyle w:val="LU-Text"/>
        <w:spacing w:line="240" w:lineRule="auto"/>
      </w:pPr>
    </w:p>
    <w:p w:rsidR="00821B4A" w:rsidRDefault="00B406E4" w:rsidP="00821B4A">
      <w:pPr>
        <w:pStyle w:val="LU-Text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853"/>
        <w:gridCol w:w="1427"/>
        <w:gridCol w:w="2854"/>
        <w:gridCol w:w="1427"/>
      </w:tblGrid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821B4A" w:rsidRDefault="00B406E4">
            <w:pPr>
              <w:pStyle w:val="LU-Text"/>
            </w:pPr>
          </w:p>
        </w:tc>
        <w:tc>
          <w:tcPr>
            <w:tcW w:w="4280" w:type="dxa"/>
            <w:gridSpan w:val="2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NORMALSCHEMA der SUBSTANTIVE</w:t>
            </w:r>
          </w:p>
        </w:tc>
        <w:tc>
          <w:tcPr>
            <w:tcW w:w="4281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NORMALSCHEMA der ADJEKTIVE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single" w:sz="4" w:space="0" w:color="auto"/>
            </w:tcBorders>
          </w:tcPr>
          <w:p w:rsidR="00821B4A" w:rsidRDefault="00B406E4">
            <w:pPr>
              <w:pStyle w:val="LU-Text"/>
            </w:pPr>
          </w:p>
        </w:tc>
        <w:tc>
          <w:tcPr>
            <w:tcW w:w="2853" w:type="dxa"/>
            <w:tcBorders>
              <w:bottom w:val="single" w:sz="18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mask. und fem.</w:t>
            </w:r>
          </w:p>
        </w:tc>
        <w:tc>
          <w:tcPr>
            <w:tcW w:w="1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ntr.</w:t>
            </w:r>
          </w:p>
        </w:tc>
        <w:tc>
          <w:tcPr>
            <w:tcW w:w="2854" w:type="dxa"/>
            <w:tcBorders>
              <w:left w:val="nil"/>
              <w:bottom w:val="single" w:sz="18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mask. und fem.</w:t>
            </w:r>
          </w:p>
        </w:tc>
        <w:tc>
          <w:tcPr>
            <w:tcW w:w="1427" w:type="dxa"/>
            <w:tcBorders>
              <w:bottom w:val="single" w:sz="18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ntr.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D9D9D9"/>
          </w:tcPr>
          <w:p w:rsidR="00821B4A" w:rsidRPr="00EA31F8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(N)</w:t>
            </w:r>
          </w:p>
        </w:tc>
        <w:tc>
          <w:tcPr>
            <w:tcW w:w="2853" w:type="dxa"/>
            <w:tcBorders>
              <w:top w:val="nil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(—, s)</w:t>
            </w:r>
          </w:p>
        </w:tc>
        <w:tc>
          <w:tcPr>
            <w:tcW w:w="1427" w:type="dxa"/>
            <w:vMerge w:val="restart"/>
            <w:tcBorders>
              <w:top w:val="nil"/>
              <w:right w:val="single" w:sz="18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—</w:t>
            </w:r>
          </w:p>
        </w:tc>
        <w:tc>
          <w:tcPr>
            <w:tcW w:w="2854" w:type="dxa"/>
            <w:tcBorders>
              <w:top w:val="nil"/>
              <w:left w:val="nil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(s, is, —)</w:t>
            </w:r>
          </w:p>
        </w:tc>
        <w:tc>
          <w:tcPr>
            <w:tcW w:w="1427" w:type="dxa"/>
            <w:vMerge w:val="restart"/>
            <w:tcBorders>
              <w:top w:val="nil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s, e, —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D9D9D9"/>
          </w:tcPr>
          <w:p w:rsidR="00821B4A" w:rsidRPr="00EA31F8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Akk</w:t>
            </w:r>
          </w:p>
        </w:tc>
        <w:tc>
          <w:tcPr>
            <w:tcW w:w="2853" w:type="dxa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em</w:t>
            </w:r>
          </w:p>
        </w:tc>
        <w:tc>
          <w:tcPr>
            <w:tcW w:w="1427" w:type="dxa"/>
            <w:vMerge/>
            <w:tcBorders>
              <w:right w:val="single" w:sz="18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  <w:tc>
          <w:tcPr>
            <w:tcW w:w="2854" w:type="dxa"/>
            <w:tcBorders>
              <w:left w:val="nil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em</w:t>
            </w:r>
          </w:p>
        </w:tc>
        <w:tc>
          <w:tcPr>
            <w:tcW w:w="1427" w:type="dxa"/>
            <w:vMerge/>
          </w:tcPr>
          <w:p w:rsidR="00821B4A" w:rsidRDefault="00B406E4">
            <w:pPr>
              <w:pStyle w:val="LU-Text"/>
              <w:jc w:val="center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D9D9D9"/>
          </w:tcPr>
          <w:p w:rsidR="00821B4A" w:rsidRPr="00EA31F8" w:rsidRDefault="00B406E4" w:rsidP="00821B4A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G</w:t>
            </w:r>
          </w:p>
        </w:tc>
        <w:tc>
          <w:tcPr>
            <w:tcW w:w="4280" w:type="dxa"/>
            <w:gridSpan w:val="2"/>
            <w:tcBorders>
              <w:bottom w:val="nil"/>
              <w:right w:val="single" w:sz="18" w:space="0" w:color="auto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is</w:t>
            </w:r>
          </w:p>
        </w:tc>
        <w:tc>
          <w:tcPr>
            <w:tcW w:w="4281" w:type="dxa"/>
            <w:gridSpan w:val="2"/>
            <w:tcBorders>
              <w:left w:val="nil"/>
              <w:bottom w:val="nil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is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clear" w:color="auto" w:fill="D9D9D9"/>
          </w:tcPr>
          <w:p w:rsidR="00821B4A" w:rsidRDefault="00B406E4" w:rsidP="00821B4A">
            <w:pPr>
              <w:pStyle w:val="LU-Text"/>
              <w:jc w:val="center"/>
            </w:pPr>
            <w:r>
              <w:pict>
                <v:oval id="_x0000_s1394" style="position:absolute;left:0;text-align:left;margin-left:317.9pt;margin-top:7.1pt;width:64.8pt;height:28.95pt;z-index:251654656;mso-position-horizontal-relative:text;mso-position-vertical-relative:text">
                  <v:textbox style="mso-next-textbox:#_x0000_s1394">
                    <w:txbxContent>
                      <w:p w:rsidR="00821B4A" w:rsidRPr="00821B4A" w:rsidRDefault="00B406E4">
                        <w:pPr>
                          <w:pStyle w:val="LU-Text"/>
                          <w:tabs>
                            <w:tab w:val="left" w:pos="284"/>
                          </w:tabs>
                          <w:rPr>
                            <w:rFonts w:ascii="Courier" w:hAnsi="Courier"/>
                          </w:rPr>
                        </w:pPr>
                        <w:r w:rsidRPr="00EA31F8">
                          <w:tab/>
                        </w:r>
                        <w:r w:rsidRPr="00821B4A">
                          <w:rPr>
                            <w:rFonts w:ascii="Courier" w:hAnsi="Courier"/>
                          </w:rPr>
                          <w:t>ī</w:t>
                        </w:r>
                      </w:p>
                    </w:txbxContent>
                  </v:textbox>
                </v:oval>
              </w:pict>
            </w:r>
            <w:r w:rsidRPr="00752CFC">
              <w:rPr>
                <w:rFonts w:ascii="Courier" w:hAnsi="Courier"/>
              </w:rPr>
              <w:t>D</w:t>
            </w:r>
          </w:p>
        </w:tc>
        <w:tc>
          <w:tcPr>
            <w:tcW w:w="4280" w:type="dxa"/>
            <w:gridSpan w:val="2"/>
            <w:tcBorders>
              <w:bottom w:val="nil"/>
              <w:right w:val="single" w:sz="18" w:space="0" w:color="auto"/>
            </w:tcBorders>
          </w:tcPr>
          <w:p w:rsidR="00821B4A" w:rsidRPr="00EA31F8" w:rsidRDefault="00B406E4" w:rsidP="00821B4A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ī</w:t>
            </w:r>
          </w:p>
        </w:tc>
        <w:tc>
          <w:tcPr>
            <w:tcW w:w="4281" w:type="dxa"/>
            <w:gridSpan w:val="2"/>
            <w:vMerge w:val="restart"/>
            <w:tcBorders>
              <w:left w:val="nil"/>
              <w:bottom w:val="single" w:sz="18" w:space="0" w:color="auto"/>
            </w:tcBorders>
          </w:tcPr>
          <w:p w:rsidR="00821B4A" w:rsidRDefault="00B406E4">
            <w:pPr>
              <w:pStyle w:val="LU-Text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12" w:space="0" w:color="auto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Abl</w:t>
            </w:r>
          </w:p>
        </w:tc>
        <w:tc>
          <w:tcPr>
            <w:tcW w:w="428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e</w:t>
            </w:r>
          </w:p>
        </w:tc>
        <w:tc>
          <w:tcPr>
            <w:tcW w:w="42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2" w:space="0" w:color="auto"/>
              <w:right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N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ēs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Pr="00EA31F8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a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Pr="00EA31F8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ēs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>
              <w:pict>
                <v:oval id="_x0000_s1395" style="position:absolute;left:0;text-align:left;margin-left:317.9pt;margin-top:17pt;width:64.8pt;height:28.95pt;z-index:251655680;mso-position-horizontal-relative:text;mso-position-vertical-relative:text">
                  <v:textbox style="mso-next-textbox:#_x0000_s1395">
                    <w:txbxContent>
                      <w:p w:rsidR="00821B4A" w:rsidRPr="00821B4A" w:rsidRDefault="00B406E4">
                        <w:pPr>
                          <w:pStyle w:val="LU-Text"/>
                          <w:tabs>
                            <w:tab w:val="left" w:pos="142"/>
                          </w:tabs>
                          <w:rPr>
                            <w:rFonts w:ascii="Courier" w:hAnsi="Courier"/>
                          </w:rPr>
                        </w:pPr>
                        <w:r>
                          <w:tab/>
                        </w:r>
                        <w:r w:rsidRPr="00821B4A">
                          <w:rPr>
                            <w:rFonts w:ascii="Courier" w:hAnsi="Courier"/>
                          </w:rPr>
                          <w:t>ium</w:t>
                        </w:r>
                      </w:p>
                    </w:txbxContent>
                  </v:textbox>
                </v:oval>
              </w:pict>
            </w:r>
            <w:r w:rsidRPr="00752CFC">
              <w:rPr>
                <w:rFonts w:ascii="Courier" w:hAnsi="Courier"/>
              </w:rPr>
              <w:t>Akk</w:t>
            </w: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  <w:tc>
          <w:tcPr>
            <w:tcW w:w="2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>
              <w:pict>
                <v:oval id="_x0000_s1396" style="position:absolute;left:0;text-align:left;margin-left:389.9pt;margin-top:-36.7pt;width:64.8pt;height:28.95pt;z-index:251656704;mso-position-horizontal-relative:text;mso-position-vertical-relative:text">
                  <v:textbox style="mso-next-textbox:#_x0000_s1396">
                    <w:txbxContent>
                      <w:p w:rsidR="00821B4A" w:rsidRPr="00821B4A" w:rsidRDefault="00B406E4">
                        <w:pPr>
                          <w:pStyle w:val="LU-Text"/>
                          <w:tabs>
                            <w:tab w:val="left" w:pos="284"/>
                          </w:tabs>
                          <w:rPr>
                            <w:rFonts w:ascii="Courier" w:hAnsi="Courier"/>
                          </w:rPr>
                        </w:pPr>
                        <w:r>
                          <w:tab/>
                        </w:r>
                        <w:r w:rsidRPr="00821B4A">
                          <w:rPr>
                            <w:rFonts w:ascii="Courier" w:hAnsi="Courier"/>
                          </w:rPr>
                          <w:t>ia</w:t>
                        </w:r>
                      </w:p>
                    </w:txbxContent>
                  </v:textbox>
                </v:oval>
              </w:pict>
            </w:r>
            <w:r w:rsidRPr="00752CFC">
              <w:rPr>
                <w:rFonts w:ascii="Courier" w:hAnsi="Courier"/>
              </w:rPr>
              <w:t>G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B4A" w:rsidRPr="00EA31F8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 xml:space="preserve">um, </w:t>
            </w:r>
            <w:r w:rsidRPr="00752CFC">
              <w:rPr>
                <w:rFonts w:ascii="Courier" w:hAnsi="Courier"/>
                <w:i/>
                <w:sz w:val="20"/>
              </w:rPr>
              <w:t>auch:</w:t>
            </w:r>
            <w:r w:rsidRPr="00752CFC">
              <w:rPr>
                <w:rFonts w:ascii="Courier" w:hAnsi="Courier"/>
              </w:rPr>
              <w:t xml:space="preserve"> ium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D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ibus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  <w:sz w:val="14"/>
              </w:rPr>
            </w:pPr>
          </w:p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ibus</w:t>
            </w:r>
          </w:p>
        </w:tc>
      </w:tr>
      <w:tr w:rsidR="00821B4A" w:rsidRPr="00752CF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right w:val="nil"/>
            </w:tcBorders>
            <w:shd w:val="clear" w:color="auto" w:fill="D9D9D9"/>
          </w:tcPr>
          <w:p w:rsidR="00821B4A" w:rsidRDefault="00B406E4">
            <w:pPr>
              <w:pStyle w:val="LU-Text"/>
              <w:jc w:val="center"/>
            </w:pPr>
            <w:r w:rsidRPr="00752CFC">
              <w:rPr>
                <w:rFonts w:ascii="Courier" w:hAnsi="Courier"/>
              </w:rPr>
              <w:t>Abl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B4A" w:rsidRDefault="00B406E4">
            <w:pPr>
              <w:pStyle w:val="LU-Text"/>
              <w:jc w:val="center"/>
            </w:pPr>
          </w:p>
        </w:tc>
        <w:tc>
          <w:tcPr>
            <w:tcW w:w="428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1B4A" w:rsidRPr="00752CFC" w:rsidRDefault="00B406E4">
            <w:pPr>
              <w:pStyle w:val="LU-Text"/>
              <w:jc w:val="center"/>
              <w:rPr>
                <w:rFonts w:ascii="Courier" w:hAnsi="Courier"/>
              </w:rPr>
            </w:pPr>
          </w:p>
        </w:tc>
      </w:tr>
    </w:tbl>
    <w:p w:rsidR="00821B4A" w:rsidRPr="00752CFC" w:rsidRDefault="00B406E4" w:rsidP="00821B4A">
      <w:pPr>
        <w:pStyle w:val="LU-Text"/>
        <w:spacing w:line="240" w:lineRule="auto"/>
        <w:rPr>
          <w:rFonts w:ascii="Courier" w:hAnsi="Courier"/>
          <w:sz w:val="20"/>
        </w:rPr>
      </w:pPr>
      <w:r w:rsidRPr="00752CFC">
        <w:rPr>
          <w:rFonts w:ascii="Courier" w:hAnsi="Courier"/>
          <w:sz w:val="20"/>
        </w:rPr>
        <w:t>Der Nom. Sing. ist eingeklammert; er nimmt formal eine Sonderstellung ein und ist ja immer separat zu lernen.</w:t>
      </w:r>
    </w:p>
    <w:p w:rsidR="00821B4A" w:rsidRPr="00300DAE" w:rsidRDefault="00B406E4" w:rsidP="00821B4A">
      <w:pPr>
        <w:tabs>
          <w:tab w:val="left" w:pos="520"/>
        </w:tabs>
        <w:rPr>
          <w:rFonts w:ascii="Courier" w:hAnsi="Courier"/>
          <w:sz w:val="20"/>
        </w:rPr>
      </w:pPr>
    </w:p>
    <w:p w:rsidR="00821B4A" w:rsidRPr="00300DAE" w:rsidRDefault="00B406E4" w:rsidP="00821B4A">
      <w:pPr>
        <w:tabs>
          <w:tab w:val="left" w:pos="520"/>
        </w:tabs>
        <w:rPr>
          <w:rFonts w:ascii="Courier" w:hAnsi="Courier"/>
          <w:vanish/>
          <w:color w:val="00CCFF"/>
          <w:sz w:val="20"/>
        </w:rPr>
      </w:pPr>
      <w:r w:rsidRPr="00300DAE">
        <w:rPr>
          <w:rFonts w:ascii="Courier" w:hAnsi="Courier"/>
          <w:vanish/>
          <w:color w:val="00CCFF"/>
          <w:sz w:val="20"/>
        </w:rPr>
        <w:t>Eine sprachwissenschaftlich und didaktische Begründung zu dieser Darstellu</w:t>
      </w:r>
      <w:r w:rsidRPr="00300DAE">
        <w:rPr>
          <w:rFonts w:ascii="Courier" w:hAnsi="Courier"/>
          <w:vanish/>
          <w:color w:val="00CCFF"/>
          <w:sz w:val="20"/>
        </w:rPr>
        <w:t>ng findet sich unter</w:t>
      </w:r>
    </w:p>
    <w:p w:rsidR="00821B4A" w:rsidRPr="00300DAE" w:rsidRDefault="00B406E4" w:rsidP="00821B4A">
      <w:pPr>
        <w:tabs>
          <w:tab w:val="left" w:pos="520"/>
        </w:tabs>
        <w:rPr>
          <w:rFonts w:ascii="Courier" w:hAnsi="Courier"/>
          <w:vanish/>
          <w:color w:val="00CCFF"/>
          <w:sz w:val="20"/>
        </w:rPr>
      </w:pPr>
      <w:r w:rsidRPr="00300DAE">
        <w:rPr>
          <w:rFonts w:ascii="Courier" w:hAnsi="Courier"/>
          <w:vanish/>
          <w:color w:val="00CCFF"/>
          <w:sz w:val="20"/>
        </w:rPr>
        <w:t>http://www.swisseduc.ch/sprache/kapitel/docs/3.dekl.pdf</w:t>
      </w:r>
    </w:p>
    <w:p w:rsidR="00821B4A" w:rsidRPr="00300DAE" w:rsidRDefault="00B406E4" w:rsidP="00821B4A">
      <w:pPr>
        <w:tabs>
          <w:tab w:val="left" w:pos="520"/>
        </w:tabs>
        <w:rPr>
          <w:rFonts w:ascii="Courier" w:hAnsi="Courier"/>
          <w:sz w:val="20"/>
        </w:rPr>
      </w:pPr>
    </w:p>
    <w:p w:rsidR="00821B4A" w:rsidRPr="00C26752" w:rsidRDefault="00B406E4" w:rsidP="00821B4A">
      <w:pPr>
        <w:pStyle w:val="LU-Text"/>
        <w:tabs>
          <w:tab w:val="left" w:pos="9072"/>
        </w:tabs>
        <w:rPr>
          <w:u w:val="single"/>
        </w:rPr>
      </w:pPr>
      <w:r w:rsidRPr="00300DAE">
        <w:rPr>
          <w:rFonts w:ascii="Courier" w:hAnsi="Courier"/>
          <w:sz w:val="20"/>
        </w:rPr>
        <w:br w:type="page"/>
      </w:r>
      <w:r w:rsidRPr="00752CFC">
        <w:rPr>
          <w:rFonts w:ascii="Courier" w:hAnsi="Courier" w:cs="Helvetica"/>
          <w:b/>
          <w:bCs/>
          <w:szCs w:val="32"/>
          <w:lang w:bidi="de-DE"/>
        </w:rPr>
        <w:t>§ 4.1.4.1 Substantive der 3. Deklination</w:t>
      </w:r>
      <w:r w:rsidRPr="00752CFC">
        <w:rPr>
          <w:rFonts w:ascii="Courier" w:hAnsi="Courier" w:cs="Helvetica"/>
          <w:bCs/>
          <w:szCs w:val="32"/>
          <w:lang w:bidi="de-DE"/>
        </w:rPr>
        <w:t xml:space="preserve"> und </w:t>
      </w:r>
      <w:r w:rsidRPr="00752CFC">
        <w:rPr>
          <w:rFonts w:ascii="Courier" w:hAnsi="Courier" w:cs="Helvetica"/>
          <w:bCs/>
          <w:szCs w:val="32"/>
          <w:lang w:bidi="de-DE"/>
        </w:rPr>
        <w:br/>
      </w:r>
      <w:r w:rsidRPr="00C26752">
        <w:rPr>
          <w:rFonts w:ascii="Courier" w:hAnsi="Courier" w:cs="Helvetica"/>
          <w:b/>
          <w:bCs/>
          <w:szCs w:val="32"/>
          <w:u w:val="single"/>
          <w:lang w:bidi="de-DE"/>
        </w:rPr>
        <w:t>§ 4.1.4.2 Adjektive der 3. Deklination</w:t>
      </w:r>
      <w:r w:rsidRPr="00C26752">
        <w:rPr>
          <w:u w:val="single"/>
        </w:rPr>
        <w:tab/>
      </w:r>
    </w:p>
    <w:p w:rsidR="00821B4A" w:rsidRDefault="00B406E4" w:rsidP="00821B4A">
      <w:pPr>
        <w:pStyle w:val="LU-Text"/>
        <w:spacing w:line="240" w:lineRule="auto"/>
      </w:pPr>
    </w:p>
    <w:p w:rsidR="00821B4A" w:rsidRPr="00B234FF" w:rsidRDefault="00B406E4" w:rsidP="00821B4A">
      <w:pPr>
        <w:pStyle w:val="LU-Text"/>
        <w:tabs>
          <w:tab w:val="left" w:pos="4536"/>
        </w:tabs>
        <w:spacing w:line="240" w:lineRule="auto"/>
        <w:rPr>
          <w:rFonts w:ascii="Courier" w:hAnsi="Courier"/>
          <w:b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4"/>
        <w:gridCol w:w="2821"/>
        <w:gridCol w:w="18"/>
        <w:gridCol w:w="1420"/>
        <w:gridCol w:w="2839"/>
        <w:gridCol w:w="1512"/>
      </w:tblGrid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</w:pPr>
          </w:p>
        </w:tc>
        <w:tc>
          <w:tcPr>
            <w:tcW w:w="4259" w:type="dxa"/>
            <w:gridSpan w:val="3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NORMALSCHEMA der SUBSTANTIVE</w:t>
            </w:r>
          </w:p>
        </w:tc>
        <w:tc>
          <w:tcPr>
            <w:tcW w:w="4351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NORMALSCHEMA der ADJEKTIVE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nil"/>
              <w:left w:val="nil"/>
              <w:bottom w:val="single" w:sz="4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</w:pPr>
          </w:p>
        </w:tc>
        <w:tc>
          <w:tcPr>
            <w:tcW w:w="2839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mask. und fem.</w:t>
            </w:r>
          </w:p>
        </w:tc>
        <w:tc>
          <w:tcPr>
            <w:tcW w:w="14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ntr.</w:t>
            </w:r>
          </w:p>
        </w:tc>
        <w:tc>
          <w:tcPr>
            <w:tcW w:w="2839" w:type="dxa"/>
            <w:tcBorders>
              <w:left w:val="nil"/>
              <w:bottom w:val="single" w:sz="18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 xml:space="preserve">mask. und </w:t>
            </w:r>
            <w:r w:rsidRPr="00B234FF">
              <w:rPr>
                <w:rFonts w:ascii="Courier" w:hAnsi="Courier"/>
              </w:rPr>
              <w:t>fem.</w:t>
            </w:r>
          </w:p>
        </w:tc>
        <w:tc>
          <w:tcPr>
            <w:tcW w:w="1512" w:type="dxa"/>
            <w:tcBorders>
              <w:bottom w:val="single" w:sz="18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ntr.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shd w:val="clear" w:color="auto" w:fill="D9D9D9"/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(N)</w:t>
            </w:r>
          </w:p>
        </w:tc>
        <w:tc>
          <w:tcPr>
            <w:tcW w:w="2839" w:type="dxa"/>
            <w:gridSpan w:val="2"/>
            <w:tcBorders>
              <w:top w:val="nil"/>
              <w:bottom w:val="single" w:sz="4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(—, s)</w:t>
            </w:r>
          </w:p>
        </w:tc>
        <w:tc>
          <w:tcPr>
            <w:tcW w:w="14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1B4A" w:rsidRPr="00A1659C" w:rsidRDefault="00B406E4" w:rsidP="00821B4A">
            <w:pPr>
              <w:pStyle w:val="LU-Text"/>
              <w:tabs>
                <w:tab w:val="center" w:pos="643"/>
                <w:tab w:val="left" w:pos="4536"/>
              </w:tabs>
              <w:rPr>
                <w:lang w:val="de-DE"/>
              </w:rPr>
            </w:pPr>
            <w:r w:rsidRPr="00B234FF">
              <w:rPr>
                <w:rFonts w:ascii="Courier" w:hAnsi="Courier"/>
              </w:rPr>
              <w:tab/>
              <w:t>—</w:t>
            </w:r>
          </w:p>
        </w:tc>
        <w:tc>
          <w:tcPr>
            <w:tcW w:w="2839" w:type="dxa"/>
            <w:tcBorders>
              <w:top w:val="nil"/>
              <w:left w:val="nil"/>
            </w:tcBorders>
          </w:tcPr>
          <w:p w:rsidR="00821B4A" w:rsidRDefault="00B406E4" w:rsidP="00821B4A">
            <w:pPr>
              <w:pStyle w:val="LU-Text"/>
              <w:tabs>
                <w:tab w:val="center" w:pos="1357"/>
                <w:tab w:val="right" w:pos="2714"/>
                <w:tab w:val="left" w:pos="4536"/>
              </w:tabs>
            </w:pPr>
            <w:r w:rsidRPr="00B234FF">
              <w:rPr>
                <w:rFonts w:ascii="Courier" w:hAnsi="Courier"/>
              </w:rPr>
              <w:tab/>
              <w:t>(s, is, —)</w:t>
            </w:r>
            <w:r w:rsidRPr="00B234FF">
              <w:rPr>
                <w:rFonts w:ascii="Courier" w:hAnsi="Courier"/>
              </w:rPr>
              <w:tab/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s, e, —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shd w:val="clear" w:color="auto" w:fill="D9D9D9"/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G</w:t>
            </w:r>
          </w:p>
        </w:tc>
        <w:tc>
          <w:tcPr>
            <w:tcW w:w="4259" w:type="dxa"/>
            <w:gridSpan w:val="3"/>
            <w:tcBorders>
              <w:right w:val="single" w:sz="18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is</w:t>
            </w:r>
          </w:p>
        </w:tc>
        <w:tc>
          <w:tcPr>
            <w:tcW w:w="4351" w:type="dxa"/>
            <w:gridSpan w:val="2"/>
            <w:tcBorders>
              <w:left w:val="nil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is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shd w:val="clear" w:color="auto" w:fill="D9D9D9"/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D</w:t>
            </w:r>
          </w:p>
        </w:tc>
        <w:tc>
          <w:tcPr>
            <w:tcW w:w="4259" w:type="dxa"/>
            <w:gridSpan w:val="3"/>
            <w:tcBorders>
              <w:bottom w:val="nil"/>
              <w:right w:val="single" w:sz="18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ī</w:t>
            </w:r>
          </w:p>
        </w:tc>
        <w:tc>
          <w:tcPr>
            <w:tcW w:w="4351" w:type="dxa"/>
            <w:gridSpan w:val="2"/>
            <w:tcBorders>
              <w:left w:val="nil"/>
              <w:bottom w:val="nil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ī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>
              <w:pict>
                <v:oval id="_x0000_s1405" style="position:absolute;left:0;text-align:left;margin-left:317.9pt;margin-top:17.6pt;width:64.8pt;height:28.95pt;z-index:251658752;mso-position-horizontal-relative:text;mso-position-vertical-relative:text">
                  <v:textbox style="mso-next-textbox:#_x0000_s1405">
                    <w:txbxContent>
                      <w:p w:rsidR="00821B4A" w:rsidRPr="00B234FF" w:rsidRDefault="00B406E4">
                        <w:pPr>
                          <w:pStyle w:val="LU-Text"/>
                          <w:tabs>
                            <w:tab w:val="left" w:pos="284"/>
                          </w:tabs>
                          <w:rPr>
                            <w:rFonts w:ascii="Courier" w:hAnsi="Courier"/>
                          </w:rPr>
                        </w:pPr>
                        <w:r w:rsidRPr="00EA31F8">
                          <w:tab/>
                        </w:r>
                        <w:r w:rsidRPr="00B234FF">
                          <w:rPr>
                            <w:rFonts w:ascii="Courier" w:hAnsi="Courier"/>
                          </w:rPr>
                          <w:t>ī</w:t>
                        </w:r>
                      </w:p>
                    </w:txbxContent>
                  </v:textbox>
                </v:oval>
              </w:pict>
            </w:r>
            <w:r w:rsidRPr="00B234FF">
              <w:rPr>
                <w:rFonts w:ascii="Courier" w:hAnsi="Courier"/>
              </w:rPr>
              <w:t>Akk</w:t>
            </w:r>
          </w:p>
        </w:tc>
        <w:tc>
          <w:tcPr>
            <w:tcW w:w="2821" w:type="dxa"/>
            <w:tcBorders>
              <w:bottom w:val="nil"/>
              <w:right w:val="single" w:sz="4" w:space="0" w:color="auto"/>
            </w:tcBorders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em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—</w:t>
            </w:r>
          </w:p>
        </w:tc>
        <w:tc>
          <w:tcPr>
            <w:tcW w:w="2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ind w:firstLine="1247"/>
            </w:pPr>
            <w:r w:rsidRPr="00B234FF">
              <w:rPr>
                <w:rFonts w:ascii="Courier" w:hAnsi="Courier"/>
              </w:rPr>
              <w:t>em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s, e, —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bottom w:val="single" w:sz="12" w:space="0" w:color="auto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Abl</w:t>
            </w:r>
          </w:p>
        </w:tc>
        <w:tc>
          <w:tcPr>
            <w:tcW w:w="4259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e</w:t>
            </w:r>
          </w:p>
        </w:tc>
        <w:tc>
          <w:tcPr>
            <w:tcW w:w="4351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>
              <w:pict>
                <v:oval id="_x0000_s1404" style="position:absolute;left:0;text-align:left;margin-left:149.25pt;margin-top:17.25pt;width:64.8pt;height:28.95pt;z-index:251657728;mso-position-horizontal-relative:text;mso-position-vertical-relative:text">
                  <v:textbox style="mso-next-textbox:#_x0000_s1404">
                    <w:txbxContent>
                      <w:p w:rsidR="00821B4A" w:rsidRPr="00B234FF" w:rsidRDefault="00B406E4">
                        <w:pPr>
                          <w:pStyle w:val="LU-Text"/>
                          <w:tabs>
                            <w:tab w:val="left" w:pos="284"/>
                          </w:tabs>
                          <w:rPr>
                            <w:rFonts w:ascii="Courier" w:hAnsi="Courier"/>
                          </w:rPr>
                        </w:pPr>
                        <w:r>
                          <w:tab/>
                        </w:r>
                        <w:r w:rsidRPr="00B234FF">
                          <w:rPr>
                            <w:rFonts w:ascii="Courier" w:hAnsi="Courier"/>
                          </w:rPr>
                          <w:t>i</w:t>
                        </w:r>
                        <w:r w:rsidRPr="00B234FF">
                          <w:rPr>
                            <w:rFonts w:ascii="Courier" w:hAnsi="Courier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12" w:space="0" w:color="auto"/>
              <w:right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N</w:t>
            </w:r>
          </w:p>
        </w:tc>
        <w:tc>
          <w:tcPr>
            <w:tcW w:w="2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4A" w:rsidRPr="00B234FF" w:rsidRDefault="00B406E4" w:rsidP="00821B4A">
            <w:pPr>
              <w:pStyle w:val="LU-Text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40"/>
                <w:tab w:val="center" w:pos="1356"/>
                <w:tab w:val="left" w:pos="4536"/>
              </w:tabs>
              <w:rPr>
                <w:rFonts w:ascii="Courier" w:hAnsi="Courier"/>
              </w:rPr>
            </w:pPr>
            <w:r w:rsidRPr="00B234FF">
              <w:rPr>
                <w:rFonts w:ascii="Courier" w:hAnsi="Courier"/>
              </w:rPr>
              <w:tab/>
            </w:r>
            <w:r w:rsidRPr="00B234FF">
              <w:rPr>
                <w:rFonts w:ascii="Courier" w:hAnsi="Courier"/>
              </w:rPr>
              <w:tab/>
              <w:t>ēs</w:t>
            </w:r>
          </w:p>
          <w:p w:rsidR="00821B4A" w:rsidRDefault="00B406E4" w:rsidP="00821B4A">
            <w:pPr>
              <w:pStyle w:val="LU-Text"/>
              <w:tabs>
                <w:tab w:val="left" w:pos="784"/>
                <w:tab w:val="left" w:pos="4536"/>
              </w:tabs>
            </w:pPr>
            <w:r w:rsidRPr="00B234FF">
              <w:rPr>
                <w:rFonts w:ascii="Courier" w:hAnsi="Courier"/>
              </w:rPr>
              <w:tab/>
              <w:t xml:space="preserve">um, </w:t>
            </w:r>
            <w:r w:rsidRPr="00B234FF">
              <w:rPr>
                <w:rFonts w:ascii="Courier" w:hAnsi="Courier"/>
                <w:i/>
                <w:sz w:val="20"/>
              </w:rPr>
              <w:t>auch:</w:t>
            </w:r>
            <w:r w:rsidRPr="00B234FF">
              <w:rPr>
                <w:rFonts w:ascii="Courier" w:hAnsi="Courier"/>
              </w:rPr>
              <w:t xml:space="preserve"> ium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1B4A" w:rsidRPr="00EA31F8" w:rsidRDefault="00B406E4" w:rsidP="00821B4A">
            <w:pPr>
              <w:pStyle w:val="LU-Text"/>
              <w:tabs>
                <w:tab w:val="center" w:pos="643"/>
                <w:tab w:val="left" w:pos="4536"/>
              </w:tabs>
            </w:pPr>
            <w:r w:rsidRPr="00B234FF">
              <w:rPr>
                <w:rFonts w:ascii="Courier" w:hAnsi="Courier"/>
              </w:rPr>
              <w:tab/>
              <w:t>a</w:t>
            </w:r>
          </w:p>
        </w:tc>
        <w:tc>
          <w:tcPr>
            <w:tcW w:w="28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1B4A" w:rsidRPr="00A1659C" w:rsidRDefault="00B406E4" w:rsidP="00821B4A">
            <w:pPr>
              <w:pStyle w:val="LU-Text"/>
              <w:tabs>
                <w:tab w:val="left" w:pos="4536"/>
              </w:tabs>
              <w:jc w:val="center"/>
              <w:rPr>
                <w:lang w:val="de-DE"/>
              </w:rPr>
            </w:pPr>
            <w:r w:rsidRPr="00B234FF">
              <w:rPr>
                <w:rFonts w:ascii="Courier" w:hAnsi="Courier"/>
              </w:rPr>
              <w:t>ēs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>
              <w:rPr>
                <w:lang w:val="de-DE" w:eastAsia="de-DE"/>
              </w:rPr>
              <w:pict>
                <v:oval id="_x0000_s1407" style="position:absolute;left:0;text-align:left;margin-left:7.3pt;margin-top:60.45pt;width:64.8pt;height:28.95pt;z-index:251660800;mso-position-horizontal-relative:text;mso-position-vertical-relative:text">
                  <v:textbox style="mso-next-textbox:#_x0000_s1407">
                    <w:txbxContent>
                      <w:p w:rsidR="00821B4A" w:rsidRPr="00B234FF" w:rsidRDefault="00B406E4">
                        <w:pPr>
                          <w:pStyle w:val="LU-Text"/>
                          <w:tabs>
                            <w:tab w:val="left" w:pos="284"/>
                          </w:tabs>
                          <w:rPr>
                            <w:rFonts w:ascii="Courier" w:hAnsi="Courier"/>
                          </w:rPr>
                        </w:pPr>
                        <w:r>
                          <w:tab/>
                        </w:r>
                        <w:r w:rsidRPr="00B234FF">
                          <w:rPr>
                            <w:rFonts w:ascii="Courier" w:hAnsi="Courier"/>
                          </w:rPr>
                          <w:t>ia</w:t>
                        </w:r>
                      </w:p>
                    </w:txbxContent>
                  </v:textbox>
                </v:oval>
              </w:pic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right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>
              <w:pict>
                <v:oval id="_x0000_s1406" style="position:absolute;left:0;text-align:left;margin-left:317.9pt;margin-top:-4.5pt;width:64.8pt;height:28.95pt;z-index:251659776;mso-position-horizontal-relative:text;mso-position-vertical-relative:text">
                  <v:textbox style="mso-next-textbox:#_x0000_s1406">
                    <w:txbxContent>
                      <w:p w:rsidR="00821B4A" w:rsidRPr="00B234FF" w:rsidRDefault="00B406E4">
                        <w:pPr>
                          <w:pStyle w:val="LU-Text"/>
                          <w:tabs>
                            <w:tab w:val="left" w:pos="142"/>
                          </w:tabs>
                          <w:rPr>
                            <w:rFonts w:ascii="Courier" w:hAnsi="Courier"/>
                          </w:rPr>
                        </w:pPr>
                        <w:r>
                          <w:tab/>
                        </w:r>
                        <w:r w:rsidRPr="00B234FF">
                          <w:rPr>
                            <w:rFonts w:ascii="Courier" w:hAnsi="Courier"/>
                          </w:rPr>
                          <w:t>ium</w:t>
                        </w:r>
                      </w:p>
                    </w:txbxContent>
                  </v:textbox>
                </v:oval>
              </w:pict>
            </w:r>
            <w:r w:rsidRPr="00B234FF">
              <w:rPr>
                <w:rFonts w:ascii="Courier" w:hAnsi="Courier"/>
              </w:rPr>
              <w:t>G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</w:p>
        </w:tc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</w:pP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right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D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1B4A" w:rsidRPr="00EA31F8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ibus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ibus</w:t>
            </w:r>
          </w:p>
        </w:tc>
      </w:tr>
      <w:tr w:rsidR="00821B4A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right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Akk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260"/>
                <w:tab w:val="center" w:pos="2070"/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ēs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260"/>
                <w:tab w:val="center" w:pos="2070"/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310"/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ēs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310"/>
                <w:tab w:val="center" w:pos="2093"/>
                <w:tab w:val="left" w:pos="4536"/>
              </w:tabs>
            </w:pPr>
          </w:p>
        </w:tc>
      </w:tr>
      <w:tr w:rsidR="00821B4A" w:rsidRPr="00B234FF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right w:val="nil"/>
            </w:tcBorders>
            <w:shd w:val="clear" w:color="auto" w:fill="D9D9D9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Abl</w:t>
            </w:r>
          </w:p>
        </w:tc>
        <w:tc>
          <w:tcPr>
            <w:tcW w:w="425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21B4A" w:rsidRDefault="00B406E4" w:rsidP="00821B4A">
            <w:pPr>
              <w:pStyle w:val="LU-Text"/>
              <w:tabs>
                <w:tab w:val="left" w:pos="4536"/>
              </w:tabs>
              <w:jc w:val="center"/>
            </w:pPr>
            <w:r w:rsidRPr="00B234FF">
              <w:rPr>
                <w:rFonts w:ascii="Courier" w:hAnsi="Courier"/>
              </w:rPr>
              <w:t>ibus</w:t>
            </w:r>
          </w:p>
        </w:tc>
        <w:tc>
          <w:tcPr>
            <w:tcW w:w="435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B4A" w:rsidRPr="00B234FF" w:rsidRDefault="00B406E4" w:rsidP="00821B4A">
            <w:pPr>
              <w:pStyle w:val="LU-Text"/>
              <w:tabs>
                <w:tab w:val="left" w:pos="4536"/>
              </w:tabs>
              <w:jc w:val="center"/>
              <w:rPr>
                <w:rFonts w:ascii="Courier" w:hAnsi="Courier"/>
              </w:rPr>
            </w:pPr>
            <w:r w:rsidRPr="00B234FF">
              <w:rPr>
                <w:rFonts w:ascii="Courier" w:hAnsi="Courier"/>
              </w:rPr>
              <w:t>ibus</w:t>
            </w:r>
          </w:p>
        </w:tc>
      </w:tr>
    </w:tbl>
    <w:p w:rsidR="00821B4A" w:rsidRPr="00B234FF" w:rsidRDefault="00B406E4" w:rsidP="00821B4A">
      <w:pPr>
        <w:pStyle w:val="LU-Text"/>
        <w:tabs>
          <w:tab w:val="left" w:pos="4536"/>
        </w:tabs>
        <w:spacing w:line="240" w:lineRule="auto"/>
        <w:rPr>
          <w:rFonts w:ascii="Courier" w:hAnsi="Courier"/>
          <w:sz w:val="20"/>
        </w:rPr>
      </w:pPr>
      <w:r w:rsidRPr="00B234FF">
        <w:rPr>
          <w:rFonts w:ascii="Courier" w:hAnsi="Courier"/>
          <w:sz w:val="20"/>
        </w:rPr>
        <w:t>Der Nom. Sing. ist eingeklammert; er nimmt formal eine Sonderstellung ein und ist ja immer separat zu lernen.</w:t>
      </w:r>
    </w:p>
    <w:p w:rsidR="00821B4A" w:rsidRPr="00300DAE" w:rsidRDefault="00B406E4" w:rsidP="00821B4A">
      <w:pPr>
        <w:tabs>
          <w:tab w:val="left" w:pos="520"/>
        </w:tabs>
        <w:rPr>
          <w:rFonts w:ascii="Courier" w:hAnsi="Courier"/>
          <w:sz w:val="20"/>
        </w:rPr>
      </w:pPr>
    </w:p>
    <w:sectPr w:rsidR="00821B4A" w:rsidRPr="00300DAE">
      <w:headerReference w:type="default" r:id="rId5"/>
      <w:pgSz w:w="11899" w:h="16819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4A" w:rsidRDefault="00B406E4">
    <w:pPr>
      <w:pStyle w:val="Kopfzeile"/>
    </w:pPr>
    <w:r>
      <w:rPr>
        <w:sz w:val="20"/>
      </w:rPr>
      <w:tab/>
    </w:r>
    <w:bookmarkStart w:id="0" w:name="_Toc64558704"/>
    <w:bookmarkEnd w:id="0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1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0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0000005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D2036A"/>
    <w:multiLevelType w:val="multilevel"/>
    <w:tmpl w:val="9F4E0CFA"/>
    <w:lvl w:ilvl="0">
      <w:start w:val="1"/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B6854"/>
    <w:rsid w:val="00B406E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36f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4"/>
    </w:rPr>
  </w:style>
  <w:style w:type="paragraph" w:styleId="berschrift1">
    <w:name w:val="heading 1"/>
    <w:basedOn w:val="Textkrper-Einzug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clear" w:pos="460"/>
        <w:tab w:val="num" w:pos="360"/>
        <w:tab w:val="left" w:pos="851"/>
      </w:tabs>
      <w:spacing w:after="60"/>
      <w:ind w:left="0" w:firstLine="0"/>
      <w:outlineLvl w:val="1"/>
    </w:pPr>
    <w:rPr>
      <w:rFonts w:eastAsia="Times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60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character" w:default="1" w:styleId="Absatz-Standardschriftart">
    <w:name w:val="Absatz-Standardschriftart"/>
  </w:style>
  <w:style w:type="table" w:default="1" w:styleId="NormaleTabelle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2berschrift2-LU">
    <w:name w:val="Überschrift 2.Überschrift 2-LU"/>
    <w:basedOn w:val="Standard"/>
    <w:next w:val="LU-Text"/>
    <w:pPr>
      <w:keepNext/>
      <w:tabs>
        <w:tab w:val="left" w:pos="851"/>
      </w:tabs>
      <w:spacing w:before="480" w:after="240"/>
    </w:pPr>
    <w:rPr>
      <w:sz w:val="32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sz w:val="36"/>
    </w:rPr>
  </w:style>
  <w:style w:type="paragraph" w:styleId="Textkrper-Einzug">
    <w:name w:val="Textkörper-Einzug"/>
    <w:basedOn w:val="Standard"/>
    <w:pPr>
      <w:spacing w:after="120" w:line="480" w:lineRule="auto"/>
    </w:pPr>
  </w:style>
  <w:style w:type="paragraph" w:styleId="Textkrper-Einzug2">
    <w:name w:val="Textkörper-Einzug 2"/>
    <w:basedOn w:val="Standard"/>
    <w:pPr>
      <w:tabs>
        <w:tab w:val="left" w:pos="2835"/>
        <w:tab w:val="left" w:pos="4253"/>
        <w:tab w:val="left" w:pos="4962"/>
      </w:tabs>
      <w:spacing w:line="360" w:lineRule="auto"/>
      <w:ind w:left="3119" w:hanging="284"/>
    </w:pPr>
  </w:style>
  <w:style w:type="paragraph" w:styleId="Textkrper-Einzug3">
    <w:name w:val="Textkörper-Einzug 3"/>
    <w:basedOn w:val="Standard"/>
    <w:pPr>
      <w:tabs>
        <w:tab w:val="left" w:pos="2835"/>
        <w:tab w:val="left" w:pos="4253"/>
        <w:tab w:val="left" w:pos="4962"/>
      </w:tabs>
      <w:spacing w:line="360" w:lineRule="auto"/>
      <w:ind w:left="2835" w:hanging="2835"/>
    </w:pPr>
  </w:style>
  <w:style w:type="paragraph" w:customStyle="1" w:styleId="LU-Text">
    <w:name w:val="LU-Text"/>
    <w:basedOn w:val="Standard"/>
    <w:pPr>
      <w:spacing w:line="360" w:lineRule="auto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U-berschrift1">
    <w:name w:val="LU-Überschrift 1"/>
    <w:basedOn w:val="berschrift1"/>
    <w:next w:val="LU-Text"/>
    <w:pPr>
      <w:tabs>
        <w:tab w:val="left" w:pos="851"/>
      </w:tabs>
      <w:spacing w:after="480" w:line="240" w:lineRule="auto"/>
    </w:pPr>
    <w:rPr>
      <w:rFonts w:ascii="Times" w:hAnsi="Times"/>
      <w:b w:val="0"/>
      <w:sz w:val="36"/>
    </w:rPr>
  </w:style>
  <w:style w:type="paragraph" w:customStyle="1" w:styleId="LU-berschrift2">
    <w:name w:val="LU-Überschrift 2"/>
    <w:basedOn w:val="berschrift2berschrift2-LU"/>
    <w:next w:val="LU-Text"/>
    <w:pPr>
      <w:outlineLvl w:val="1"/>
    </w:pPr>
  </w:style>
  <w:style w:type="paragraph" w:customStyle="1" w:styleId="LU-berschrift3">
    <w:name w:val="LU-Überschrift 3"/>
    <w:basedOn w:val="berschrift4"/>
    <w:next w:val="LU-Text"/>
    <w:pPr>
      <w:tabs>
        <w:tab w:val="left" w:pos="851"/>
      </w:tabs>
      <w:spacing w:before="480" w:after="240" w:line="360" w:lineRule="auto"/>
    </w:pPr>
    <w:rPr>
      <w:rFonts w:ascii="Times" w:hAnsi="Times"/>
      <w:b w:val="0"/>
      <w:sz w:val="28"/>
    </w:rPr>
  </w:style>
  <w:style w:type="paragraph" w:customStyle="1" w:styleId="LU-berschrift4">
    <w:name w:val="LU-Überschrift 4"/>
    <w:basedOn w:val="Standard"/>
    <w:next w:val="LU-Text"/>
    <w:pPr>
      <w:tabs>
        <w:tab w:val="left" w:pos="2835"/>
        <w:tab w:val="left" w:pos="4253"/>
        <w:tab w:val="left" w:pos="4962"/>
      </w:tabs>
      <w:spacing w:before="480" w:after="240" w:line="360" w:lineRule="auto"/>
    </w:pPr>
    <w:rPr>
      <w:b/>
    </w:rPr>
  </w:style>
  <w:style w:type="paragraph" w:customStyle="1" w:styleId="LU-Text-Zitat">
    <w:name w:val="LU-Text-Zitat"/>
    <w:basedOn w:val="LU-Text"/>
    <w:next w:val="LU-Text"/>
    <w:pPr>
      <w:spacing w:before="100" w:after="200" w:line="240" w:lineRule="auto"/>
      <w:ind w:left="284"/>
    </w:pPr>
  </w:style>
  <w:style w:type="paragraph" w:customStyle="1" w:styleId="LU-berschrift5">
    <w:name w:val="LU-Überschrift 5"/>
    <w:basedOn w:val="LU-Text"/>
    <w:next w:val="LU-Text"/>
    <w:pPr>
      <w:spacing w:before="120" w:after="60"/>
    </w:pPr>
  </w:style>
  <w:style w:type="character" w:styleId="GesichteterHyperlink">
    <w:name w:val="GesichteterHyperlink"/>
    <w:basedOn w:val="Absatz-Standardschriftart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rPr>
      <w:sz w:val="18"/>
    </w:rPr>
  </w:style>
  <w:style w:type="paragraph" w:styleId="Verzeichnis3">
    <w:name w:val="toc 3"/>
    <w:basedOn w:val="Standard"/>
    <w:next w:val="Standard"/>
    <w:autoRedefine/>
    <w:pPr>
      <w:tabs>
        <w:tab w:val="left" w:pos="284"/>
        <w:tab w:val="left" w:pos="709"/>
        <w:tab w:val="left" w:pos="993"/>
        <w:tab w:val="right" w:leader="dot" w:pos="9053"/>
      </w:tabs>
      <w:ind w:left="480"/>
    </w:pPr>
    <w:rPr>
      <w:noProof/>
      <w:sz w:val="18"/>
    </w:rPr>
  </w:style>
  <w:style w:type="paragraph" w:styleId="Verzeichnis2">
    <w:name w:val="toc 2"/>
    <w:basedOn w:val="Standard"/>
    <w:next w:val="Standard"/>
    <w:autoRedefine/>
    <w:pPr>
      <w:tabs>
        <w:tab w:val="left" w:pos="284"/>
        <w:tab w:val="left" w:pos="709"/>
        <w:tab w:val="left" w:pos="993"/>
        <w:tab w:val="right" w:leader="dot" w:pos="9053"/>
      </w:tabs>
      <w:ind w:left="240"/>
    </w:pPr>
    <w:rPr>
      <w:noProof/>
      <w:sz w:val="18"/>
    </w:rPr>
  </w:style>
  <w:style w:type="paragraph" w:styleId="Verzeichnis4">
    <w:name w:val="toc 4"/>
    <w:basedOn w:val="Standard"/>
    <w:next w:val="Standard"/>
    <w:autoRedefine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pPr>
      <w:ind w:left="1440"/>
    </w:pPr>
  </w:style>
  <w:style w:type="paragraph" w:styleId="Verzeichnis8">
    <w:name w:val="toc 8"/>
    <w:basedOn w:val="Standard"/>
    <w:next w:val="Standard"/>
    <w:autoRedefine/>
    <w:pPr>
      <w:ind w:left="1680"/>
    </w:pPr>
  </w:style>
  <w:style w:type="paragraph" w:styleId="Verzeichnis9">
    <w:name w:val="toc 9"/>
    <w:basedOn w:val="Standard"/>
    <w:next w:val="Standard"/>
    <w:autoRedefine/>
    <w:pPr>
      <w:ind w:left="1920"/>
    </w:pPr>
  </w:style>
  <w:style w:type="paragraph" w:styleId="Dokumentstruktur">
    <w:name w:val="Document Map"/>
    <w:basedOn w:val="Standard"/>
    <w:pPr>
      <w:shd w:val="clear" w:color="auto" w:fill="000080"/>
    </w:pPr>
    <w:rPr>
      <w:rFonts w:ascii="Geneva" w:hAnsi="Geneva"/>
    </w:rPr>
  </w:style>
  <w:style w:type="paragraph" w:customStyle="1" w:styleId="LU-berschrift6">
    <w:name w:val="LU-Überschrift 6"/>
    <w:basedOn w:val="LU-Text"/>
    <w:next w:val="LU-Text"/>
    <w:pPr>
      <w:spacing w:before="120"/>
    </w:pPr>
    <w:rPr>
      <w:i/>
    </w:rPr>
  </w:style>
  <w:style w:type="paragraph" w:styleId="Aufzhlungszeichen">
    <w:name w:val="List Bullet"/>
    <w:basedOn w:val="Standard"/>
    <w:autoRedefine/>
    <w:pPr>
      <w:numPr>
        <w:numId w:val="9"/>
      </w:numPr>
      <w:ind w:left="360"/>
    </w:pPr>
  </w:style>
  <w:style w:type="paragraph" w:customStyle="1" w:styleId="Subtitel">
    <w:name w:val="Subtitel"/>
    <w:basedOn w:val="Standard"/>
    <w:next w:val="Erklrung"/>
    <w:pPr>
      <w:spacing w:before="180" w:after="60"/>
    </w:pPr>
    <w:rPr>
      <w:b/>
    </w:rPr>
  </w:style>
  <w:style w:type="paragraph" w:customStyle="1" w:styleId="Wort">
    <w:name w:val="Wort"/>
    <w:basedOn w:val="Standard"/>
    <w:next w:val="Subtitel"/>
    <w:pPr>
      <w:spacing w:before="1134"/>
    </w:pPr>
    <w:rPr>
      <w:b/>
      <w:sz w:val="28"/>
    </w:rPr>
  </w:style>
  <w:style w:type="paragraph" w:customStyle="1" w:styleId="Erklrung">
    <w:name w:val="Erklärung"/>
    <w:basedOn w:val="Standard"/>
    <w:pPr>
      <w:jc w:val="both"/>
    </w:pPr>
  </w:style>
  <w:style w:type="character" w:styleId="Kommentarzeichen">
    <w:name w:val="annotation reference"/>
    <w:basedOn w:val="Absatz-Standardschriftart"/>
    <w:semiHidden/>
    <w:rsid w:val="00814F3D"/>
    <w:rPr>
      <w:sz w:val="18"/>
    </w:rPr>
  </w:style>
  <w:style w:type="paragraph" w:styleId="Kommentartext">
    <w:name w:val="annotation text"/>
    <w:basedOn w:val="Standard"/>
    <w:semiHidden/>
    <w:rsid w:val="00814F3D"/>
    <w:rPr>
      <w:szCs w:val="24"/>
    </w:rPr>
  </w:style>
  <w:style w:type="paragraph" w:styleId="Kommentarthema">
    <w:name w:val="annotation subject"/>
    <w:basedOn w:val="Kommentartext"/>
    <w:next w:val="Kommentartext"/>
    <w:semiHidden/>
    <w:rsid w:val="00814F3D"/>
    <w:rPr>
      <w:szCs w:val="20"/>
    </w:rPr>
  </w:style>
  <w:style w:type="paragraph" w:styleId="Sprechblasentext">
    <w:name w:val="Balloon Text"/>
    <w:basedOn w:val="Standard"/>
    <w:semiHidden/>
    <w:rsid w:val="00814F3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Sprache – Sprachunterricht – Lateinunterricht</vt:lpstr>
    </vt:vector>
  </TitlesOfParts>
  <Company>Literargymnasium Rämibühl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 – Sprachunterricht – Lateinunterricht</dc:title>
  <dc:subject/>
  <dc:creator>Christian Utzinger</dc:creator>
  <cp:keywords/>
  <cp:lastModifiedBy>Theo Wirth</cp:lastModifiedBy>
  <cp:revision>2</cp:revision>
  <cp:lastPrinted>2007-05-07T14:00:00Z</cp:lastPrinted>
  <dcterms:created xsi:type="dcterms:W3CDTF">2009-12-14T09:50:00Z</dcterms:created>
  <dcterms:modified xsi:type="dcterms:W3CDTF">2009-12-14T09:50:00Z</dcterms:modified>
</cp:coreProperties>
</file>