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4" w:rsidRDefault="002D0FC1" w:rsidP="00AD11F4">
      <w:pPr>
        <w:pBdr>
          <w:bottom w:val="single" w:sz="12" w:space="2" w:color="auto"/>
        </w:pBdr>
        <w:tabs>
          <w:tab w:val="left" w:pos="1134"/>
        </w:tabs>
        <w:ind w:right="86"/>
        <w:rPr>
          <w:rFonts w:ascii="Courier" w:hAnsi="Courier"/>
          <w:b/>
        </w:rPr>
      </w:pPr>
      <w:r>
        <w:rPr>
          <w:rFonts w:ascii="Courier" w:hAnsi="Courier"/>
          <w:b/>
        </w:rPr>
        <w:t>§ 4.4.1</w:t>
      </w:r>
      <w:r>
        <w:rPr>
          <w:rFonts w:ascii="Courier" w:hAnsi="Courier"/>
          <w:b/>
        </w:rPr>
        <w:tab/>
        <w:t>Das (medio)</w:t>
      </w:r>
      <w:r>
        <w:rPr>
          <w:rFonts w:ascii="Courier" w:hAnsi="Courier"/>
          <w:b/>
          <w:u w:val="single"/>
        </w:rPr>
        <w:t>p</w:t>
      </w:r>
      <w:r>
        <w:rPr>
          <w:rFonts w:ascii="Courier" w:hAnsi="Courier"/>
          <w:b/>
        </w:rPr>
        <w:t xml:space="preserve">assive </w:t>
      </w:r>
      <w:r>
        <w:rPr>
          <w:rFonts w:ascii="Courier" w:hAnsi="Courier"/>
          <w:b/>
          <w:u w:val="single"/>
        </w:rPr>
        <w:t>P</w:t>
      </w:r>
      <w:r>
        <w:rPr>
          <w:rFonts w:ascii="Courier" w:hAnsi="Courier"/>
          <w:b/>
        </w:rPr>
        <w:t xml:space="preserve">artizip der </w:t>
      </w:r>
      <w:r>
        <w:rPr>
          <w:rFonts w:ascii="Courier" w:hAnsi="Courier"/>
          <w:b/>
          <w:u w:val="single"/>
        </w:rPr>
        <w:t>V</w:t>
      </w:r>
      <w:r>
        <w:rPr>
          <w:rFonts w:ascii="Courier" w:hAnsi="Courier"/>
          <w:b/>
        </w:rPr>
        <w:t xml:space="preserve">orzeitigkeit PPV </w:t>
      </w:r>
      <w:r w:rsidRPr="00787592">
        <w:rPr>
          <w:rFonts w:ascii="Courier" w:hAnsi="Courier"/>
          <w:sz w:val="20"/>
        </w:rPr>
        <w:t>(Ostia 16)</w:t>
      </w:r>
    </w:p>
    <w:p w:rsidR="00AD11F4" w:rsidRDefault="002D0FC1" w:rsidP="00AD11F4">
      <w:pPr>
        <w:tabs>
          <w:tab w:val="left" w:pos="7938"/>
        </w:tabs>
        <w:rPr>
          <w:rFonts w:ascii="Courier" w:hAnsi="Courier"/>
          <w:sz w:val="20"/>
        </w:rPr>
      </w:pPr>
    </w:p>
    <w:p w:rsidR="00AD11F4" w:rsidRDefault="002D0FC1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oder: das (medio)</w:t>
      </w:r>
      <w:r>
        <w:rPr>
          <w:rFonts w:ascii="Courier" w:hAnsi="Courier"/>
          <w:sz w:val="20"/>
          <w:u w:val="single"/>
        </w:rPr>
        <w:t>p</w:t>
      </w:r>
      <w:r>
        <w:rPr>
          <w:rFonts w:ascii="Courier" w:hAnsi="Courier"/>
          <w:sz w:val="20"/>
        </w:rPr>
        <w:t xml:space="preserve">assive </w:t>
      </w:r>
      <w:r>
        <w:rPr>
          <w:rFonts w:ascii="Courier" w:hAnsi="Courier"/>
          <w:sz w:val="20"/>
          <w:u w:val="single"/>
        </w:rPr>
        <w:t>P</w:t>
      </w:r>
      <w:r>
        <w:rPr>
          <w:rFonts w:ascii="Courier" w:hAnsi="Courier"/>
          <w:sz w:val="20"/>
        </w:rPr>
        <w:t xml:space="preserve">artizip des </w:t>
      </w:r>
      <w:r>
        <w:rPr>
          <w:rFonts w:ascii="Courier" w:hAnsi="Courier"/>
          <w:sz w:val="20"/>
          <w:u w:val="single"/>
        </w:rPr>
        <w:t>P</w:t>
      </w:r>
      <w:r>
        <w:rPr>
          <w:rFonts w:ascii="Courier" w:hAnsi="Courier"/>
          <w:sz w:val="20"/>
        </w:rPr>
        <w:t>erfektstammes PPP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b/>
          <w:sz w:val="14"/>
          <w:szCs w:val="14"/>
        </w:rPr>
      </w:pPr>
      <w:r>
        <w:rPr>
          <w:rFonts w:ascii="Courier" w:hAnsi="Courier"/>
          <w:b/>
          <w:u w:val="single"/>
        </w:rPr>
        <w:t xml:space="preserve">1. Definition des Begriffes "Partizip" allgemein: </w:t>
      </w:r>
      <w:r>
        <w:rPr>
          <w:rFonts w:ascii="Courier" w:hAnsi="Courier"/>
          <w:b/>
          <w:u w:val="single"/>
        </w:rPr>
        <w:br/>
      </w:r>
    </w:p>
    <w:p w:rsidR="00AD11F4" w:rsidRDefault="002D0FC1">
      <w:pPr>
        <w:rPr>
          <w:rFonts w:ascii="Courier" w:hAnsi="Courier"/>
        </w:rPr>
      </w:pPr>
      <w:r>
        <w:rPr>
          <w:rFonts w:ascii="Courier" w:hAnsi="Courier"/>
        </w:rPr>
        <w:t>Das Partizip ist ein Verbaladjektiv: ein Adjektiv, das mittels Suffix von ei</w:t>
      </w:r>
      <w:r>
        <w:rPr>
          <w:rFonts w:ascii="Courier" w:hAnsi="Courier"/>
        </w:rPr>
        <w:t xml:space="preserve">nem Verb abgeleitet ist. Es "hat" also an beidem "Anteil", daher der Name "parti-cip-ium". 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2. Die Formen des mediopassiven Partizips der Vorzeitigkeit:</w:t>
      </w:r>
    </w:p>
    <w:p w:rsidR="00AD11F4" w:rsidRDefault="002D0FC1" w:rsidP="00AD11F4">
      <w:pPr>
        <w:tabs>
          <w:tab w:val="left" w:pos="2127"/>
          <w:tab w:val="left" w:pos="4111"/>
          <w:tab w:val="left" w:pos="6663"/>
        </w:tabs>
        <w:spacing w:line="360" w:lineRule="atLeast"/>
        <w:ind w:right="-555"/>
        <w:rPr>
          <w:rFonts w:ascii="Courier" w:hAnsi="Courier"/>
        </w:rPr>
      </w:pPr>
      <w:r>
        <w:rPr>
          <w:rFonts w:ascii="Courier" w:hAnsi="Courier"/>
        </w:rPr>
        <w:t>1. Konj. (v.a.): lauda-re</w:t>
      </w:r>
      <w:r>
        <w:rPr>
          <w:rFonts w:ascii="Courier" w:hAnsi="Courier"/>
        </w:rPr>
        <w:tab/>
        <w:t>laud</w:t>
      </w:r>
      <w:r>
        <w:rPr>
          <w:rFonts w:ascii="Courier" w:hAnsi="Courier"/>
        </w:rPr>
        <w:t>ā</w:t>
      </w:r>
      <w:r>
        <w:rPr>
          <w:rFonts w:ascii="Courier" w:hAnsi="Courier"/>
          <w:vanish/>
          <w:color w:val="00FF00"/>
        </w:rPr>
        <w:t>t</w:t>
      </w:r>
      <w:r>
        <w:rPr>
          <w:rFonts w:ascii="Courier" w:hAnsi="Courier"/>
          <w:vanish/>
          <w:color w:val="FF0000"/>
        </w:rPr>
        <w:t>us,a,um</w:t>
      </w:r>
      <w:r>
        <w:rPr>
          <w:rFonts w:ascii="Courier" w:hAnsi="Courier"/>
        </w:rPr>
        <w:t xml:space="preserve">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ge</w:t>
      </w:r>
      <w:r>
        <w:rPr>
          <w:rFonts w:ascii="Courier" w:hAnsi="Courier"/>
        </w:rPr>
        <w:t>lob</w:t>
      </w:r>
      <w:r>
        <w:rPr>
          <w:rFonts w:ascii="Courier" w:hAnsi="Courier"/>
          <w:vanish/>
          <w:color w:val="00FF00"/>
        </w:rPr>
        <w:t>t</w:t>
      </w:r>
      <w:r>
        <w:rPr>
          <w:rFonts w:ascii="Courier" w:hAnsi="Courier"/>
          <w:vanish/>
          <w:color w:val="FF0000"/>
        </w:rPr>
        <w:t>er,e,es</w:t>
      </w:r>
    </w:p>
    <w:p w:rsidR="00AD11F4" w:rsidRDefault="002D0FC1" w:rsidP="00AD11F4">
      <w:pPr>
        <w:tabs>
          <w:tab w:val="left" w:pos="2127"/>
          <w:tab w:val="left" w:pos="4111"/>
          <w:tab w:val="left" w:pos="6663"/>
        </w:tabs>
        <w:spacing w:line="360" w:lineRule="atLeast"/>
        <w:ind w:right="-615"/>
        <w:rPr>
          <w:rFonts w:ascii="Courier" w:hAnsi="Courier"/>
        </w:rPr>
      </w:pPr>
      <w:r>
        <w:rPr>
          <w:rFonts w:ascii="Courier" w:hAnsi="Courier"/>
        </w:rPr>
        <w:t>2. Konj. (v.a.): terre-re</w:t>
      </w:r>
      <w:r>
        <w:rPr>
          <w:rFonts w:ascii="Courier" w:hAnsi="Courier"/>
        </w:rPr>
        <w:tab/>
        <w:t>térrĭ</w:t>
      </w:r>
      <w:r>
        <w:rPr>
          <w:rFonts w:ascii="Courier" w:hAnsi="Courier"/>
          <w:vanish/>
          <w:color w:val="00FF00"/>
        </w:rPr>
        <w:t>t</w:t>
      </w:r>
      <w:r>
        <w:rPr>
          <w:rFonts w:ascii="Courier" w:hAnsi="Courier"/>
          <w:vanish/>
          <w:color w:val="FF0000"/>
        </w:rPr>
        <w:t>us,a,um</w:t>
      </w:r>
      <w:r>
        <w:rPr>
          <w:rFonts w:ascii="Courier" w:hAnsi="Courier"/>
        </w:rPr>
        <w:tab/>
        <w:t>erschreck</w:t>
      </w:r>
      <w:r>
        <w:rPr>
          <w:rFonts w:ascii="Courier" w:hAnsi="Courier"/>
          <w:vanish/>
          <w:color w:val="00FF00"/>
        </w:rPr>
        <w:t>t</w:t>
      </w:r>
    </w:p>
    <w:p w:rsidR="00AD11F4" w:rsidRDefault="002D0FC1" w:rsidP="00AD11F4">
      <w:pPr>
        <w:tabs>
          <w:tab w:val="left" w:pos="2127"/>
          <w:tab w:val="left" w:pos="4111"/>
          <w:tab w:val="left" w:pos="6663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4. Konj. (v.a.): audi-re</w:t>
      </w:r>
      <w:r>
        <w:rPr>
          <w:rFonts w:ascii="Courier" w:hAnsi="Courier"/>
        </w:rPr>
        <w:tab/>
        <w:t>audī</w:t>
      </w:r>
      <w:r>
        <w:rPr>
          <w:rFonts w:ascii="Courier" w:hAnsi="Courier"/>
          <w:vanish/>
          <w:color w:val="00FF00"/>
        </w:rPr>
        <w:t>t</w:t>
      </w:r>
      <w:r>
        <w:rPr>
          <w:rFonts w:ascii="Courier" w:hAnsi="Courier"/>
          <w:vanish/>
          <w:color w:val="FF0000"/>
        </w:rPr>
        <w:t>us,a,um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ge</w:t>
      </w:r>
      <w:r>
        <w:rPr>
          <w:rFonts w:ascii="Courier" w:hAnsi="Courier"/>
        </w:rPr>
        <w:t>hör</w:t>
      </w:r>
      <w:r>
        <w:rPr>
          <w:rFonts w:ascii="Courier" w:hAnsi="Courier"/>
          <w:vanish/>
          <w:color w:val="00FF00"/>
        </w:rPr>
        <w:t>t</w:t>
      </w:r>
    </w:p>
    <w:p w:rsidR="00AD11F4" w:rsidRDefault="002D0FC1" w:rsidP="00AD11F4">
      <w:pPr>
        <w:tabs>
          <w:tab w:val="left" w:pos="2127"/>
          <w:tab w:val="left" w:pos="4111"/>
          <w:tab w:val="left" w:pos="6663"/>
        </w:tabs>
        <w:spacing w:line="360" w:lineRule="atLeast"/>
        <w:rPr>
          <w:rFonts w:ascii="Courier" w:hAnsi="Courier"/>
          <w:color w:val="FF0000"/>
        </w:rPr>
      </w:pPr>
      <w:r>
        <w:rPr>
          <w:rFonts w:ascii="Courier" w:hAnsi="Courier"/>
        </w:rPr>
        <w:t>3. Konj.</w:t>
      </w:r>
      <w:r>
        <w:rPr>
          <w:rFonts w:ascii="Courier" w:hAnsi="Courier"/>
        </w:rPr>
        <w:tab/>
        <w:t>: cap-e-re</w:t>
      </w:r>
      <w:r>
        <w:rPr>
          <w:rFonts w:ascii="Courier" w:hAnsi="Courier"/>
        </w:rPr>
        <w:tab/>
        <w:t>cap</w:t>
      </w:r>
      <w:r>
        <w:rPr>
          <w:rFonts w:ascii="Courier" w:hAnsi="Courier"/>
          <w:vanish/>
          <w:color w:val="00FF00"/>
        </w:rPr>
        <w:t>t</w:t>
      </w:r>
      <w:r>
        <w:rPr>
          <w:rFonts w:ascii="Courier" w:hAnsi="Courier"/>
          <w:vanish/>
          <w:color w:val="FF0000"/>
        </w:rPr>
        <w:t>us,a,um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ge</w:t>
      </w:r>
      <w:r>
        <w:rPr>
          <w:rFonts w:ascii="Courier" w:hAnsi="Courier"/>
        </w:rPr>
        <w:t>fang</w:t>
      </w:r>
      <w:r>
        <w:rPr>
          <w:rFonts w:ascii="Courier" w:hAnsi="Courier"/>
          <w:vanish/>
          <w:color w:val="00FF00"/>
        </w:rPr>
        <w:t>en</w:t>
      </w:r>
    </w:p>
    <w:p w:rsidR="00AD11F4" w:rsidRDefault="002D0FC1" w:rsidP="00AD11F4">
      <w:pPr>
        <w:tabs>
          <w:tab w:val="left" w:pos="2127"/>
          <w:tab w:val="left" w:pos="4111"/>
          <w:tab w:val="left" w:pos="6663"/>
        </w:tabs>
        <w:spacing w:line="360" w:lineRule="atLeast"/>
        <w:rPr>
          <w:rFonts w:ascii="Courier" w:hAnsi="Courier"/>
          <w:color w:val="FF0000"/>
        </w:rPr>
      </w:pPr>
      <w:r>
        <w:rPr>
          <w:rFonts w:ascii="Courier" w:hAnsi="Courier"/>
        </w:rPr>
        <w:tab/>
        <w:t xml:space="preserve">  ag-e-re</w:t>
      </w:r>
      <w:r>
        <w:rPr>
          <w:rFonts w:ascii="Courier" w:hAnsi="Courier"/>
        </w:rPr>
        <w:tab/>
        <w:t>a</w:t>
      </w:r>
      <w:r>
        <w:rPr>
          <w:rFonts w:ascii="Courier" w:hAnsi="Courier"/>
          <w:u w:val="single"/>
        </w:rPr>
        <w:t>c</w:t>
      </w:r>
      <w:r>
        <w:rPr>
          <w:rFonts w:ascii="Courier" w:hAnsi="Courier"/>
          <w:vanish/>
          <w:color w:val="00FF00"/>
        </w:rPr>
        <w:t>t</w:t>
      </w:r>
      <w:r>
        <w:rPr>
          <w:rFonts w:ascii="Courier" w:hAnsi="Courier"/>
          <w:vanish/>
          <w:color w:val="FF0000"/>
        </w:rPr>
        <w:t>us,a,um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ge</w:t>
      </w:r>
      <w:r>
        <w:rPr>
          <w:rFonts w:ascii="Courier" w:hAnsi="Courier"/>
        </w:rPr>
        <w:t>ta</w:t>
      </w:r>
      <w:r>
        <w:rPr>
          <w:rFonts w:ascii="Courier" w:hAnsi="Courier"/>
          <w:vanish/>
          <w:color w:val="00FF00"/>
        </w:rPr>
        <w:t>n</w:t>
      </w:r>
    </w:p>
    <w:p w:rsidR="00AD11F4" w:rsidRDefault="002D0FC1" w:rsidP="00AD11F4">
      <w:pPr>
        <w:tabs>
          <w:tab w:val="left" w:pos="1134"/>
          <w:tab w:val="left" w:pos="2410"/>
          <w:tab w:val="left" w:pos="4111"/>
          <w:tab w:val="left" w:pos="6663"/>
        </w:tabs>
        <w:rPr>
          <w:rFonts w:ascii="Courier" w:hAnsi="Courier"/>
          <w:color w:val="FF0000"/>
        </w:rPr>
      </w:pPr>
      <w:r>
        <w:rPr>
          <w:rFonts w:ascii="Courier" w:hAnsi="Courier"/>
        </w:rPr>
        <w:tab/>
        <w:t>(ges &gt;)</w:t>
      </w:r>
      <w:r>
        <w:rPr>
          <w:rFonts w:ascii="Courier" w:hAnsi="Courier"/>
        </w:rPr>
        <w:tab/>
        <w:t>ger-e-re</w:t>
      </w:r>
      <w:r>
        <w:rPr>
          <w:rFonts w:ascii="Courier" w:hAnsi="Courier"/>
        </w:rPr>
        <w:tab/>
        <w:t>ges</w:t>
      </w:r>
      <w:r>
        <w:rPr>
          <w:rFonts w:ascii="Courier" w:hAnsi="Courier"/>
          <w:vanish/>
          <w:color w:val="00FF00"/>
        </w:rPr>
        <w:t>t</w:t>
      </w:r>
      <w:r>
        <w:rPr>
          <w:rFonts w:ascii="Courier" w:hAnsi="Courier"/>
          <w:vanish/>
          <w:color w:val="FF0000"/>
        </w:rPr>
        <w:t>us,a,um</w:t>
      </w:r>
      <w:r>
        <w:rPr>
          <w:rFonts w:ascii="Courier" w:hAnsi="Courier"/>
        </w:rPr>
        <w:tab/>
        <w:t>aus</w:t>
      </w:r>
      <w:r>
        <w:rPr>
          <w:rFonts w:ascii="Courier" w:hAnsi="Courier"/>
          <w:u w:val="single"/>
        </w:rPr>
        <w:t>ge</w:t>
      </w:r>
      <w:r>
        <w:rPr>
          <w:rFonts w:ascii="Courier" w:hAnsi="Courier"/>
        </w:rPr>
        <w:t>führ</w:t>
      </w:r>
      <w:r>
        <w:rPr>
          <w:rFonts w:ascii="Courier" w:hAnsi="Courier"/>
          <w:vanish/>
          <w:color w:val="00FF00"/>
        </w:rPr>
        <w:t>t</w:t>
      </w:r>
    </w:p>
    <w:p w:rsidR="00AD11F4" w:rsidRDefault="002D0FC1">
      <w:pPr>
        <w:rPr>
          <w:rFonts w:ascii="Courier" w:hAnsi="Courier"/>
        </w:rPr>
      </w:pPr>
    </w:p>
    <w:p w:rsidR="00AD11F4" w:rsidRDefault="002D0FC1" w:rsidP="00AD11F4">
      <w:pPr>
        <w:ind w:right="-56"/>
        <w:rPr>
          <w:rFonts w:ascii="Courier" w:hAnsi="Courier"/>
        </w:rPr>
      </w:pPr>
      <w:r>
        <w:rPr>
          <w:rFonts w:ascii="Courier" w:hAnsi="Courier"/>
        </w:rPr>
        <w:t>Suffix: -</w:t>
      </w:r>
      <w:r>
        <w:rPr>
          <w:rFonts w:ascii="Courier" w:hAnsi="Courier"/>
          <w:b/>
        </w:rPr>
        <w:t>t</w:t>
      </w:r>
      <w:r>
        <w:rPr>
          <w:rFonts w:ascii="Courier" w:hAnsi="Courier"/>
        </w:rPr>
        <w:t>-, oft zu -</w:t>
      </w:r>
      <w:r>
        <w:rPr>
          <w:rFonts w:ascii="Courier" w:hAnsi="Courier"/>
          <w:b/>
        </w:rPr>
        <w:t>s</w:t>
      </w:r>
      <w:r>
        <w:rPr>
          <w:rFonts w:ascii="Courier" w:hAnsi="Courier"/>
        </w:rPr>
        <w:t xml:space="preserve">- </w:t>
      </w:r>
      <w:r>
        <w:rPr>
          <w:rFonts w:ascii="Courier" w:hAnsi="Courier"/>
        </w:rPr>
        <w:t>verändert (lautgesetzlich oder analogisch).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position w:val="-34"/>
        </w:rPr>
      </w:pPr>
      <w:r>
        <w:rPr>
          <w:rFonts w:ascii="Courier" w:hAnsi="Courier"/>
        </w:rPr>
        <w:t>Bildungsweise:</w:t>
      </w:r>
    </w:p>
    <w:p w:rsidR="00AD11F4" w:rsidRDefault="002D0FC1" w:rsidP="00AD11F4">
      <w:pPr>
        <w:tabs>
          <w:tab w:val="left" w:pos="1985"/>
        </w:tabs>
        <w:rPr>
          <w:rFonts w:ascii="Courier" w:hAnsi="Courier"/>
        </w:rPr>
      </w:pPr>
      <w:r>
        <w:rPr>
          <w:rFonts w:ascii="Courier" w:hAnsi="Courier"/>
          <w:position w:val="-34"/>
        </w:rPr>
        <w:tab/>
      </w:r>
      <w:r>
        <w:rPr>
          <w:position w:val="-84"/>
        </w:rPr>
        <w:object w:dxaOrig="690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54pt" o:ole="" o:bordertopcolor="lime" o:borderleftcolor="lime" o:borderbottomcolor="red" o:borderrightcolor="red">
            <v:imagedata r:id="rId4" r:pict="rId5" o:title=""/>
            <w10:bordertop/>
            <w10:borderleft/>
            <w10:borderbottom/>
            <w10:borderright/>
          </v:shape>
          <o:OLEObject Type="Embed" ProgID="Equation.3" ShapeID="_x0000_i1025" DrawAspect="Content" ObjectID="_1193169013" r:id="rId6">
            <o:FieldCodes>\* mergeformat</o:FieldCodes>
          </o:OLEObject>
        </w:objec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</w:rPr>
      </w:pPr>
      <w:r>
        <w:rPr>
          <w:rFonts w:ascii="Courier" w:hAnsi="Courier"/>
        </w:rPr>
        <w:t>Das Weitere zur Bildung des PPV einzelner Verben: Ostia I, CG 227.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3. Verwendung des PPV:</w:t>
      </w: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ind w:left="1940" w:hanging="1940"/>
        <w:rPr>
          <w:rFonts w:ascii="Courier" w:hAnsi="Courier"/>
        </w:rPr>
      </w:pPr>
      <w:r>
        <w:rPr>
          <w:rFonts w:ascii="Courier" w:hAnsi="Courier"/>
        </w:rPr>
        <w:t>3.1.</w:t>
      </w:r>
      <w:r>
        <w:rPr>
          <w:rFonts w:ascii="Courier" w:hAnsi="Courier"/>
          <w:u w:val="single"/>
        </w:rPr>
        <w:t>Wortart</w:t>
      </w:r>
      <w:r>
        <w:rPr>
          <w:rFonts w:ascii="Courier" w:hAnsi="Courier"/>
        </w:rPr>
        <w:t xml:space="preserve">: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Adjektiv</w:t>
      </w:r>
      <w:r>
        <w:rPr>
          <w:rFonts w:ascii="Courier" w:hAnsi="Courier"/>
        </w:rPr>
        <w:t xml:space="preserve"> oder </w:t>
      </w:r>
      <w:r>
        <w:rPr>
          <w:rFonts w:ascii="Courier" w:hAnsi="Courier"/>
          <w:u w:val="single"/>
        </w:rPr>
        <w:t>Substantiv</w:t>
      </w:r>
      <w:r>
        <w:rPr>
          <w:rFonts w:ascii="Courier" w:hAnsi="Courier"/>
        </w:rPr>
        <w:t xml:space="preserve"> (substantiviert wie jed</w:t>
      </w:r>
      <w:r>
        <w:rPr>
          <w:rFonts w:ascii="Courier" w:hAnsi="Courier"/>
        </w:rPr>
        <w:t>es Adjektiv:</w:t>
      </w:r>
      <w:r>
        <w:rPr>
          <w:rFonts w:ascii="Courier" w:hAnsi="Courier"/>
          <w:sz w:val="20"/>
        </w:rPr>
        <w:t xml:space="preserve"> auditum = gehört; das Gehörte</w:t>
      </w:r>
      <w:r>
        <w:rPr>
          <w:rFonts w:ascii="Courier" w:hAnsi="Courier"/>
        </w:rPr>
        <w:t>)</w:t>
      </w: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 w:rsidP="00AD11F4">
      <w:pPr>
        <w:tabs>
          <w:tab w:val="left" w:pos="2127"/>
          <w:tab w:val="left" w:pos="6946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>3.2.</w:t>
      </w:r>
      <w:r>
        <w:rPr>
          <w:rFonts w:ascii="Courier" w:hAnsi="Courier"/>
          <w:u w:val="single"/>
        </w:rPr>
        <w:t>Satzglied</w:t>
      </w:r>
      <w:r>
        <w:rPr>
          <w:rFonts w:ascii="Courier" w:hAnsi="Courier"/>
        </w:rPr>
        <w:t xml:space="preserve">:besonders wichtig sind die Funktionen </w:t>
      </w:r>
      <w:r>
        <w:rPr>
          <w:rFonts w:ascii="Courier" w:hAnsi="Courier"/>
          <w:u w:val="single"/>
        </w:rPr>
        <w:t>Prädikatsnomen</w:t>
      </w:r>
      <w:r>
        <w:rPr>
          <w:rFonts w:ascii="Courier" w:hAnsi="Courier"/>
        </w:rPr>
        <w:t xml:space="preserve">, </w:t>
      </w:r>
      <w:r>
        <w:rPr>
          <w:rFonts w:ascii="Courier" w:hAnsi="Courier"/>
          <w:u w:val="single"/>
        </w:rPr>
        <w:t>Attribut</w:t>
      </w:r>
      <w:r>
        <w:rPr>
          <w:rFonts w:ascii="Courier" w:hAnsi="Courier"/>
        </w:rPr>
        <w:t xml:space="preserve"> und </w:t>
      </w:r>
      <w:r>
        <w:rPr>
          <w:rFonts w:ascii="Courier" w:hAnsi="Courier"/>
          <w:u w:val="single"/>
        </w:rPr>
        <w:t>Prädikativ</w:t>
      </w:r>
      <w:r>
        <w:rPr>
          <w:rFonts w:ascii="Courier" w:hAnsi="Courier"/>
        </w:rPr>
        <w:t xml:space="preserve"> (wie bei den gewöhnlichen Adjektiven);</w:t>
      </w:r>
      <w:r>
        <w:rPr>
          <w:rFonts w:ascii="Courier" w:hAnsi="Courier"/>
        </w:rPr>
        <w:br/>
        <w:t>-</w:t>
      </w:r>
      <w:r>
        <w:rPr>
          <w:rFonts w:ascii="Courier" w:hAnsi="Courier"/>
        </w:rPr>
        <w:tab/>
        <w:t xml:space="preserve">als Prädikatsnomen, v.a. zur Bildung der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mediopassiven Perfektstammzeiten:</w:t>
      </w:r>
      <w:r>
        <w:rPr>
          <w:rFonts w:ascii="Courier" w:hAnsi="Courier"/>
        </w:rPr>
        <w:tab/>
        <w:t>v</w:t>
      </w:r>
      <w:r>
        <w:rPr>
          <w:rFonts w:ascii="Courier" w:hAnsi="Courier"/>
        </w:rPr>
        <w:t>gl. § 5.3.8,</w:t>
      </w:r>
      <w:r>
        <w:rPr>
          <w:rFonts w:ascii="Courier" w:hAnsi="Courier"/>
        </w:rPr>
        <w:br/>
        <w:t>-</w:t>
      </w:r>
      <w:r>
        <w:rPr>
          <w:rFonts w:ascii="Courier" w:hAnsi="Courier"/>
        </w:rPr>
        <w:tab/>
        <w:t>als Attribut:</w:t>
      </w:r>
      <w:r>
        <w:rPr>
          <w:rFonts w:ascii="Courier" w:hAnsi="Courier"/>
        </w:rPr>
        <w:tab/>
        <w:t>vgl. § 9.7.2,</w:t>
      </w:r>
      <w:r>
        <w:rPr>
          <w:rFonts w:ascii="Courier" w:hAnsi="Courier"/>
        </w:rPr>
        <w:br/>
        <w:t>-</w:t>
      </w:r>
      <w:r>
        <w:rPr>
          <w:rFonts w:ascii="Courier" w:hAnsi="Courier"/>
        </w:rPr>
        <w:tab/>
        <w:t>als Prädikativ:</w:t>
      </w:r>
      <w:r>
        <w:rPr>
          <w:rFonts w:ascii="Courier" w:hAnsi="Courier"/>
        </w:rPr>
        <w:tab/>
        <w:t>vgl. § 9.7.2 u. 3.</w:t>
      </w:r>
    </w:p>
    <w:p w:rsidR="00AD11F4" w:rsidRDefault="002D0FC1">
      <w:pPr>
        <w:ind w:left="1940" w:hanging="1940"/>
        <w:rPr>
          <w:rFonts w:ascii="Courier" w:hAnsi="Courier"/>
          <w:b/>
        </w:rPr>
      </w:pP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ind w:left="1940" w:hanging="1940"/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4. (Repetition:) Übersicht über die Stämme des lat. Verbs:</w:t>
      </w:r>
    </w:p>
    <w:p w:rsidR="00AD11F4" w:rsidRDefault="002D0FC1">
      <w:pPr>
        <w:ind w:left="1940" w:hanging="1940"/>
        <w:rPr>
          <w:rFonts w:ascii="Courier" w:hAnsi="Courier"/>
        </w:rPr>
      </w:pPr>
      <w:r>
        <w:rPr>
          <w:rFonts w:ascii="Courier" w:hAnsi="Courier"/>
        </w:rPr>
        <w:t>(vgl. auch Ostia I, CG S. 228, Punkt 16.2)</w:t>
      </w: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ind w:left="1940" w:hanging="1940"/>
        <w:rPr>
          <w:rFonts w:ascii="Courier" w:hAnsi="Courier"/>
        </w:rPr>
      </w:pPr>
      <w:r>
        <w:rPr>
          <w:rFonts w:ascii="Courier" w:hAnsi="Courier"/>
        </w:rPr>
        <w:t xml:space="preserve">ges: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Verbalstamm</w:t>
      </w:r>
      <w:r>
        <w:rPr>
          <w:rFonts w:ascii="Courier" w:hAnsi="Courier"/>
        </w:rPr>
        <w:t xml:space="preserve"> (als Grundelement)</w:t>
      </w: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>ge</w:t>
      </w:r>
      <w:r>
        <w:rPr>
          <w:rFonts w:ascii="Courier" w:hAnsi="Courier"/>
          <w:u w:val="single"/>
        </w:rPr>
        <w:t>r</w:t>
      </w:r>
      <w:r>
        <w:rPr>
          <w:rFonts w:ascii="Courier" w:hAnsi="Courier"/>
        </w:rPr>
        <w:t xml:space="preserve"> (-o):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Infektstamm</w:t>
      </w:r>
      <w:r>
        <w:rPr>
          <w:rFonts w:ascii="Courier" w:hAnsi="Courier"/>
        </w:rPr>
        <w:tab/>
        <w:t>&gt;</w:t>
      </w:r>
      <w:r>
        <w:rPr>
          <w:rFonts w:ascii="Courier" w:hAnsi="Courier"/>
        </w:rPr>
        <w:tab/>
        <w:t xml:space="preserve">Präsens </w:t>
      </w:r>
      <w:r>
        <w:rPr>
          <w:rFonts w:ascii="Courier" w:hAnsi="Courier"/>
        </w:rPr>
        <w:tab/>
      </w:r>
      <w:r>
        <w:rPr>
          <w:rFonts w:ascii="Courier" w:hAnsi="Courier"/>
        </w:rPr>
        <w:t>Aktiv  +  Mediopassiv</w:t>
      </w: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ab/>
        <w:t>(= Präs.stamm)</w:t>
      </w:r>
      <w:r>
        <w:rPr>
          <w:rFonts w:ascii="Courier" w:hAnsi="Courier"/>
        </w:rPr>
        <w:tab/>
        <w:t>&gt;</w:t>
      </w:r>
      <w:r>
        <w:rPr>
          <w:rFonts w:ascii="Courier" w:hAnsi="Courier"/>
        </w:rPr>
        <w:tab/>
        <w:t>Imperf.</w:t>
      </w:r>
      <w:r>
        <w:rPr>
          <w:rFonts w:ascii="Courier" w:hAnsi="Courier"/>
        </w:rPr>
        <w:tab/>
        <w:t>Aktiv  +  Mediopassiv</w:t>
      </w: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&gt;</w:t>
      </w:r>
      <w:r>
        <w:rPr>
          <w:rFonts w:ascii="Courier" w:hAnsi="Courier"/>
        </w:rPr>
        <w:tab/>
        <w:t>(Futur I</w:t>
      </w:r>
      <w:r>
        <w:rPr>
          <w:rFonts w:ascii="Courier" w:hAnsi="Courier"/>
        </w:rPr>
        <w:tab/>
        <w:t>Aktiv  +  Mediopassiv)</w:t>
      </w: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rPr>
          <w:rFonts w:ascii="Courier" w:hAnsi="Courier"/>
          <w:b/>
          <w:sz w:val="14"/>
          <w:szCs w:val="14"/>
        </w:rPr>
      </w:pP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>ges-</w:t>
      </w:r>
      <w:r>
        <w:rPr>
          <w:rFonts w:ascii="Courier" w:hAnsi="Courier"/>
          <w:u w:val="single"/>
        </w:rPr>
        <w:t>s</w:t>
      </w:r>
      <w:r>
        <w:rPr>
          <w:rFonts w:ascii="Courier" w:hAnsi="Courier"/>
        </w:rPr>
        <w:t xml:space="preserve"> (-i):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Perfektstamm</w:t>
      </w:r>
      <w:r>
        <w:rPr>
          <w:rFonts w:ascii="Courier" w:hAnsi="Courier"/>
        </w:rPr>
        <w:tab/>
        <w:t>&gt;</w:t>
      </w:r>
      <w:r>
        <w:rPr>
          <w:rFonts w:ascii="Courier" w:hAnsi="Courier"/>
        </w:rPr>
        <w:tab/>
        <w:t>Perfekt</w:t>
      </w:r>
      <w:r>
        <w:rPr>
          <w:rFonts w:ascii="Courier" w:hAnsi="Courier"/>
        </w:rPr>
        <w:tab/>
        <w:t>Aktiv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--</w:t>
      </w: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&gt;</w:t>
      </w:r>
      <w:r>
        <w:rPr>
          <w:rFonts w:ascii="Courier" w:hAnsi="Courier"/>
        </w:rPr>
        <w:tab/>
        <w:t>Plusqu.</w:t>
      </w:r>
      <w:r>
        <w:rPr>
          <w:rFonts w:ascii="Courier" w:hAnsi="Courier"/>
        </w:rPr>
        <w:tab/>
        <w:t>Aktiv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--</w:t>
      </w: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&gt;</w:t>
      </w:r>
      <w:r>
        <w:rPr>
          <w:rFonts w:ascii="Courier" w:hAnsi="Courier"/>
        </w:rPr>
        <w:tab/>
        <w:t>(Futur II</w:t>
      </w:r>
      <w:r>
        <w:rPr>
          <w:rFonts w:ascii="Courier" w:hAnsi="Courier"/>
        </w:rPr>
        <w:tab/>
        <w:t>Aktiv)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--</w:t>
      </w: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>ges-</w:t>
      </w:r>
      <w:r>
        <w:rPr>
          <w:rFonts w:ascii="Courier" w:hAnsi="Courier"/>
          <w:u w:val="single"/>
        </w:rPr>
        <w:t>t</w:t>
      </w:r>
      <w:r>
        <w:rPr>
          <w:rFonts w:ascii="Courier" w:hAnsi="Courier"/>
        </w:rPr>
        <w:t xml:space="preserve"> (-um):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Supinstamm</w:t>
      </w:r>
      <w:r>
        <w:rPr>
          <w:rFonts w:ascii="Courier" w:hAnsi="Courier"/>
        </w:rPr>
        <w:tab/>
        <w:t>&gt;</w:t>
      </w:r>
      <w:r>
        <w:rPr>
          <w:rFonts w:ascii="Courier" w:hAnsi="Courier"/>
        </w:rPr>
        <w:tab/>
        <w:t>Perfekt</w:t>
      </w:r>
      <w:r>
        <w:rPr>
          <w:rFonts w:ascii="Courier" w:hAnsi="Courier"/>
        </w:rPr>
        <w:tab/>
        <w:t xml:space="preserve">  -- </w:t>
      </w:r>
      <w:r>
        <w:rPr>
          <w:rFonts w:ascii="Courier" w:hAnsi="Courier"/>
        </w:rPr>
        <w:tab/>
        <w:t>Mediopassiv</w:t>
      </w: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&gt;</w:t>
      </w:r>
      <w:r>
        <w:rPr>
          <w:rFonts w:ascii="Courier" w:hAnsi="Courier"/>
        </w:rPr>
        <w:tab/>
        <w:t>P</w:t>
      </w:r>
      <w:r>
        <w:rPr>
          <w:rFonts w:ascii="Courier" w:hAnsi="Courier"/>
        </w:rPr>
        <w:t>lusqu.</w:t>
      </w:r>
      <w:r>
        <w:rPr>
          <w:rFonts w:ascii="Courier" w:hAnsi="Courier"/>
        </w:rPr>
        <w:tab/>
        <w:t xml:space="preserve">  -- </w:t>
      </w:r>
      <w:r>
        <w:rPr>
          <w:rFonts w:ascii="Courier" w:hAnsi="Courier"/>
        </w:rPr>
        <w:tab/>
        <w:t>Mediopassiv</w:t>
      </w:r>
    </w:p>
    <w:p w:rsidR="00AD11F4" w:rsidRDefault="002D0FC1" w:rsidP="00AD11F4">
      <w:pPr>
        <w:tabs>
          <w:tab w:val="left" w:pos="4111"/>
          <w:tab w:val="left" w:pos="4536"/>
          <w:tab w:val="left" w:pos="5954"/>
          <w:tab w:val="left" w:pos="7371"/>
          <w:tab w:val="left" w:pos="7797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&gt;</w:t>
      </w:r>
      <w:r>
        <w:rPr>
          <w:rFonts w:ascii="Courier" w:hAnsi="Courier"/>
        </w:rPr>
        <w:tab/>
        <w:t>(Futur II</w:t>
      </w:r>
      <w:r>
        <w:rPr>
          <w:rFonts w:ascii="Courier" w:hAnsi="Courier"/>
        </w:rPr>
        <w:tab/>
        <w:t xml:space="preserve">  -- </w:t>
      </w:r>
      <w:r>
        <w:rPr>
          <w:rFonts w:ascii="Courier" w:hAnsi="Courier"/>
        </w:rPr>
        <w:tab/>
        <w:t>Mediopassiv)</w:t>
      </w:r>
    </w:p>
    <w:p w:rsidR="00AD11F4" w:rsidRDefault="002D0FC1">
      <w:pPr>
        <w:pBdr>
          <w:bottom w:val="single" w:sz="12" w:space="2" w:color="auto"/>
        </w:pBdr>
        <w:tabs>
          <w:tab w:val="left" w:pos="1300"/>
          <w:tab w:val="left" w:pos="8500"/>
        </w:tabs>
        <w:ind w:right="-95"/>
        <w:rPr>
          <w:rFonts w:ascii="Courier" w:hAnsi="Courier"/>
          <w:b/>
        </w:rPr>
      </w:pPr>
      <w:r>
        <w:rPr>
          <w:rFonts w:ascii="Courier" w:hAnsi="Courier"/>
          <w:b/>
        </w:rPr>
        <w:br w:type="page"/>
        <w:t>§ 4.4.2</w:t>
      </w:r>
      <w:r>
        <w:rPr>
          <w:rFonts w:ascii="Courier" w:hAnsi="Courier"/>
          <w:b/>
        </w:rPr>
        <w:tab/>
        <w:t xml:space="preserve">Das </w:t>
      </w:r>
      <w:r>
        <w:rPr>
          <w:rFonts w:ascii="Courier" w:hAnsi="Courier"/>
          <w:b/>
          <w:u w:val="single"/>
        </w:rPr>
        <w:t>a</w:t>
      </w:r>
      <w:r>
        <w:rPr>
          <w:rFonts w:ascii="Courier" w:hAnsi="Courier"/>
          <w:b/>
        </w:rPr>
        <w:t xml:space="preserve">ktive </w:t>
      </w:r>
      <w:r>
        <w:rPr>
          <w:rFonts w:ascii="Courier" w:hAnsi="Courier"/>
          <w:b/>
          <w:u w:val="single"/>
        </w:rPr>
        <w:t>P</w:t>
      </w:r>
      <w:r>
        <w:rPr>
          <w:rFonts w:ascii="Courier" w:hAnsi="Courier"/>
          <w:b/>
        </w:rPr>
        <w:t xml:space="preserve">artizip der </w:t>
      </w:r>
      <w:r>
        <w:rPr>
          <w:rFonts w:ascii="Courier" w:hAnsi="Courier"/>
          <w:b/>
          <w:u w:val="single"/>
        </w:rPr>
        <w:t>G</w:t>
      </w:r>
      <w:r>
        <w:rPr>
          <w:rFonts w:ascii="Courier" w:hAnsi="Courier"/>
          <w:b/>
        </w:rPr>
        <w:t>leichzeitigkeit</w:t>
      </w:r>
      <w:r>
        <w:rPr>
          <w:rFonts w:ascii="Courier" w:hAnsi="Courier"/>
          <w:b/>
          <w:sz w:val="20"/>
        </w:rPr>
        <w:t xml:space="preserve"> </w:t>
      </w:r>
      <w:r>
        <w:rPr>
          <w:rFonts w:ascii="Courier" w:hAnsi="Courier"/>
          <w:b/>
        </w:rPr>
        <w:t>APG</w:t>
      </w:r>
      <w:r>
        <w:rPr>
          <w:rFonts w:ascii="Courier" w:hAnsi="Courier"/>
          <w:sz w:val="18"/>
          <w:szCs w:val="18"/>
        </w:rPr>
        <w:tab/>
      </w:r>
      <w:r>
        <w:rPr>
          <w:rFonts w:ascii="Courier" w:hAnsi="Courier"/>
          <w:sz w:val="20"/>
        </w:rPr>
        <w:t>(Ostia 18)</w:t>
      </w:r>
    </w:p>
    <w:p w:rsidR="00AD11F4" w:rsidRDefault="002D0FC1">
      <w:pPr>
        <w:rPr>
          <w:rFonts w:ascii="Courier" w:hAnsi="Courier"/>
          <w:sz w:val="18"/>
          <w:szCs w:val="18"/>
        </w:rPr>
      </w:pPr>
    </w:p>
    <w:p w:rsidR="00AD11F4" w:rsidRDefault="002D0FC1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oder: das aktive Partizip des Infektstammes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1. Die Formen des aktiven Partizips der Gleichzeitigkeit:</w:t>
      </w: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 w:rsidP="00AD11F4">
      <w:pPr>
        <w:tabs>
          <w:tab w:val="left" w:pos="1418"/>
          <w:tab w:val="left" w:pos="2977"/>
          <w:tab w:val="left" w:pos="4678"/>
          <w:tab w:val="left" w:pos="6804"/>
        </w:tabs>
        <w:spacing w:line="360" w:lineRule="atLeast"/>
        <w:ind w:right="-135"/>
        <w:rPr>
          <w:rFonts w:ascii="Courier" w:hAnsi="Courier"/>
        </w:rPr>
      </w:pPr>
      <w:r>
        <w:rPr>
          <w:rFonts w:ascii="Courier" w:hAnsi="Courier"/>
        </w:rPr>
        <w:t>1. Konj.:</w:t>
      </w:r>
      <w:r>
        <w:rPr>
          <w:rFonts w:ascii="Courier" w:hAnsi="Courier"/>
        </w:rPr>
        <w:tab/>
        <w:t>lauda-re</w:t>
      </w:r>
      <w:r>
        <w:rPr>
          <w:rFonts w:ascii="Courier" w:hAnsi="Courier"/>
        </w:rPr>
        <w:tab/>
        <w:t>laúdā</w:t>
      </w:r>
      <w:r>
        <w:rPr>
          <w:rFonts w:ascii="Courier" w:hAnsi="Courier"/>
          <w:vanish/>
          <w:color w:val="00FF00"/>
        </w:rPr>
        <w:t>n</w:t>
      </w:r>
      <w:r>
        <w:rPr>
          <w:rFonts w:ascii="Courier" w:hAnsi="Courier"/>
          <w:vanish/>
          <w:color w:val="FF0000"/>
        </w:rPr>
        <w:t>s</w:t>
      </w:r>
      <w:r>
        <w:rPr>
          <w:rFonts w:ascii="Courier" w:hAnsi="Courier"/>
        </w:rPr>
        <w:tab/>
      </w:r>
      <w:r>
        <w:rPr>
          <w:rFonts w:ascii="Courier" w:hAnsi="Courier"/>
        </w:rPr>
        <w:t>laudá</w:t>
      </w:r>
      <w:r>
        <w:rPr>
          <w:rFonts w:ascii="Courier" w:hAnsi="Courier"/>
          <w:vanish/>
          <w:color w:val="00FF00"/>
        </w:rPr>
        <w:t>nt</w:t>
      </w:r>
      <w:r>
        <w:rPr>
          <w:rFonts w:ascii="Courier" w:hAnsi="Courier"/>
          <w:vanish/>
          <w:color w:val="FF0000"/>
        </w:rPr>
        <w:t>is</w:t>
      </w:r>
      <w:r>
        <w:rPr>
          <w:rFonts w:ascii="Courier" w:hAnsi="Courier"/>
        </w:rPr>
        <w:tab/>
        <w:t>lobe</w:t>
      </w:r>
      <w:r>
        <w:rPr>
          <w:rFonts w:ascii="Courier" w:hAnsi="Courier"/>
          <w:vanish/>
          <w:color w:val="00FF00"/>
        </w:rPr>
        <w:t>nd</w:t>
      </w:r>
      <w:r>
        <w:rPr>
          <w:rFonts w:ascii="Courier" w:hAnsi="Courier"/>
          <w:vanish/>
          <w:color w:val="FF0000"/>
        </w:rPr>
        <w:t>(er)</w:t>
      </w:r>
    </w:p>
    <w:p w:rsidR="00AD11F4" w:rsidRDefault="002D0FC1" w:rsidP="00AD11F4">
      <w:pPr>
        <w:tabs>
          <w:tab w:val="left" w:pos="1418"/>
          <w:tab w:val="left" w:pos="2977"/>
          <w:tab w:val="left" w:pos="4678"/>
          <w:tab w:val="left" w:pos="6804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2. Konj.:</w:t>
      </w:r>
      <w:r>
        <w:rPr>
          <w:rFonts w:ascii="Courier" w:hAnsi="Courier"/>
        </w:rPr>
        <w:tab/>
        <w:t>terre-re</w:t>
      </w:r>
      <w:r>
        <w:rPr>
          <w:rFonts w:ascii="Courier" w:hAnsi="Courier"/>
        </w:rPr>
        <w:tab/>
        <w:t>térrē</w:t>
      </w:r>
      <w:r>
        <w:rPr>
          <w:rFonts w:ascii="Courier" w:hAnsi="Courier"/>
          <w:vanish/>
          <w:color w:val="00FF00"/>
        </w:rPr>
        <w:t>n</w:t>
      </w:r>
      <w:r>
        <w:rPr>
          <w:rFonts w:ascii="Courier" w:hAnsi="Courier"/>
          <w:vanish/>
          <w:color w:val="FF0000"/>
        </w:rPr>
        <w:t>s</w:t>
      </w:r>
      <w:r>
        <w:rPr>
          <w:rFonts w:ascii="Courier" w:hAnsi="Courier"/>
        </w:rPr>
        <w:tab/>
        <w:t>terré</w:t>
      </w:r>
      <w:r>
        <w:rPr>
          <w:rFonts w:ascii="Courier" w:hAnsi="Courier"/>
          <w:vanish/>
          <w:color w:val="00FF00"/>
        </w:rPr>
        <w:t>nt</w:t>
      </w:r>
      <w:r>
        <w:rPr>
          <w:rFonts w:ascii="Courier" w:hAnsi="Courier"/>
          <w:vanish/>
          <w:color w:val="FF0000"/>
        </w:rPr>
        <w:t>is</w:t>
      </w:r>
      <w:r>
        <w:rPr>
          <w:rFonts w:ascii="Courier" w:hAnsi="Courier"/>
        </w:rPr>
        <w:tab/>
        <w:t>erschrecke</w:t>
      </w:r>
      <w:r>
        <w:rPr>
          <w:rFonts w:ascii="Courier" w:hAnsi="Courier"/>
          <w:vanish/>
          <w:color w:val="00FF00"/>
        </w:rPr>
        <w:t>nd</w:t>
      </w:r>
    </w:p>
    <w:p w:rsidR="00AD11F4" w:rsidRDefault="002D0FC1" w:rsidP="00AD11F4">
      <w:pPr>
        <w:tabs>
          <w:tab w:val="left" w:pos="1418"/>
          <w:tab w:val="left" w:pos="2977"/>
          <w:tab w:val="left" w:pos="4678"/>
          <w:tab w:val="left" w:pos="6804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4. Konj.:</w:t>
      </w:r>
      <w:r>
        <w:rPr>
          <w:rFonts w:ascii="Courier" w:hAnsi="Courier"/>
        </w:rPr>
        <w:tab/>
        <w:t>audi-re</w:t>
      </w:r>
      <w:r>
        <w:rPr>
          <w:rFonts w:ascii="Courier" w:hAnsi="Courier"/>
        </w:rPr>
        <w:tab/>
        <w:t>aúdi</w:t>
      </w:r>
      <w:r w:rsidRPr="00787592">
        <w:rPr>
          <w:rFonts w:ascii="Courier" w:hAnsi="Courier"/>
          <w:vanish/>
          <w:color w:val="00FFFF"/>
        </w:rPr>
        <w:t>ē</w:t>
      </w:r>
      <w:r>
        <w:rPr>
          <w:rFonts w:ascii="Courier" w:hAnsi="Courier"/>
          <w:vanish/>
          <w:color w:val="00FF00"/>
        </w:rPr>
        <w:t>n</w:t>
      </w:r>
      <w:r>
        <w:rPr>
          <w:rFonts w:ascii="Courier" w:hAnsi="Courier"/>
          <w:vanish/>
          <w:color w:val="FF0000"/>
        </w:rPr>
        <w:t>s</w:t>
      </w:r>
      <w:r>
        <w:rPr>
          <w:rFonts w:ascii="Courier" w:hAnsi="Courier"/>
        </w:rPr>
        <w:tab/>
        <w:t>audi</w:t>
      </w:r>
      <w:r>
        <w:rPr>
          <w:rFonts w:ascii="Courier" w:hAnsi="Courier"/>
          <w:vanish/>
          <w:color w:val="00FFFF"/>
        </w:rPr>
        <w:t>é</w:t>
      </w:r>
      <w:r>
        <w:rPr>
          <w:rFonts w:ascii="Courier" w:hAnsi="Courier"/>
          <w:vanish/>
          <w:color w:val="00FF00"/>
        </w:rPr>
        <w:t>nt</w:t>
      </w:r>
      <w:r>
        <w:rPr>
          <w:rFonts w:ascii="Courier" w:hAnsi="Courier"/>
          <w:vanish/>
          <w:color w:val="FF0000"/>
        </w:rPr>
        <w:t>is</w:t>
      </w:r>
      <w:r>
        <w:rPr>
          <w:rFonts w:ascii="Courier" w:hAnsi="Courier"/>
        </w:rPr>
        <w:tab/>
        <w:t>höre</w:t>
      </w:r>
      <w:r>
        <w:rPr>
          <w:rFonts w:ascii="Courier" w:hAnsi="Courier"/>
          <w:vanish/>
          <w:color w:val="00FF00"/>
        </w:rPr>
        <w:t>nd</w:t>
      </w:r>
    </w:p>
    <w:p w:rsidR="00AD11F4" w:rsidRDefault="002D0FC1" w:rsidP="00AD11F4">
      <w:pPr>
        <w:tabs>
          <w:tab w:val="left" w:pos="1418"/>
          <w:tab w:val="left" w:pos="2977"/>
          <w:tab w:val="left" w:pos="4678"/>
          <w:tab w:val="left" w:pos="6804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3. Konj.:</w:t>
      </w:r>
      <w:r>
        <w:rPr>
          <w:rFonts w:ascii="Courier" w:hAnsi="Courier"/>
        </w:rPr>
        <w:tab/>
        <w:t>cap-e-re</w:t>
      </w:r>
      <w:r>
        <w:rPr>
          <w:rFonts w:ascii="Courier" w:hAnsi="Courier"/>
        </w:rPr>
        <w:tab/>
        <w:t>cápi</w:t>
      </w:r>
      <w:r w:rsidRPr="00787592">
        <w:rPr>
          <w:rFonts w:ascii="Courier" w:hAnsi="Courier"/>
          <w:vanish/>
          <w:color w:val="00FFFF"/>
        </w:rPr>
        <w:t>ē</w:t>
      </w:r>
      <w:r>
        <w:rPr>
          <w:rFonts w:ascii="Courier" w:hAnsi="Courier"/>
          <w:vanish/>
          <w:color w:val="00FF00"/>
        </w:rPr>
        <w:t>n</w:t>
      </w:r>
      <w:r>
        <w:rPr>
          <w:rFonts w:ascii="Courier" w:hAnsi="Courier"/>
          <w:vanish/>
          <w:color w:val="FF0000"/>
        </w:rPr>
        <w:t>s</w:t>
      </w:r>
      <w:r>
        <w:rPr>
          <w:rFonts w:ascii="Courier" w:hAnsi="Courier"/>
        </w:rPr>
        <w:tab/>
        <w:t>capi</w:t>
      </w:r>
      <w:r>
        <w:rPr>
          <w:rFonts w:ascii="Courier" w:hAnsi="Courier"/>
          <w:vanish/>
          <w:color w:val="00FFFF"/>
        </w:rPr>
        <w:t>é</w:t>
      </w:r>
      <w:r>
        <w:rPr>
          <w:rFonts w:ascii="Courier" w:hAnsi="Courier"/>
          <w:vanish/>
          <w:color w:val="00FF00"/>
        </w:rPr>
        <w:t>nt</w:t>
      </w:r>
      <w:r>
        <w:rPr>
          <w:rFonts w:ascii="Courier" w:hAnsi="Courier"/>
          <w:vanish/>
          <w:color w:val="FF0000"/>
        </w:rPr>
        <w:t>is</w:t>
      </w:r>
      <w:r>
        <w:rPr>
          <w:rFonts w:ascii="Courier" w:hAnsi="Courier"/>
        </w:rPr>
        <w:tab/>
        <w:t>fange</w:t>
      </w:r>
      <w:r>
        <w:rPr>
          <w:rFonts w:ascii="Courier" w:hAnsi="Courier"/>
          <w:vanish/>
          <w:color w:val="00FF00"/>
        </w:rPr>
        <w:t>nd</w:t>
      </w:r>
    </w:p>
    <w:p w:rsidR="00AD11F4" w:rsidRDefault="002D0FC1" w:rsidP="00AD11F4">
      <w:pPr>
        <w:tabs>
          <w:tab w:val="left" w:pos="1418"/>
          <w:tab w:val="left" w:pos="2977"/>
          <w:tab w:val="left" w:pos="4678"/>
          <w:tab w:val="left" w:pos="6804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  <w:t>ag-e-re</w:t>
      </w:r>
      <w:r>
        <w:rPr>
          <w:rFonts w:ascii="Courier" w:hAnsi="Courier"/>
        </w:rPr>
        <w:tab/>
        <w:t>ag</w:t>
      </w:r>
      <w:r w:rsidRPr="00787592">
        <w:rPr>
          <w:rFonts w:ascii="Courier" w:hAnsi="Courier"/>
          <w:vanish/>
          <w:color w:val="00FFFF"/>
        </w:rPr>
        <w:t>ē</w:t>
      </w:r>
      <w:r>
        <w:rPr>
          <w:rFonts w:ascii="Courier" w:hAnsi="Courier"/>
          <w:vanish/>
          <w:color w:val="00FF00"/>
        </w:rPr>
        <w:t>n</w:t>
      </w:r>
      <w:r>
        <w:rPr>
          <w:rFonts w:ascii="Courier" w:hAnsi="Courier"/>
          <w:vanish/>
          <w:color w:val="FF0000"/>
        </w:rPr>
        <w:t>s</w:t>
      </w:r>
      <w:r>
        <w:rPr>
          <w:rFonts w:ascii="Courier" w:hAnsi="Courier"/>
        </w:rPr>
        <w:tab/>
        <w:t>ag</w:t>
      </w:r>
      <w:r>
        <w:rPr>
          <w:rFonts w:ascii="Courier" w:hAnsi="Courier"/>
          <w:vanish/>
          <w:color w:val="00FFFF"/>
        </w:rPr>
        <w:t>é</w:t>
      </w:r>
      <w:r>
        <w:rPr>
          <w:rFonts w:ascii="Courier" w:hAnsi="Courier"/>
          <w:vanish/>
          <w:color w:val="00FF00"/>
        </w:rPr>
        <w:t>nt</w:t>
      </w:r>
      <w:r>
        <w:rPr>
          <w:rFonts w:ascii="Courier" w:hAnsi="Courier"/>
          <w:vanish/>
          <w:color w:val="FF0000"/>
        </w:rPr>
        <w:t>is</w:t>
      </w:r>
      <w:r>
        <w:rPr>
          <w:rFonts w:ascii="Courier" w:hAnsi="Courier"/>
        </w:rPr>
        <w:tab/>
        <w:t>tue</w:t>
      </w:r>
      <w:r>
        <w:rPr>
          <w:rFonts w:ascii="Courier" w:hAnsi="Courier"/>
          <w:vanish/>
          <w:color w:val="00FF00"/>
        </w:rPr>
        <w:t>nd</w:t>
      </w:r>
    </w:p>
    <w:p w:rsidR="00AD11F4" w:rsidRDefault="002D0FC1">
      <w:pPr>
        <w:rPr>
          <w:rFonts w:ascii="Courier" w:hAnsi="Courier"/>
        </w:rPr>
      </w:pPr>
    </w:p>
    <w:p w:rsidR="00AD11F4" w:rsidRDefault="002D0FC1" w:rsidP="00AD11F4">
      <w:pPr>
        <w:tabs>
          <w:tab w:val="left" w:pos="6379"/>
          <w:tab w:val="left" w:pos="7797"/>
        </w:tabs>
        <w:rPr>
          <w:rFonts w:ascii="Courier" w:hAnsi="Courier"/>
        </w:rPr>
      </w:pPr>
      <w:r>
        <w:rPr>
          <w:rFonts w:ascii="Courier" w:hAnsi="Courier"/>
        </w:rPr>
        <w:t>(Von esse: Kein APG; jedoch von 2 Komposita:</w:t>
      </w:r>
      <w:r>
        <w:rPr>
          <w:rFonts w:ascii="Courier" w:hAnsi="Courier"/>
        </w:rPr>
        <w:tab/>
        <w:t>praeesse:</w:t>
      </w:r>
      <w:r>
        <w:rPr>
          <w:rFonts w:ascii="Courier" w:hAnsi="Courier"/>
        </w:rPr>
        <w:tab/>
        <w:t>&gt; praesens;</w:t>
      </w:r>
    </w:p>
    <w:p w:rsidR="00AD11F4" w:rsidRDefault="002D0FC1" w:rsidP="00AD11F4">
      <w:pPr>
        <w:tabs>
          <w:tab w:val="left" w:pos="6379"/>
          <w:tab w:val="left" w:pos="7797"/>
        </w:tabs>
        <w:rPr>
          <w:rFonts w:ascii="Courier" w:hAnsi="Courier"/>
        </w:rPr>
      </w:pPr>
      <w:r>
        <w:rPr>
          <w:rFonts w:ascii="Courier" w:hAnsi="Courier"/>
        </w:rPr>
        <w:tab/>
        <w:t>abesse:</w:t>
      </w:r>
      <w:r>
        <w:rPr>
          <w:rFonts w:ascii="Courier" w:hAnsi="Courier"/>
        </w:rPr>
        <w:tab/>
        <w:t>&gt; absens)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rPr>
          <w:rFonts w:ascii="Courier" w:hAnsi="Courier"/>
        </w:rPr>
      </w:pPr>
      <w:r>
        <w:rPr>
          <w:rFonts w:ascii="Courier" w:hAnsi="Courier"/>
          <w:b/>
        </w:rPr>
        <w:t>Suffix</w:t>
      </w:r>
      <w:r>
        <w:rPr>
          <w:rFonts w:ascii="Courier" w:hAnsi="Courier"/>
        </w:rPr>
        <w:t>: -</w:t>
      </w:r>
      <w:r>
        <w:rPr>
          <w:rFonts w:ascii="Courier" w:hAnsi="Courier"/>
          <w:b/>
        </w:rPr>
        <w:t>nt</w:t>
      </w:r>
      <w:r>
        <w:rPr>
          <w:rFonts w:ascii="Courier" w:hAnsi="Courier"/>
        </w:rPr>
        <w:t>-; Nom.Sg.: -ns &lt; *-nt-s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rPr>
          <w:rFonts w:ascii="Courier" w:hAnsi="Courier"/>
        </w:rPr>
      </w:pPr>
      <w:r>
        <w:rPr>
          <w:rFonts w:ascii="Courier" w:hAnsi="Courier"/>
          <w:b/>
        </w:rPr>
        <w:t>Bildung</w:t>
      </w:r>
      <w:r>
        <w:rPr>
          <w:rFonts w:ascii="Courier" w:hAnsi="Courier"/>
        </w:rPr>
        <w:t>: Infektstamm (+ ev. Bindevokal) + Suffix + Endung (3.Dekl.)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rPr>
          <w:rFonts w:ascii="Courier" w:hAnsi="Courier"/>
        </w:rPr>
      </w:pPr>
      <w:r>
        <w:rPr>
          <w:rFonts w:ascii="Courier" w:hAnsi="Courier"/>
          <w:b/>
        </w:rPr>
        <w:t>Deklination</w:t>
      </w:r>
      <w:r>
        <w:rPr>
          <w:rFonts w:ascii="Courier" w:hAnsi="Courier"/>
        </w:rPr>
        <w:t>: nach dem Normalschema der Adjj. der 3. Dekl. (vgl. § 4.1.4.2), ausser Abl.Sg.:</w:t>
      </w:r>
    </w:p>
    <w:p w:rsidR="00AD11F4" w:rsidRDefault="002D0FC1">
      <w:pPr>
        <w:rPr>
          <w:rFonts w:ascii="Courier" w:hAnsi="Courier"/>
          <w:sz w:val="14"/>
          <w:szCs w:val="14"/>
        </w:rPr>
      </w:pPr>
    </w:p>
    <w:tbl>
      <w:tblPr>
        <w:tblW w:w="0" w:type="auto"/>
        <w:tblInd w:w="28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900"/>
        <w:gridCol w:w="2560"/>
        <w:gridCol w:w="2560"/>
        <w:gridCol w:w="2540"/>
      </w:tblGrid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11F4" w:rsidRDefault="002D0FC1">
            <w:pPr>
              <w:rPr>
                <w:rFonts w:ascii="Courier" w:hAnsi="Courier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40" w:after="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maskulin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40" w:after="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feminin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40" w:after="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neutrum</w:t>
            </w: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2560" w:type="dxa"/>
            <w:tcBorders>
              <w:top w:val="doub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2560" w:type="dxa"/>
            <w:tcBorders>
              <w:top w:val="doub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laúd</w:t>
            </w:r>
            <w:r>
              <w:rPr>
                <w:rFonts w:ascii="Courier" w:hAnsi="Courier"/>
              </w:rPr>
              <w:t>ā</w:t>
            </w:r>
            <w:r>
              <w:rPr>
                <w:rFonts w:ascii="Courier" w:hAnsi="Courier"/>
                <w:vanish/>
                <w:color w:val="00FF00"/>
              </w:rPr>
              <w:t>n</w:t>
            </w:r>
            <w:r>
              <w:rPr>
                <w:rFonts w:ascii="Courier" w:hAnsi="Courier"/>
                <w:vanish/>
                <w:color w:val="FF0000"/>
              </w:rPr>
              <w:t>s</w:t>
            </w:r>
          </w:p>
        </w:tc>
        <w:tc>
          <w:tcPr>
            <w:tcW w:w="2540" w:type="dxa"/>
            <w:tcBorders>
              <w:top w:val="doub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2560" w:type="dxa"/>
            <w:tcBorders>
              <w:top w:val="single" w:sz="6" w:space="0" w:color="auto"/>
              <w:bottom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         laudá</w:t>
            </w:r>
          </w:p>
        </w:tc>
        <w:tc>
          <w:tcPr>
            <w:tcW w:w="2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  <w:vanish/>
                <w:color w:val="00FF00"/>
              </w:rPr>
              <w:t>nt</w:t>
            </w:r>
            <w:r>
              <w:rPr>
                <w:rFonts w:ascii="Courier" w:hAnsi="Courier"/>
                <w:vanish/>
                <w:color w:val="FF0000"/>
              </w:rPr>
              <w:t>em</w:t>
            </w:r>
          </w:p>
        </w:tc>
        <w:tc>
          <w:tcPr>
            <w:tcW w:w="2540" w:type="dxa"/>
            <w:tcBorders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after="80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laúdā</w:t>
            </w:r>
            <w:r>
              <w:rPr>
                <w:rFonts w:ascii="Courier" w:hAnsi="Courier"/>
                <w:vanish/>
                <w:color w:val="00FF00"/>
                <w:position w:val="6"/>
              </w:rPr>
              <w:t>n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s</w:t>
            </w: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2560" w:type="dxa"/>
            <w:tcBorders>
              <w:top w:val="single" w:sz="6" w:space="0" w:color="auto"/>
              <w:bottom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2560" w:type="dxa"/>
            <w:tcBorders>
              <w:top w:val="single" w:sz="6" w:space="0" w:color="auto"/>
              <w:bottom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laudá</w:t>
            </w:r>
            <w:r>
              <w:rPr>
                <w:rFonts w:ascii="Courier" w:hAnsi="Courier"/>
                <w:vanish/>
                <w:color w:val="00FF00"/>
              </w:rPr>
              <w:t>nt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  <w:tc>
          <w:tcPr>
            <w:tcW w:w="2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2560" w:type="dxa"/>
            <w:tcBorders>
              <w:top w:val="single" w:sz="6" w:space="0" w:color="auto"/>
              <w:bottom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2560" w:type="dxa"/>
            <w:tcBorders>
              <w:top w:val="single" w:sz="6" w:space="0" w:color="auto"/>
              <w:bottom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laudá</w:t>
            </w:r>
            <w:r>
              <w:rPr>
                <w:rFonts w:ascii="Courier" w:hAnsi="Courier"/>
                <w:vanish/>
                <w:color w:val="00FF00"/>
              </w:rPr>
              <w:t>nt</w:t>
            </w:r>
            <w:r>
              <w:rPr>
                <w:rFonts w:ascii="Courier" w:hAnsi="Courier"/>
                <w:vanish/>
                <w:color w:val="FF0000"/>
              </w:rPr>
              <w:t>ī</w:t>
            </w:r>
          </w:p>
        </w:tc>
        <w:tc>
          <w:tcPr>
            <w:tcW w:w="2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2560" w:type="dxa"/>
            <w:tcBorders>
              <w:top w:val="single" w:sz="6" w:space="0" w:color="auto"/>
              <w:bottom w:val="doub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2560" w:type="dxa"/>
            <w:tcBorders>
              <w:top w:val="single" w:sz="6" w:space="0" w:color="auto"/>
              <w:bottom w:val="doub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laudá</w:t>
            </w:r>
            <w:r>
              <w:rPr>
                <w:rFonts w:ascii="Courier" w:hAnsi="Courier"/>
                <w:vanish/>
                <w:color w:val="00FF00"/>
              </w:rPr>
              <w:t>nt</w:t>
            </w:r>
            <w:r>
              <w:rPr>
                <w:rFonts w:ascii="Courier" w:hAnsi="Courier"/>
                <w:vanish/>
                <w:color w:val="FF0000"/>
              </w:rPr>
              <w:t>e/ī</w:t>
            </w:r>
          </w:p>
        </w:tc>
        <w:tc>
          <w:tcPr>
            <w:tcW w:w="25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2560" w:type="dxa"/>
            <w:tcBorders>
              <w:top w:val="double" w:sz="6" w:space="0" w:color="auto"/>
              <w:bottom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         laudá</w:t>
            </w:r>
          </w:p>
        </w:tc>
        <w:tc>
          <w:tcPr>
            <w:tcW w:w="256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  <w:vanish/>
                <w:color w:val="00FF00"/>
              </w:rPr>
              <w:t>nt</w:t>
            </w:r>
            <w:r>
              <w:rPr>
                <w:rFonts w:ascii="Courier" w:hAnsi="Courier"/>
                <w:vanish/>
                <w:color w:val="FF0000"/>
              </w:rPr>
              <w:t>ēs</w:t>
            </w:r>
          </w:p>
        </w:tc>
        <w:tc>
          <w:tcPr>
            <w:tcW w:w="2540" w:type="dxa"/>
            <w:tcBorders>
              <w:top w:val="doub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2560" w:type="dxa"/>
            <w:tcBorders>
              <w:top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         laudá</w:t>
            </w:r>
          </w:p>
        </w:tc>
        <w:tc>
          <w:tcPr>
            <w:tcW w:w="2560" w:type="dxa"/>
            <w:tcBorders>
              <w:top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  <w:vanish/>
                <w:color w:val="00FF00"/>
              </w:rPr>
              <w:t>nt</w:t>
            </w:r>
            <w:r>
              <w:rPr>
                <w:rFonts w:ascii="Courier" w:hAnsi="Courier"/>
                <w:vanish/>
                <w:color w:val="FF0000"/>
              </w:rPr>
              <w:t>ēs/īs</w:t>
            </w:r>
          </w:p>
        </w:tc>
        <w:tc>
          <w:tcPr>
            <w:tcW w:w="2540" w:type="dxa"/>
            <w:tcBorders>
              <w:right w:val="single" w:sz="6" w:space="0" w:color="auto"/>
            </w:tcBorders>
          </w:tcPr>
          <w:p w:rsidR="00AD11F4" w:rsidRDefault="002D0FC1">
            <w:pPr>
              <w:spacing w:after="80"/>
              <w:rPr>
                <w:rFonts w:ascii="Courier" w:hAnsi="Courier"/>
                <w:position w:val="6"/>
              </w:rPr>
            </w:pPr>
            <w:r>
              <w:rPr>
                <w:rFonts w:ascii="Courier" w:hAnsi="Courier"/>
                <w:position w:val="6"/>
              </w:rPr>
              <w:t>laudá</w:t>
            </w:r>
            <w:r>
              <w:rPr>
                <w:rFonts w:ascii="Courier" w:hAnsi="Courier"/>
                <w:vanish/>
                <w:color w:val="00FF00"/>
                <w:position w:val="6"/>
              </w:rPr>
              <w:t>nt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ia</w:t>
            </w: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2560" w:type="dxa"/>
            <w:tcBorders>
              <w:top w:val="single" w:sz="6" w:space="0" w:color="auto"/>
              <w:bottom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2560" w:type="dxa"/>
            <w:tcBorders>
              <w:top w:val="single" w:sz="6" w:space="0" w:color="auto"/>
              <w:bottom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laudá</w:t>
            </w:r>
            <w:r>
              <w:rPr>
                <w:rFonts w:ascii="Courier" w:hAnsi="Courier"/>
                <w:vanish/>
                <w:color w:val="00FF00"/>
              </w:rPr>
              <w:t>nt</w:t>
            </w:r>
            <w:r>
              <w:rPr>
                <w:rFonts w:ascii="Courier" w:hAnsi="Courier"/>
                <w:vanish/>
                <w:color w:val="FF0000"/>
              </w:rPr>
              <w:t>ium</w:t>
            </w:r>
          </w:p>
        </w:tc>
        <w:tc>
          <w:tcPr>
            <w:tcW w:w="2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2560" w:type="dxa"/>
            <w:tcBorders>
              <w:top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2560" w:type="dxa"/>
            <w:tcBorders>
              <w:top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2540" w:type="dxa"/>
            <w:tcBorders>
              <w:top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2560" w:type="dxa"/>
            <w:tcBorders>
              <w:bottom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2560" w:type="dxa"/>
            <w:tcBorders>
              <w:bottom w:val="single" w:sz="6" w:space="0" w:color="auto"/>
            </w:tcBorders>
          </w:tcPr>
          <w:p w:rsidR="00AD11F4" w:rsidRDefault="002D0FC1">
            <w:pPr>
              <w:spacing w:after="160"/>
              <w:rPr>
                <w:rFonts w:ascii="Courier" w:hAnsi="Courier"/>
                <w:position w:val="6"/>
              </w:rPr>
            </w:pPr>
            <w:r>
              <w:rPr>
                <w:rFonts w:ascii="Courier" w:hAnsi="Courier"/>
                <w:position w:val="6"/>
              </w:rPr>
              <w:t>laudá</w:t>
            </w:r>
            <w:r>
              <w:rPr>
                <w:rFonts w:ascii="Courier" w:hAnsi="Courier"/>
                <w:vanish/>
                <w:color w:val="00FF00"/>
                <w:position w:val="6"/>
              </w:rPr>
              <w:t>nt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ibus</w:t>
            </w:r>
          </w:p>
        </w:tc>
        <w:tc>
          <w:tcPr>
            <w:tcW w:w="2540" w:type="dxa"/>
            <w:tcBorders>
              <w:bottom w:val="single" w:sz="6" w:space="0" w:color="auto"/>
              <w:right w:val="single" w:sz="6" w:space="0" w:color="auto"/>
            </w:tcBorders>
          </w:tcPr>
          <w:p w:rsidR="00AD11F4" w:rsidRDefault="002D0FC1">
            <w:pPr>
              <w:spacing w:before="80" w:after="80"/>
              <w:rPr>
                <w:rFonts w:ascii="Courier" w:hAnsi="Courier"/>
              </w:rPr>
            </w:pPr>
          </w:p>
        </w:tc>
      </w:tr>
    </w:tbl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2. Verwendung des APG:</w:t>
      </w: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ind w:left="1940" w:hanging="1940"/>
        <w:rPr>
          <w:rFonts w:ascii="Courier" w:hAnsi="Courier"/>
        </w:rPr>
      </w:pPr>
      <w:r>
        <w:rPr>
          <w:rFonts w:ascii="Courier" w:hAnsi="Courier"/>
        </w:rPr>
        <w:t>2.1.</w:t>
      </w:r>
      <w:r>
        <w:rPr>
          <w:rFonts w:ascii="Courier" w:hAnsi="Courier"/>
          <w:u w:val="single"/>
        </w:rPr>
        <w:t>Wortart</w:t>
      </w:r>
      <w:r>
        <w:rPr>
          <w:rFonts w:ascii="Courier" w:hAnsi="Courier"/>
        </w:rPr>
        <w:t xml:space="preserve">: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Adjektiv</w:t>
      </w:r>
      <w:r>
        <w:rPr>
          <w:rFonts w:ascii="Courier" w:hAnsi="Courier"/>
        </w:rPr>
        <w:t xml:space="preserve"> oder </w:t>
      </w:r>
      <w:r>
        <w:rPr>
          <w:rFonts w:ascii="Courier" w:hAnsi="Courier"/>
          <w:u w:val="single"/>
        </w:rPr>
        <w:t>Subst</w:t>
      </w:r>
      <w:r>
        <w:rPr>
          <w:rFonts w:ascii="Courier" w:hAnsi="Courier"/>
          <w:u w:val="single"/>
        </w:rPr>
        <w:t>antiv</w:t>
      </w:r>
      <w:r>
        <w:rPr>
          <w:rFonts w:ascii="Courier" w:hAnsi="Courier"/>
        </w:rPr>
        <w:t xml:space="preserve"> (substantiviert wie jedes Adjektiv: </w:t>
      </w:r>
      <w:r>
        <w:rPr>
          <w:rFonts w:ascii="Courier" w:hAnsi="Courier"/>
          <w:sz w:val="20"/>
        </w:rPr>
        <w:t>ridens = lachend; der Lachende</w:t>
      </w:r>
      <w:r>
        <w:rPr>
          <w:rFonts w:ascii="Courier" w:hAnsi="Courier"/>
        </w:rPr>
        <w:t>)</w:t>
      </w:r>
    </w:p>
    <w:p w:rsidR="00AD11F4" w:rsidRDefault="002D0FC1">
      <w:pPr>
        <w:rPr>
          <w:rFonts w:ascii="Courier" w:hAnsi="Courier"/>
          <w:b/>
          <w:sz w:val="14"/>
          <w:szCs w:val="14"/>
        </w:rPr>
      </w:pPr>
    </w:p>
    <w:p w:rsidR="00AD11F4" w:rsidRDefault="002D0FC1">
      <w:pPr>
        <w:ind w:left="1940" w:hanging="1940"/>
        <w:rPr>
          <w:rFonts w:ascii="Courier" w:hAnsi="Courier"/>
        </w:rPr>
      </w:pPr>
      <w:r>
        <w:rPr>
          <w:rFonts w:ascii="Courier" w:hAnsi="Courier"/>
        </w:rPr>
        <w:t>2.2.</w:t>
      </w:r>
      <w:r>
        <w:rPr>
          <w:rFonts w:ascii="Courier" w:hAnsi="Courier"/>
          <w:u w:val="single"/>
        </w:rPr>
        <w:t>Satzglied</w:t>
      </w:r>
      <w:r>
        <w:rPr>
          <w:rFonts w:ascii="Courier" w:hAnsi="Courier"/>
        </w:rPr>
        <w:t xml:space="preserve">:besonders wichtig sind die Funktionen </w:t>
      </w:r>
      <w:r>
        <w:rPr>
          <w:rFonts w:ascii="Courier" w:hAnsi="Courier"/>
          <w:u w:val="single"/>
        </w:rPr>
        <w:t>Attribut</w:t>
      </w:r>
      <w:r>
        <w:rPr>
          <w:rFonts w:ascii="Courier" w:hAnsi="Courier"/>
        </w:rPr>
        <w:t xml:space="preserve"> und </w:t>
      </w:r>
      <w:r>
        <w:rPr>
          <w:rFonts w:ascii="Courier" w:hAnsi="Courier"/>
          <w:u w:val="single"/>
        </w:rPr>
        <w:t>Prädikativ</w:t>
      </w:r>
      <w:r>
        <w:rPr>
          <w:rFonts w:ascii="Courier" w:hAnsi="Courier"/>
        </w:rPr>
        <w:t xml:space="preserve"> (wie bei den gewöhnlichen Adjektiven und beim PPV)</w:t>
      </w:r>
      <w:r w:rsidRPr="00436EB2">
        <w:rPr>
          <w:rStyle w:val="Funotenzeichen"/>
        </w:rPr>
        <w:footnoteReference w:id="-1"/>
      </w:r>
      <w:r>
        <w:rPr>
          <w:rFonts w:ascii="Courier" w:hAnsi="Courier"/>
        </w:rPr>
        <w:t>;</w:t>
      </w:r>
    </w:p>
    <w:p w:rsidR="00AD11F4" w:rsidRDefault="002D0FC1" w:rsidP="00AD11F4">
      <w:pPr>
        <w:tabs>
          <w:tab w:val="left" w:pos="5103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ab/>
        <w:t xml:space="preserve">- als Attribut: </w:t>
      </w:r>
      <w:r>
        <w:rPr>
          <w:rFonts w:ascii="Courier" w:hAnsi="Courier"/>
        </w:rPr>
        <w:tab/>
        <w:t>vgl. § 9.7.2,</w:t>
      </w:r>
    </w:p>
    <w:p w:rsidR="00AD11F4" w:rsidRDefault="002D0FC1" w:rsidP="00AD11F4">
      <w:pPr>
        <w:tabs>
          <w:tab w:val="left" w:pos="5103"/>
        </w:tabs>
        <w:ind w:left="1940" w:hanging="1940"/>
        <w:rPr>
          <w:rFonts w:ascii="Courier" w:hAnsi="Courier"/>
        </w:rPr>
      </w:pPr>
      <w:r>
        <w:rPr>
          <w:rFonts w:ascii="Courier" w:hAnsi="Courier"/>
        </w:rPr>
        <w:tab/>
        <w:t xml:space="preserve">- als Prädikativ: </w:t>
      </w:r>
      <w:r>
        <w:rPr>
          <w:rFonts w:ascii="Courier" w:hAnsi="Courier"/>
        </w:rPr>
        <w:tab/>
      </w:r>
      <w:r>
        <w:rPr>
          <w:rFonts w:ascii="Courier" w:hAnsi="Courier"/>
        </w:rPr>
        <w:t>vgl. § 9.7.2 und 3.</w:t>
      </w:r>
    </w:p>
    <w:p w:rsidR="00AD11F4" w:rsidRDefault="002D0FC1">
      <w:pPr>
        <w:tabs>
          <w:tab w:val="left" w:pos="1360"/>
        </w:tabs>
        <w:ind w:right="-215"/>
        <w:rPr>
          <w:rFonts w:ascii="Courier" w:hAnsi="Courier"/>
          <w:sz w:val="20"/>
        </w:rPr>
      </w:pPr>
      <w:r>
        <w:rPr>
          <w:rFonts w:ascii="Courier" w:hAnsi="Courier"/>
        </w:rPr>
        <w:br w:type="page"/>
      </w:r>
      <w:r>
        <w:rPr>
          <w:rFonts w:ascii="Courier" w:hAnsi="Courier"/>
          <w:b/>
        </w:rPr>
        <w:t>§ 4.4.3</w:t>
      </w:r>
      <w:r>
        <w:rPr>
          <w:rFonts w:ascii="Courier" w:hAnsi="Courier"/>
          <w:b/>
        </w:rPr>
        <w:tab/>
        <w:t xml:space="preserve">Das </w:t>
      </w:r>
      <w:r>
        <w:rPr>
          <w:rFonts w:ascii="Courier" w:hAnsi="Courier"/>
          <w:b/>
          <w:u w:val="single"/>
        </w:rPr>
        <w:t>a</w:t>
      </w:r>
      <w:r>
        <w:rPr>
          <w:rFonts w:ascii="Courier" w:hAnsi="Courier"/>
          <w:b/>
        </w:rPr>
        <w:t xml:space="preserve">ktive </w:t>
      </w:r>
      <w:r>
        <w:rPr>
          <w:rFonts w:ascii="Courier" w:hAnsi="Courier"/>
          <w:b/>
          <w:u w:val="single"/>
        </w:rPr>
        <w:t>P</w:t>
      </w:r>
      <w:r>
        <w:rPr>
          <w:rFonts w:ascii="Courier" w:hAnsi="Courier"/>
          <w:b/>
        </w:rPr>
        <w:t xml:space="preserve">artizip der </w:t>
      </w:r>
      <w:r>
        <w:rPr>
          <w:rFonts w:ascii="Courier" w:hAnsi="Courier"/>
          <w:b/>
          <w:u w:val="single"/>
        </w:rPr>
        <w:t>N</w:t>
      </w:r>
      <w:r>
        <w:rPr>
          <w:rFonts w:ascii="Courier" w:hAnsi="Courier"/>
          <w:b/>
        </w:rPr>
        <w:t>achzeitigkeit APN</w:t>
      </w:r>
    </w:p>
    <w:p w:rsidR="00AD11F4" w:rsidRDefault="002D0FC1" w:rsidP="00AD11F4">
      <w:pPr>
        <w:pBdr>
          <w:bottom w:val="single" w:sz="12" w:space="2" w:color="auto"/>
        </w:pBdr>
        <w:tabs>
          <w:tab w:val="left" w:pos="1360"/>
          <w:tab w:val="left" w:pos="8222"/>
        </w:tabs>
        <w:ind w:right="45"/>
        <w:rPr>
          <w:rFonts w:ascii="Courier" w:hAnsi="Courier"/>
          <w:b/>
        </w:rPr>
      </w:pPr>
      <w:r>
        <w:rPr>
          <w:rFonts w:ascii="Courier" w:hAnsi="Courier"/>
          <w:b/>
        </w:rPr>
        <w:tab/>
        <w:t>(der aktive Infinitiv der Nachzeitigkeit)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21)</w:t>
      </w:r>
    </w:p>
    <w:p w:rsidR="00AD11F4" w:rsidRDefault="002D0FC1">
      <w:pPr>
        <w:rPr>
          <w:rFonts w:ascii="Courier" w:hAnsi="Courier"/>
          <w:sz w:val="20"/>
        </w:rPr>
      </w:pPr>
    </w:p>
    <w:p w:rsidR="00AD11F4" w:rsidRDefault="002D0FC1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oder das aktive Partizip des Futurstammes/das aktive Part. Futur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u w:val="single"/>
        </w:rPr>
      </w:pPr>
      <w:r>
        <w:rPr>
          <w:rFonts w:ascii="Courier" w:hAnsi="Courier"/>
          <w:b/>
          <w:u w:val="single"/>
        </w:rPr>
        <w:t>1. Die Formen des APN:</w:t>
      </w:r>
    </w:p>
    <w:p w:rsidR="00AD11F4" w:rsidRDefault="002D0FC1">
      <w:pPr>
        <w:rPr>
          <w:rFonts w:ascii="Courier" w:hAnsi="Courier"/>
          <w:sz w:val="14"/>
          <w:szCs w:val="14"/>
        </w:rPr>
      </w:pPr>
    </w:p>
    <w:p w:rsidR="00AD11F4" w:rsidRDefault="002D0FC1">
      <w:pPr>
        <w:rPr>
          <w:rFonts w:ascii="Courier" w:hAnsi="Courier"/>
        </w:rPr>
      </w:pPr>
      <w:r>
        <w:rPr>
          <w:rFonts w:ascii="Courier" w:hAnsi="Courier"/>
        </w:rPr>
        <w:t>Sie werden meistens parallel zum Supins</w:t>
      </w:r>
      <w:r>
        <w:rPr>
          <w:rFonts w:ascii="Courier" w:hAnsi="Courier"/>
        </w:rPr>
        <w:t>tamm gebildet:</w:t>
      </w:r>
    </w:p>
    <w:p w:rsidR="00AD11F4" w:rsidRPr="00787592" w:rsidRDefault="002D0FC1">
      <w:pPr>
        <w:ind w:right="965" w:firstLine="280"/>
        <w:rPr>
          <w:rFonts w:ascii="Courier" w:hAnsi="Courier"/>
          <w:sz w:val="16"/>
        </w:rPr>
      </w:pPr>
    </w:p>
    <w:tbl>
      <w:tblPr>
        <w:tblW w:w="0" w:type="auto"/>
        <w:tblInd w:w="5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240"/>
        <w:gridCol w:w="1780"/>
        <w:gridCol w:w="1500"/>
        <w:gridCol w:w="4214"/>
      </w:tblGrid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lauda</w:t>
            </w: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  <w:r>
              <w:rPr>
                <w:rFonts w:ascii="Courier" w:hAnsi="Courier"/>
                <w:vanish/>
                <w:color w:val="00FF00"/>
              </w:rPr>
              <w:t>tur</w:t>
            </w:r>
            <w:r>
              <w:rPr>
                <w:rFonts w:ascii="Courier" w:hAnsi="Courier"/>
                <w:vanish/>
                <w:color w:val="FF0000"/>
              </w:rPr>
              <w:t>us,a,um</w:t>
            </w: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terri</w:t>
            </w: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  <w:r>
              <w:rPr>
                <w:rFonts w:ascii="Courier" w:hAnsi="Courier"/>
                <w:vanish/>
                <w:color w:val="00FF00"/>
              </w:rPr>
              <w:t>tur</w:t>
            </w:r>
            <w:r>
              <w:rPr>
                <w:rFonts w:ascii="Courier" w:hAnsi="Courier"/>
                <w:vanish/>
                <w:color w:val="FF0000"/>
              </w:rPr>
              <w:t>us,a,um</w:t>
            </w: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i/>
                <w:vanish/>
                <w:color w:val="00FFFF"/>
              </w:rPr>
            </w:pPr>
            <w:r>
              <w:rPr>
                <w:rFonts w:ascii="Courier" w:hAnsi="Courier"/>
                <w:i/>
                <w:vanish/>
                <w:color w:val="00FFFF"/>
              </w:rPr>
              <w:t>Hier Platz für</w:t>
            </w: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audi</w:t>
            </w: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  <w:r>
              <w:rPr>
                <w:rFonts w:ascii="Courier" w:hAnsi="Courier"/>
                <w:vanish/>
                <w:color w:val="00FF00"/>
              </w:rPr>
              <w:t>tur</w:t>
            </w:r>
            <w:r>
              <w:rPr>
                <w:rFonts w:ascii="Courier" w:hAnsi="Courier"/>
                <w:vanish/>
                <w:color w:val="FF0000"/>
              </w:rPr>
              <w:t>us,a,um</w:t>
            </w: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i/>
                <w:vanish/>
                <w:color w:val="00FFFF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i/>
                <w:vanish/>
                <w:color w:val="00FFFF"/>
              </w:rPr>
            </w:pPr>
            <w:r>
              <w:rPr>
                <w:rFonts w:ascii="Courier" w:hAnsi="Courier"/>
                <w:i/>
                <w:vanish/>
                <w:color w:val="00FFFF"/>
              </w:rPr>
              <w:t>ein Bild, z,B. aus Asterix:</w:t>
            </w: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cap</w:t>
            </w: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  <w:r>
              <w:rPr>
                <w:rFonts w:ascii="Courier" w:hAnsi="Courier"/>
                <w:vanish/>
                <w:color w:val="00FF00"/>
              </w:rPr>
              <w:t>tur</w:t>
            </w:r>
            <w:r>
              <w:rPr>
                <w:rFonts w:ascii="Courier" w:hAnsi="Courier"/>
                <w:vanish/>
                <w:color w:val="FF0000"/>
              </w:rPr>
              <w:t>us,a,um</w:t>
            </w: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i/>
                <w:vanish/>
                <w:color w:val="00FFFF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i/>
                <w:vanish/>
                <w:color w:val="00FFFF"/>
              </w:rPr>
            </w:pPr>
            <w:r>
              <w:rPr>
                <w:rFonts w:ascii="Courier" w:hAnsi="Courier"/>
                <w:i/>
                <w:vanish/>
                <w:color w:val="00FFFF"/>
              </w:rPr>
              <w:t>"Ave Caesar, morituri</w:t>
            </w: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</w:t>
            </w:r>
            <w:r>
              <w:rPr>
                <w:rFonts w:ascii="Courier" w:hAnsi="Courier"/>
                <w:u w:val="single"/>
              </w:rPr>
              <w:t>c</w:t>
            </w: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  <w:r>
              <w:rPr>
                <w:rFonts w:ascii="Courier" w:hAnsi="Courier"/>
                <w:vanish/>
                <w:color w:val="00FF00"/>
              </w:rPr>
              <w:t>tur</w:t>
            </w:r>
            <w:r>
              <w:rPr>
                <w:rFonts w:ascii="Courier" w:hAnsi="Courier"/>
                <w:vanish/>
                <w:color w:val="FF0000"/>
              </w:rPr>
              <w:t>us,a,um</w:t>
            </w: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i/>
                <w:vanish/>
                <w:color w:val="00FFFF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i/>
                <w:vanish/>
                <w:color w:val="00FFFF"/>
              </w:rPr>
            </w:pPr>
            <w:r>
              <w:rPr>
                <w:rFonts w:ascii="Courier" w:hAnsi="Courier"/>
                <w:i/>
                <w:vanish/>
                <w:color w:val="00FFFF"/>
              </w:rPr>
              <w:t>te salutant"</w:t>
            </w: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cur</w:t>
            </w: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  <w:r>
              <w:rPr>
                <w:rFonts w:ascii="Courier" w:hAnsi="Courier"/>
                <w:vanish/>
                <w:color w:val="00FF00"/>
              </w:rPr>
              <w:t>sur</w:t>
            </w:r>
            <w:r>
              <w:rPr>
                <w:rFonts w:ascii="Courier" w:hAnsi="Courier"/>
                <w:vanish/>
                <w:color w:val="FF0000"/>
              </w:rPr>
              <w:t>us,a,um</w:t>
            </w: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</w:p>
        </w:tc>
      </w:tr>
      <w:tr w:rsidR="00AD1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dxa"/>
          </w:tcPr>
          <w:p w:rsidR="00AD11F4" w:rsidRDefault="002D0FC1">
            <w:pPr>
              <w:ind w:right="60" w:firstLine="160"/>
              <w:jc w:val="righ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fu</w:t>
            </w:r>
          </w:p>
        </w:tc>
        <w:tc>
          <w:tcPr>
            <w:tcW w:w="178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</w:rPr>
            </w:pPr>
            <w:r>
              <w:rPr>
                <w:rFonts w:ascii="Courier" w:hAnsi="Courier"/>
                <w:vanish/>
                <w:color w:val="00FF00"/>
              </w:rPr>
              <w:t>tur</w:t>
            </w:r>
            <w:r>
              <w:rPr>
                <w:rFonts w:ascii="Courier" w:hAnsi="Courier"/>
                <w:vanish/>
                <w:color w:val="FF0000"/>
              </w:rPr>
              <w:t>us,a,um</w:t>
            </w:r>
          </w:p>
        </w:tc>
        <w:tc>
          <w:tcPr>
            <w:tcW w:w="1500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  <w:tc>
          <w:tcPr>
            <w:tcW w:w="4214" w:type="dxa"/>
          </w:tcPr>
          <w:p w:rsidR="00AD11F4" w:rsidRDefault="002D0FC1">
            <w:pPr>
              <w:ind w:right="60"/>
              <w:rPr>
                <w:rFonts w:ascii="Courier" w:hAnsi="Courier"/>
                <w:vanish/>
                <w:color w:val="00FF00"/>
              </w:rPr>
            </w:pPr>
          </w:p>
        </w:tc>
      </w:tr>
    </w:tbl>
    <w:p w:rsidR="00AD11F4" w:rsidRPr="00787592" w:rsidRDefault="002D0FC1">
      <w:pPr>
        <w:ind w:firstLine="280"/>
        <w:rPr>
          <w:rFonts w:ascii="Courier" w:hAnsi="Courier"/>
          <w:sz w:val="16"/>
        </w:rPr>
      </w:pPr>
    </w:p>
    <w:p w:rsidR="00AD11F4" w:rsidRDefault="002D0FC1" w:rsidP="00AD11F4">
      <w:pPr>
        <w:tabs>
          <w:tab w:val="left" w:pos="4536"/>
        </w:tabs>
        <w:rPr>
          <w:rFonts w:ascii="Courier" w:hAnsi="Courier"/>
        </w:rPr>
      </w:pPr>
      <w:r>
        <w:rPr>
          <w:rFonts w:ascii="Courier" w:hAnsi="Courier"/>
        </w:rPr>
        <w:t>Überse</w:t>
      </w:r>
      <w:r>
        <w:rPr>
          <w:rFonts w:ascii="Courier" w:hAnsi="Courier"/>
        </w:rPr>
        <w:t xml:space="preserve">tzung:[loben werdend </w:t>
      </w:r>
      <w:r>
        <w:rPr>
          <w:rFonts w:ascii="Times New Roman" w:hAnsi="Times New Roman"/>
        </w:rPr>
        <w:t>→</w:t>
      </w:r>
      <w:r>
        <w:rPr>
          <w:rFonts w:ascii="Courier" w:hAnsi="Courier"/>
        </w:rPr>
        <w:t>]</w:t>
      </w:r>
      <w:r>
        <w:rPr>
          <w:rFonts w:ascii="Courier" w:hAnsi="Courier"/>
        </w:rPr>
        <w:tab/>
        <w:t xml:space="preserve">&lt;einer,&gt; der loben wird </w:t>
      </w:r>
    </w:p>
    <w:p w:rsidR="00AD11F4" w:rsidRDefault="002D0FC1" w:rsidP="00AD11F4">
      <w:pPr>
        <w:tabs>
          <w:tab w:val="left" w:pos="4536"/>
        </w:tabs>
        <w:rPr>
          <w:rFonts w:ascii="Courier" w:hAnsi="Courier"/>
        </w:rPr>
      </w:pPr>
      <w:r>
        <w:rPr>
          <w:rFonts w:ascii="Courier" w:hAnsi="Courier"/>
        </w:rPr>
        <w:tab/>
        <w:t>&lt;einer,&gt; der im Begriff ist zu loben</w:t>
      </w:r>
    </w:p>
    <w:p w:rsidR="00AD11F4" w:rsidRDefault="002D0FC1">
      <w:pPr>
        <w:rPr>
          <w:rFonts w:ascii="Courier" w:hAnsi="Courier"/>
        </w:rPr>
      </w:pPr>
    </w:p>
    <w:p w:rsidR="00AD11F4" w:rsidRDefault="002D0FC1">
      <w:pPr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2. Die Verwendung des APN:</w:t>
      </w:r>
    </w:p>
    <w:p w:rsidR="00AD11F4" w:rsidRDefault="002D0FC1">
      <w:pPr>
        <w:rPr>
          <w:rFonts w:ascii="Courier" w:hAnsi="Courier"/>
          <w:sz w:val="14"/>
          <w:szCs w:val="14"/>
        </w:rPr>
      </w:pPr>
    </w:p>
    <w:p w:rsidR="00AD11F4" w:rsidRDefault="002D0FC1" w:rsidP="00AD11F4">
      <w:pPr>
        <w:tabs>
          <w:tab w:val="left" w:pos="2268"/>
        </w:tabs>
        <w:ind w:left="709" w:hanging="709"/>
        <w:rPr>
          <w:rFonts w:ascii="Courier" w:hAnsi="Courier"/>
        </w:rPr>
      </w:pPr>
      <w:r>
        <w:rPr>
          <w:rFonts w:ascii="Courier" w:hAnsi="Courier"/>
        </w:rPr>
        <w:t>2.1.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Wortart</w:t>
      </w:r>
      <w:r>
        <w:rPr>
          <w:rFonts w:ascii="Courier" w:hAnsi="Courier"/>
        </w:rPr>
        <w:t xml:space="preserve">: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Adjektiv</w:t>
      </w:r>
      <w:r>
        <w:rPr>
          <w:rFonts w:ascii="Courier" w:hAnsi="Courier"/>
        </w:rPr>
        <w:t xml:space="preserve"> (ev. substantiviert)</w:t>
      </w:r>
    </w:p>
    <w:p w:rsidR="00AD11F4" w:rsidRDefault="002D0FC1" w:rsidP="00AD11F4">
      <w:pPr>
        <w:tabs>
          <w:tab w:val="left" w:pos="2268"/>
        </w:tabs>
        <w:ind w:left="709" w:right="-56" w:hanging="709"/>
        <w:rPr>
          <w:rFonts w:ascii="Courier" w:hAnsi="Courier"/>
        </w:rPr>
      </w:pPr>
      <w:r>
        <w:rPr>
          <w:rFonts w:ascii="Courier" w:hAnsi="Courier"/>
        </w:rPr>
        <w:t>2.2.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Satzglied</w:t>
      </w:r>
      <w:r>
        <w:rPr>
          <w:rFonts w:ascii="Courier" w:hAnsi="Courier"/>
        </w:rPr>
        <w:t>:</w:t>
      </w:r>
      <w:r>
        <w:rPr>
          <w:rFonts w:ascii="Courier" w:hAnsi="Courier"/>
        </w:rPr>
        <w:tab/>
        <w:t xml:space="preserve">Es wird als Satzteil gleich verwendet wie das </w:t>
      </w:r>
      <w:r>
        <w:rPr>
          <w:rFonts w:ascii="Courier" w:hAnsi="Courier"/>
        </w:rPr>
        <w:tab/>
        <w:t>passive Part. der Vorzeitigkeit: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als </w:t>
      </w:r>
      <w:r>
        <w:rPr>
          <w:rFonts w:ascii="Courier" w:hAnsi="Courier"/>
          <w:u w:val="single"/>
        </w:rPr>
        <w:t>Attribut</w:t>
      </w:r>
      <w:r>
        <w:rPr>
          <w:rFonts w:ascii="Courier" w:hAnsi="Courier"/>
        </w:rPr>
        <w:t xml:space="preserve">, </w:t>
      </w:r>
      <w:r>
        <w:rPr>
          <w:rFonts w:ascii="Courier" w:hAnsi="Courier"/>
          <w:u w:val="single"/>
        </w:rPr>
        <w:t>Prädi</w:t>
      </w:r>
      <w:r>
        <w:rPr>
          <w:rFonts w:ascii="Courier" w:hAnsi="Courier"/>
          <w:u w:val="single"/>
        </w:rPr>
        <w:t>katsnomen</w:t>
      </w:r>
      <w:r>
        <w:rPr>
          <w:rFonts w:ascii="Courier" w:hAnsi="Courier"/>
        </w:rPr>
        <w:t xml:space="preserve"> oder </w:t>
      </w:r>
      <w:r>
        <w:rPr>
          <w:rFonts w:ascii="Courier" w:hAnsi="Courier"/>
          <w:u w:val="single"/>
        </w:rPr>
        <w:t>Prädikativ</w:t>
      </w:r>
      <w:r>
        <w:rPr>
          <w:rFonts w:ascii="Courier" w:hAnsi="Courier"/>
        </w:rPr>
        <w:t>:</w:t>
      </w:r>
    </w:p>
    <w:p w:rsidR="00AD11F4" w:rsidRPr="00787592" w:rsidRDefault="002D0FC1" w:rsidP="00AD11F4">
      <w:pPr>
        <w:tabs>
          <w:tab w:val="left" w:pos="2127"/>
        </w:tabs>
        <w:rPr>
          <w:rFonts w:ascii="Courier" w:hAnsi="Courier"/>
          <w:sz w:val="20"/>
        </w:rPr>
      </w:pPr>
    </w:p>
    <w:p w:rsidR="00AD11F4" w:rsidRDefault="002D0FC1" w:rsidP="00AD11F4">
      <w:pPr>
        <w:tabs>
          <w:tab w:val="left" w:pos="2410"/>
        </w:tabs>
        <w:ind w:right="-198"/>
        <w:rPr>
          <w:rFonts w:ascii="Courier" w:hAnsi="Courier"/>
        </w:rPr>
      </w:pPr>
      <w:r>
        <w:rPr>
          <w:rFonts w:ascii="Courier" w:hAnsi="Courier"/>
        </w:rPr>
        <w:t xml:space="preserve">a) </w:t>
      </w:r>
      <w:r>
        <w:rPr>
          <w:rFonts w:ascii="Courier" w:hAnsi="Courier"/>
          <w:u w:val="single"/>
        </w:rPr>
        <w:t>als Attribut:</w:t>
      </w:r>
      <w:r>
        <w:rPr>
          <w:rFonts w:ascii="Courier" w:hAnsi="Courier"/>
        </w:rPr>
        <w:tab/>
        <w:t xml:space="preserve">mulier ventura: [eine kommen werdende Frau </w:t>
      </w:r>
      <w:r>
        <w:rPr>
          <w:rFonts w:ascii="Times New Roman" w:hAnsi="Times New Roman"/>
        </w:rPr>
        <w:t>→</w:t>
      </w:r>
      <w:r>
        <w:rPr>
          <w:rFonts w:ascii="Courier" w:hAnsi="Courier"/>
        </w:rPr>
        <w:t>] eine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Frau, die kommen wird/die im Begriff ist zu kommen.</w:t>
      </w:r>
    </w:p>
    <w:p w:rsidR="00AD11F4" w:rsidRPr="00787592" w:rsidRDefault="002D0FC1">
      <w:pPr>
        <w:ind w:left="280" w:hanging="280"/>
        <w:rPr>
          <w:rFonts w:ascii="Courier" w:hAnsi="Courier"/>
          <w:sz w:val="20"/>
        </w:rPr>
      </w:pPr>
    </w:p>
    <w:p w:rsidR="00AD11F4" w:rsidRDefault="002D0FC1">
      <w:pPr>
        <w:rPr>
          <w:rFonts w:ascii="Courier" w:hAnsi="Courier"/>
          <w:sz w:val="14"/>
          <w:szCs w:val="14"/>
        </w:rPr>
      </w:pPr>
      <w:r>
        <w:rPr>
          <w:rFonts w:ascii="Courier" w:hAnsi="Courier"/>
        </w:rPr>
        <w:t xml:space="preserve">b) </w:t>
      </w:r>
      <w:r>
        <w:rPr>
          <w:rFonts w:ascii="Courier" w:hAnsi="Courier"/>
          <w:u w:val="single"/>
        </w:rPr>
        <w:t>als Prädikatsnomen:</w:t>
      </w:r>
    </w:p>
    <w:p w:rsidR="00AD11F4" w:rsidRDefault="002D0FC1">
      <w:pPr>
        <w:rPr>
          <w:rFonts w:ascii="Courier" w:hAnsi="Courier"/>
          <w:sz w:val="14"/>
          <w:szCs w:val="14"/>
        </w:rPr>
      </w:pPr>
    </w:p>
    <w:p w:rsidR="00AD11F4" w:rsidRDefault="002D0FC1" w:rsidP="00AD11F4">
      <w:pPr>
        <w:ind w:left="580" w:right="-415" w:hanging="280"/>
        <w:rPr>
          <w:rFonts w:ascii="Courier" w:hAnsi="Courier"/>
        </w:rPr>
      </w:pPr>
      <w:r>
        <w:rPr>
          <w:rFonts w:ascii="Courier" w:hAnsi="Courier"/>
          <w:b/>
        </w:rPr>
        <w:t>-</w:t>
      </w:r>
      <w:r>
        <w:rPr>
          <w:rFonts w:ascii="Courier" w:hAnsi="Courier"/>
          <w:b/>
        </w:rPr>
        <w:tab/>
        <w:t>zur Bildung des aktiven Infinitivs der Nachzeitigkeit</w:t>
      </w:r>
      <w:r w:rsidRPr="00436EB2">
        <w:rPr>
          <w:rStyle w:val="Funotenzeichen"/>
        </w:rPr>
        <w:footnoteReference w:id="0"/>
      </w:r>
      <w:r>
        <w:rPr>
          <w:rFonts w:ascii="Courier" w:hAnsi="Courier"/>
          <w:b/>
        </w:rPr>
        <w:br/>
        <w:t>lauda</w:t>
      </w:r>
      <w:r>
        <w:rPr>
          <w:rFonts w:ascii="Courier" w:hAnsi="Courier"/>
          <w:vanish/>
          <w:color w:val="00FF00"/>
        </w:rPr>
        <w:t>tur</w:t>
      </w:r>
      <w:r>
        <w:rPr>
          <w:rFonts w:ascii="Courier" w:hAnsi="Courier"/>
          <w:vanish/>
          <w:color w:val="FF0000"/>
        </w:rPr>
        <w:t>um</w:t>
      </w:r>
      <w:r>
        <w:rPr>
          <w:rFonts w:ascii="Courier" w:hAnsi="Courier"/>
          <w:b/>
        </w:rPr>
        <w:t xml:space="preserve"> </w:t>
      </w:r>
      <w:r>
        <w:rPr>
          <w:rFonts w:ascii="Courier" w:hAnsi="Courier"/>
        </w:rPr>
        <w:t xml:space="preserve">       (Akk.m.</w:t>
      </w:r>
      <w:r>
        <w:rPr>
          <w:rFonts w:ascii="Courier" w:hAnsi="Courier"/>
        </w:rPr>
        <w:t xml:space="preserve">sg.) </w:t>
      </w:r>
      <w:r>
        <w:rPr>
          <w:rFonts w:ascii="Courier" w:hAnsi="Courier"/>
          <w:b/>
        </w:rPr>
        <w:t xml:space="preserve">esse </w:t>
      </w:r>
      <w:r>
        <w:rPr>
          <w:rFonts w:ascii="Courier" w:hAnsi="Courier"/>
        </w:rPr>
        <w:t>(ev. ohne esse): loben werden: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 Spero vos venturos (esse): Ich hoffe, dass ihr kommt (nachz.)</w:t>
      </w:r>
    </w:p>
    <w:p w:rsidR="00AD11F4" w:rsidRPr="00787592" w:rsidRDefault="002D0FC1" w:rsidP="00AD11F4">
      <w:pPr>
        <w:ind w:left="580" w:hanging="280"/>
        <w:rPr>
          <w:rFonts w:ascii="Courier" w:hAnsi="Courier"/>
          <w:sz w:val="20"/>
        </w:rPr>
      </w:pPr>
    </w:p>
    <w:p w:rsidR="00AD11F4" w:rsidRDefault="002D0FC1" w:rsidP="00AD11F4">
      <w:pPr>
        <w:tabs>
          <w:tab w:val="left" w:pos="3261"/>
        </w:tabs>
        <w:ind w:left="580" w:hanging="280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zur Bildung der coniugatio periphrastica</w:t>
      </w:r>
      <w:r>
        <w:rPr>
          <w:rFonts w:ascii="Courier" w:hAnsi="Courier"/>
        </w:rPr>
        <w:t xml:space="preserve"> (= "umschreibende Konjugation"): zur Bezeichnung der unmittelbar bevorstehenden oder schon beginnenden Zuku</w:t>
      </w:r>
      <w:r>
        <w:rPr>
          <w:rFonts w:ascii="Courier" w:hAnsi="Courier"/>
        </w:rPr>
        <w:t>nft</w:t>
      </w:r>
      <w:r w:rsidRPr="00436EB2">
        <w:rPr>
          <w:rStyle w:val="Funotenzeichen"/>
        </w:rPr>
        <w:footnoteReference w:id="1"/>
      </w:r>
      <w:r>
        <w:rPr>
          <w:rFonts w:ascii="Courier" w:hAnsi="Courier"/>
        </w:rPr>
        <w:t>:</w:t>
      </w:r>
      <w:r>
        <w:rPr>
          <w:rFonts w:ascii="Courier" w:hAnsi="Courier"/>
        </w:rPr>
        <w:br/>
        <w:t>descensuri sumus:</w:t>
      </w:r>
      <w:r>
        <w:rPr>
          <w:rFonts w:ascii="Courier" w:hAnsi="Courier"/>
        </w:rPr>
        <w:tab/>
        <w:t xml:space="preserve">wir steigen gleich herab/wir sind schon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daran herabzusteigen (o.ä);</w:t>
      </w:r>
      <w:r>
        <w:rPr>
          <w:rFonts w:ascii="Courier" w:hAnsi="Courier"/>
        </w:rPr>
        <w:br/>
        <w:t>descensuri eramus:</w:t>
      </w:r>
      <w:r>
        <w:rPr>
          <w:rFonts w:ascii="Courier" w:hAnsi="Courier"/>
        </w:rPr>
        <w:tab/>
        <w:t>wir wollten gerade herabsteigen/wir waren...</w:t>
      </w:r>
    </w:p>
    <w:p w:rsidR="00AD11F4" w:rsidRPr="00787592" w:rsidRDefault="002D0FC1">
      <w:pPr>
        <w:ind w:left="280" w:hanging="280"/>
        <w:rPr>
          <w:rFonts w:ascii="Courier" w:hAnsi="Courier"/>
          <w:sz w:val="20"/>
        </w:rPr>
      </w:pPr>
    </w:p>
    <w:p w:rsidR="00AD11F4" w:rsidRDefault="002D0FC1">
      <w:pPr>
        <w:rPr>
          <w:rFonts w:ascii="Courier" w:hAnsi="Courier"/>
          <w:sz w:val="14"/>
          <w:szCs w:val="14"/>
        </w:rPr>
      </w:pPr>
      <w:r>
        <w:rPr>
          <w:rFonts w:ascii="Courier" w:hAnsi="Courier"/>
        </w:rPr>
        <w:t xml:space="preserve">c) </w:t>
      </w:r>
      <w:r>
        <w:rPr>
          <w:rFonts w:ascii="Courier" w:hAnsi="Courier"/>
          <w:u w:val="single"/>
        </w:rPr>
        <w:t>als Prädikativ:</w:t>
      </w:r>
      <w:r>
        <w:rPr>
          <w:rFonts w:ascii="Courier" w:hAnsi="Courier"/>
        </w:rPr>
        <w:t xml:space="preserve"> oft final, vgl. § 9.7.2; 9.7.3 Punkt 7:</w:t>
      </w:r>
    </w:p>
    <w:p w:rsidR="00AD11F4" w:rsidRDefault="002D0FC1" w:rsidP="00AD11F4">
      <w:pPr>
        <w:tabs>
          <w:tab w:val="left" w:pos="5812"/>
        </w:tabs>
        <w:ind w:left="440" w:hanging="440"/>
        <w:rPr>
          <w:rFonts w:ascii="Courier" w:hAnsi="Courier"/>
          <w:sz w:val="18"/>
          <w:szCs w:val="18"/>
        </w:rPr>
      </w:pPr>
      <w:r>
        <w:rPr>
          <w:rFonts w:ascii="Courier" w:hAnsi="Courier"/>
          <w:sz w:val="18"/>
          <w:szCs w:val="18"/>
        </w:rPr>
        <w:tab/>
      </w:r>
      <w:r>
        <w:rPr>
          <w:rFonts w:ascii="Courier" w:hAnsi="Courier"/>
          <w:sz w:val="18"/>
          <w:szCs w:val="18"/>
        </w:rPr>
        <w:tab/>
      </w:r>
      <w:r>
        <w:rPr>
          <w:rFonts w:ascii="Courier" w:hAnsi="Courier"/>
          <w:i/>
          <w:vanish/>
          <w:color w:val="00FF00"/>
          <w:sz w:val="18"/>
          <w:szCs w:val="18"/>
        </w:rPr>
        <w:t>Linien grün nachziehen/not.: NGK</w:t>
      </w:r>
    </w:p>
    <w:p w:rsidR="00AD11F4" w:rsidRDefault="002D0FC1" w:rsidP="00AD11F4">
      <w:pPr>
        <w:tabs>
          <w:tab w:val="left" w:pos="8364"/>
        </w:tabs>
        <w:ind w:left="440" w:hanging="440"/>
        <w:rPr>
          <w:rFonts w:ascii="Courier" w:hAnsi="Courier"/>
          <w:sz w:val="14"/>
          <w:szCs w:val="14"/>
        </w:rPr>
      </w:pPr>
      <w:r>
        <w:rPr>
          <w:rFonts w:ascii="Courier" w:hAnsi="Courier"/>
          <w:sz w:val="14"/>
          <w:szCs w:val="14"/>
        </w:rPr>
        <w:tab/>
        <w:t xml:space="preserve"> </w:t>
      </w:r>
      <w:r>
        <w:rPr>
          <w:rFonts w:ascii="Courier" w:hAnsi="Courier"/>
          <w:sz w:val="14"/>
          <w:szCs w:val="14"/>
          <w:u w:val="single"/>
        </w:rPr>
        <w:t xml:space="preserve"> </w:t>
      </w:r>
      <w:r>
        <w:rPr>
          <w:rFonts w:ascii="Courier" w:hAnsi="Courier"/>
          <w:sz w:val="14"/>
          <w:szCs w:val="14"/>
          <w:u w:val="single"/>
        </w:rPr>
        <w:tab/>
      </w:r>
    </w:p>
    <w:p w:rsidR="00AD11F4" w:rsidRDefault="002D0FC1">
      <w:pPr>
        <w:tabs>
          <w:tab w:val="bar" w:pos="520"/>
          <w:tab w:val="bar" w:pos="2000"/>
          <w:tab w:val="bar" w:pos="8320"/>
        </w:tabs>
        <w:rPr>
          <w:rFonts w:ascii="Courier" w:hAnsi="Courier"/>
          <w:sz w:val="14"/>
          <w:szCs w:val="14"/>
        </w:rPr>
      </w:pPr>
      <w:r>
        <w:rPr>
          <w:rFonts w:ascii="Courier" w:hAnsi="Courier"/>
          <w:sz w:val="14"/>
          <w:szCs w:val="14"/>
        </w:rPr>
        <w:tab/>
      </w:r>
      <w:r>
        <w:rPr>
          <w:rFonts w:ascii="Courier" w:hAnsi="Courier"/>
          <w:sz w:val="14"/>
          <w:szCs w:val="14"/>
        </w:rPr>
        <w:tab/>
      </w:r>
      <w:r>
        <w:rPr>
          <w:rFonts w:ascii="Courier" w:hAnsi="Courier"/>
          <w:sz w:val="14"/>
          <w:szCs w:val="14"/>
        </w:rPr>
        <w:tab/>
      </w:r>
      <w:r>
        <w:rPr>
          <w:rFonts w:ascii="Courier" w:hAnsi="Courier"/>
          <w:sz w:val="14"/>
          <w:szCs w:val="14"/>
        </w:rPr>
        <w:tab/>
      </w:r>
      <w:r>
        <w:rPr>
          <w:rFonts w:ascii="Courier" w:hAnsi="Courier"/>
          <w:sz w:val="14"/>
          <w:szCs w:val="14"/>
        </w:rPr>
        <w:tab/>
      </w:r>
    </w:p>
    <w:p w:rsidR="00AD11F4" w:rsidRDefault="002D0FC1">
      <w:pPr>
        <w:ind w:left="440" w:hanging="440"/>
        <w:rPr>
          <w:rFonts w:ascii="Courier" w:hAnsi="Courier"/>
        </w:rPr>
      </w:pPr>
      <w:r>
        <w:rPr>
          <w:rFonts w:ascii="Courier" w:hAnsi="Courier"/>
        </w:rPr>
        <w:tab/>
        <w:t xml:space="preserve">Titus et Arruns Romam contenderunt   matri oscula </w:t>
      </w:r>
      <w:r>
        <w:rPr>
          <w:rFonts w:ascii="Courier" w:hAnsi="Courier"/>
        </w:rPr>
        <w:tab/>
      </w:r>
      <w:r w:rsidRPr="00787592">
        <w:rPr>
          <w:rFonts w:ascii="Courier" w:hAnsi="Courier"/>
          <w:bdr w:val="single" w:sz="4" w:space="0" w:color="auto"/>
        </w:rPr>
        <w:t>daturi</w:t>
      </w:r>
    </w:p>
    <w:p w:rsidR="00AD11F4" w:rsidRDefault="002D0FC1" w:rsidP="00AD11F4">
      <w:pPr>
        <w:tabs>
          <w:tab w:val="left" w:pos="4253"/>
          <w:tab w:val="bar" w:pos="4395"/>
          <w:tab w:val="left" w:pos="7655"/>
          <w:tab w:val="bar" w:pos="7938"/>
        </w:tabs>
        <w:ind w:left="280" w:hanging="280"/>
        <w:rPr>
          <w:rFonts w:ascii="Courier" w:hAnsi="Courier"/>
          <w:sz w:val="14"/>
          <w:szCs w:val="14"/>
          <w:u w:val="single"/>
        </w:rPr>
      </w:pPr>
      <w:r>
        <w:rPr>
          <w:rFonts w:ascii="Courier" w:hAnsi="Courier"/>
          <w:sz w:val="14"/>
          <w:szCs w:val="14"/>
        </w:rPr>
        <w:tab/>
      </w:r>
      <w:r>
        <w:rPr>
          <w:rFonts w:ascii="Courier" w:hAnsi="Courier"/>
          <w:sz w:val="14"/>
          <w:szCs w:val="14"/>
        </w:rPr>
        <w:tab/>
        <w:t xml:space="preserve">  </w:t>
      </w:r>
      <w:r>
        <w:rPr>
          <w:rFonts w:ascii="Courier" w:hAnsi="Courier"/>
          <w:sz w:val="14"/>
          <w:szCs w:val="14"/>
          <w:u w:val="single"/>
        </w:rPr>
        <w:tab/>
        <w:t xml:space="preserve">  </w:t>
      </w:r>
      <w:r w:rsidRPr="00787592">
        <w:rPr>
          <w:rFonts w:ascii="Courier" w:hAnsi="Courier"/>
          <w:sz w:val="14"/>
          <w:szCs w:val="14"/>
          <w:u w:val="single"/>
        </w:rPr>
        <w:t xml:space="preserve"> </w:t>
      </w:r>
      <w:r w:rsidRPr="00787592">
        <w:rPr>
          <w:rFonts w:ascii="Courier" w:hAnsi="Courier"/>
          <w:sz w:val="14"/>
          <w:szCs w:val="14"/>
        </w:rPr>
        <w:t xml:space="preserve"> </w:t>
      </w:r>
      <w:r>
        <w:rPr>
          <w:rFonts w:ascii="Courier" w:hAnsi="Courier"/>
          <w:i/>
          <w:vanish/>
          <w:color w:val="FF0000"/>
          <w:sz w:val="14"/>
          <w:szCs w:val="14"/>
        </w:rPr>
        <w:t>rot dito; log. Bezug</w:t>
      </w:r>
    </w:p>
    <w:p w:rsidR="00AD11F4" w:rsidRDefault="002D0FC1" w:rsidP="00AD11F4">
      <w:pPr>
        <w:spacing w:before="60"/>
        <w:ind w:left="425" w:hanging="425"/>
        <w:rPr>
          <w:rFonts w:ascii="Courier" w:hAnsi="Courier"/>
        </w:rPr>
      </w:pPr>
      <w:r>
        <w:rPr>
          <w:rFonts w:ascii="Courier" w:hAnsi="Courier"/>
        </w:rPr>
        <w:tab/>
        <w:t>Titus und Arruns eilten nach Rom, um [der Mutter Küsse zu geben]</w:t>
      </w:r>
      <w:r>
        <w:rPr>
          <w:rFonts w:ascii="Courier" w:hAnsi="Courier"/>
        </w:rPr>
        <w:br/>
        <w:t>die Mutter zu küssen.</w:t>
      </w:r>
    </w:p>
    <w:p w:rsidR="00AD11F4" w:rsidRDefault="002D0FC1">
      <w:pPr>
        <w:pBdr>
          <w:bottom w:val="single" w:sz="12" w:space="2" w:color="auto"/>
        </w:pBdr>
        <w:tabs>
          <w:tab w:val="left" w:pos="8180"/>
        </w:tabs>
        <w:ind w:left="300" w:right="85" w:hanging="300"/>
        <w:rPr>
          <w:rFonts w:ascii="Courier" w:hAnsi="Courier"/>
          <w:b/>
        </w:rPr>
      </w:pPr>
      <w:r>
        <w:rPr>
          <w:rFonts w:ascii="Courier" w:hAnsi="Courier"/>
        </w:rPr>
        <w:br w:type="page"/>
      </w:r>
      <w:r>
        <w:rPr>
          <w:rFonts w:ascii="Courier" w:hAnsi="Courier"/>
          <w:b/>
        </w:rPr>
        <w:t>§ 4.4.4  Die Partizipien: Zusammenfassung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18)</w:t>
      </w:r>
    </w:p>
    <w:p w:rsidR="00AD11F4" w:rsidRPr="00787592" w:rsidRDefault="002D0FC1">
      <w:pPr>
        <w:ind w:left="300" w:hanging="300"/>
        <w:rPr>
          <w:rFonts w:ascii="Courier" w:hAnsi="Courier"/>
          <w:sz w:val="20"/>
        </w:rPr>
      </w:pPr>
    </w:p>
    <w:p w:rsidR="00AD11F4" w:rsidRDefault="002D0FC1" w:rsidP="00AD1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00" w:right="7740" w:hanging="300"/>
        <w:rPr>
          <w:rFonts w:ascii="Courier" w:hAnsi="Courier"/>
          <w:b/>
        </w:rPr>
      </w:pPr>
      <w:r>
        <w:rPr>
          <w:rFonts w:ascii="Courier" w:hAnsi="Courier"/>
          <w:b/>
        </w:rPr>
        <w:t>1. Die Formen</w:t>
      </w:r>
    </w:p>
    <w:p w:rsidR="00AD11F4" w:rsidRDefault="002D0FC1" w:rsidP="00AD11F4">
      <w:pPr>
        <w:tabs>
          <w:tab w:val="left" w:pos="851"/>
          <w:tab w:val="left" w:pos="3544"/>
          <w:tab w:val="left" w:pos="6521"/>
        </w:tabs>
        <w:ind w:left="300" w:hanging="300"/>
        <w:rPr>
          <w:rFonts w:ascii="Courier" w:hAnsi="Courier"/>
        </w:rPr>
      </w:pP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  <w:b/>
        </w:rPr>
        <w:t>(</w:t>
      </w:r>
      <w:r>
        <w:rPr>
          <w:rFonts w:ascii="Courier" w:hAnsi="Courier"/>
          <w:b/>
        </w:rPr>
        <w:t>medio)passives Partizip der Vorzeitigkeit</w:t>
      </w:r>
      <w:r>
        <w:rPr>
          <w:rFonts w:ascii="Courier" w:hAnsi="Courier"/>
          <w:b/>
        </w:rPr>
        <w:tab/>
        <w:t>PPV</w:t>
      </w:r>
      <w:r>
        <w:rPr>
          <w:rFonts w:ascii="Courier" w:hAnsi="Courier"/>
        </w:rPr>
        <w:t>: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laudatus,a,um:</w:t>
      </w:r>
      <w:r>
        <w:rPr>
          <w:rFonts w:ascii="Courier" w:hAnsi="Courier"/>
        </w:rPr>
        <w:tab/>
        <w:t>gelobt</w:t>
      </w:r>
      <w:r>
        <w:rPr>
          <w:rFonts w:ascii="Courier" w:hAnsi="Courier"/>
        </w:rPr>
        <w:br/>
      </w: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  <w:b/>
        </w:rPr>
        <w:t>aktives Partizip der Gleichzeitigkeit</w:t>
      </w:r>
      <w:r>
        <w:rPr>
          <w:rFonts w:ascii="Courier" w:hAnsi="Courier"/>
          <w:b/>
        </w:rPr>
        <w:tab/>
        <w:t>APG</w:t>
      </w:r>
      <w:r>
        <w:rPr>
          <w:rFonts w:ascii="Courier" w:hAnsi="Courier"/>
        </w:rPr>
        <w:t>: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laudans,antis:</w:t>
      </w:r>
      <w:r>
        <w:rPr>
          <w:rFonts w:ascii="Courier" w:hAnsi="Courier"/>
        </w:rPr>
        <w:tab/>
        <w:t>lobend</w:t>
      </w:r>
      <w:r>
        <w:rPr>
          <w:rFonts w:ascii="Courier" w:hAnsi="Courier"/>
        </w:rPr>
        <w:br/>
      </w: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  <w:b/>
        </w:rPr>
        <w:t>aktives Partizip der Nachzeitigkeit</w:t>
      </w:r>
      <w:r>
        <w:rPr>
          <w:rFonts w:ascii="Courier" w:hAnsi="Courier"/>
          <w:b/>
        </w:rPr>
        <w:tab/>
        <w:t>APN</w:t>
      </w:r>
      <w:r>
        <w:rPr>
          <w:rFonts w:ascii="Courier" w:hAnsi="Courier"/>
        </w:rPr>
        <w:t>: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laudaturus,a,um:</w:t>
      </w:r>
      <w:r>
        <w:rPr>
          <w:rFonts w:ascii="Courier" w:hAnsi="Courier"/>
        </w:rPr>
        <w:tab/>
        <w:t xml:space="preserve">[loben werdend </w:t>
      </w:r>
      <w:r>
        <w:rPr>
          <w:rFonts w:ascii="Times New Roman" w:hAnsi="Times New Roman"/>
        </w:rPr>
        <w:t>→</w:t>
      </w:r>
      <w:r>
        <w:rPr>
          <w:rFonts w:ascii="Courier" w:hAnsi="Courier"/>
        </w:rPr>
        <w:t>] einer,der loben wird.</w:t>
      </w:r>
    </w:p>
    <w:p w:rsidR="00AD11F4" w:rsidRPr="00787592" w:rsidRDefault="002D0FC1" w:rsidP="00AD11F4">
      <w:pPr>
        <w:ind w:left="301" w:hanging="301"/>
        <w:rPr>
          <w:rFonts w:ascii="Courier" w:hAnsi="Courier"/>
          <w:sz w:val="16"/>
        </w:rPr>
      </w:pPr>
    </w:p>
    <w:p w:rsidR="00AD11F4" w:rsidRPr="00787592" w:rsidRDefault="002D0FC1" w:rsidP="00AD11F4">
      <w:pPr>
        <w:ind w:left="301" w:hanging="301"/>
        <w:rPr>
          <w:rFonts w:ascii="Courier" w:hAnsi="Courier"/>
          <w:sz w:val="16"/>
        </w:rPr>
      </w:pPr>
    </w:p>
    <w:p w:rsidR="00AD11F4" w:rsidRDefault="002D0FC1" w:rsidP="00AD1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00" w:right="3913" w:hanging="300"/>
        <w:rPr>
          <w:rFonts w:ascii="Courier" w:hAnsi="Courier"/>
          <w:b/>
        </w:rPr>
      </w:pPr>
      <w:r>
        <w:rPr>
          <w:rFonts w:ascii="Courier" w:hAnsi="Courier"/>
          <w:b/>
        </w:rPr>
        <w:t>2. Die Partizipien sind Verbaladjektive</w:t>
      </w:r>
    </w:p>
    <w:p w:rsidR="00AD11F4" w:rsidRDefault="002D0FC1" w:rsidP="00AD11F4">
      <w:pPr>
        <w:tabs>
          <w:tab w:val="left" w:pos="709"/>
        </w:tabs>
        <w:ind w:left="300" w:hanging="300"/>
        <w:rPr>
          <w:rFonts w:ascii="Courier" w:hAnsi="Courier"/>
        </w:rPr>
      </w:pP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</w:rPr>
        <w:t>Die Partizipien sind von Verben abgeleitete Nomina.</w:t>
      </w:r>
      <w:r>
        <w:rPr>
          <w:rFonts w:ascii="Courier" w:hAnsi="Courier"/>
        </w:rPr>
        <w:br/>
        <w:t>Sie vereinigen daher die Eigenschaften beider Wortarten</w:t>
      </w:r>
      <w:r w:rsidRPr="00436EB2">
        <w:rPr>
          <w:rStyle w:val="Funotenzeichen"/>
        </w:rPr>
        <w:footnoteReference w:id="2"/>
      </w:r>
      <w:r>
        <w:rPr>
          <w:rFonts w:ascii="Courier" w:hAnsi="Courier"/>
        </w:rPr>
        <w:t xml:space="preserve">: </w:t>
      </w:r>
      <w:r>
        <w:rPr>
          <w:rFonts w:ascii="Courier" w:hAnsi="Courier"/>
        </w:rPr>
        <w:br/>
      </w: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</w:rPr>
        <w:t>a)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verbale Eigenschaften</w:t>
      </w:r>
      <w:r>
        <w:rPr>
          <w:rFonts w:ascii="Courier" w:hAnsi="Courier"/>
        </w:rPr>
        <w:t xml:space="preserve">: Die Partizipien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- werden durch </w:t>
      </w:r>
      <w:r>
        <w:rPr>
          <w:rFonts w:ascii="Courier" w:hAnsi="Courier"/>
          <w:u w:val="single"/>
        </w:rPr>
        <w:t>Adverbien</w:t>
      </w:r>
      <w:r>
        <w:rPr>
          <w:rFonts w:ascii="Courier" w:hAnsi="Courier"/>
        </w:rPr>
        <w:t xml:space="preserve"> näher b</w:t>
      </w:r>
      <w:r>
        <w:rPr>
          <w:rFonts w:ascii="Courier" w:hAnsi="Courier"/>
        </w:rPr>
        <w:t xml:space="preserve">estimmt,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- regieren den </w:t>
      </w:r>
      <w:r>
        <w:rPr>
          <w:rFonts w:ascii="Courier" w:hAnsi="Courier"/>
          <w:u w:val="single"/>
        </w:rPr>
        <w:t>Kasus</w:t>
      </w:r>
      <w:r>
        <w:rPr>
          <w:rFonts w:ascii="Courier" w:hAnsi="Courier"/>
        </w:rPr>
        <w:t xml:space="preserve"> des betr. Verbs,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- bezeichnen das </w:t>
      </w:r>
      <w:r>
        <w:rPr>
          <w:rFonts w:ascii="Courier" w:hAnsi="Courier"/>
          <w:u w:val="single"/>
        </w:rPr>
        <w:t>genus verbi</w:t>
      </w:r>
      <w:r>
        <w:rPr>
          <w:rFonts w:ascii="Courier" w:hAnsi="Courier"/>
        </w:rPr>
        <w:t>: Aktiv-Medium-Passiv,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- bezeichnen das </w:t>
      </w:r>
      <w:r>
        <w:rPr>
          <w:rFonts w:ascii="Courier" w:hAnsi="Courier"/>
          <w:u w:val="single"/>
        </w:rPr>
        <w:t>Zeitverhältnis</w:t>
      </w:r>
      <w:r>
        <w:rPr>
          <w:rFonts w:ascii="Courier" w:hAnsi="Courier"/>
        </w:rPr>
        <w:t xml:space="preserve"> (s. unten);</w:t>
      </w:r>
      <w:r>
        <w:rPr>
          <w:rFonts w:ascii="Courier" w:hAnsi="Courier"/>
        </w:rPr>
        <w:br/>
      </w: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</w:rPr>
        <w:t>b)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nominale Eigenschaften</w:t>
      </w:r>
      <w:r>
        <w:rPr>
          <w:rFonts w:ascii="Courier" w:hAnsi="Courier"/>
        </w:rPr>
        <w:t>: Die Partizipien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- werden </w:t>
      </w:r>
      <w:r>
        <w:rPr>
          <w:rFonts w:ascii="Courier" w:hAnsi="Courier"/>
          <w:u w:val="single"/>
        </w:rPr>
        <w:t>dekliniert</w:t>
      </w:r>
      <w:r>
        <w:rPr>
          <w:rFonts w:ascii="Courier" w:hAnsi="Courier"/>
        </w:rPr>
        <w:t>,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- erscheinen als </w:t>
      </w:r>
      <w:r>
        <w:rPr>
          <w:rFonts w:ascii="Courier" w:hAnsi="Courier"/>
          <w:u w:val="single"/>
        </w:rPr>
        <w:t>Prädikatsnomina</w:t>
      </w:r>
      <w:r>
        <w:rPr>
          <w:rFonts w:ascii="Courier" w:hAnsi="Courier"/>
        </w:rPr>
        <w:t xml:space="preserve">, </w:t>
      </w:r>
      <w:r>
        <w:rPr>
          <w:rFonts w:ascii="Courier" w:hAnsi="Courier"/>
          <w:u w:val="single"/>
        </w:rPr>
        <w:t>Attribute</w:t>
      </w:r>
      <w:r>
        <w:rPr>
          <w:rFonts w:ascii="Courier" w:hAnsi="Courier"/>
        </w:rPr>
        <w:t xml:space="preserve">, </w:t>
      </w:r>
      <w:r>
        <w:rPr>
          <w:rFonts w:ascii="Courier" w:hAnsi="Courier"/>
          <w:u w:val="single"/>
        </w:rPr>
        <w:t>Prädikativa</w:t>
      </w:r>
      <w:r>
        <w:rPr>
          <w:rFonts w:ascii="Courier" w:hAnsi="Courier"/>
        </w:rPr>
        <w:t>.</w:t>
      </w:r>
    </w:p>
    <w:p w:rsidR="00AD11F4" w:rsidRPr="00787592" w:rsidRDefault="002D0FC1">
      <w:pPr>
        <w:ind w:left="300" w:hanging="300"/>
        <w:rPr>
          <w:rFonts w:ascii="Courier" w:hAnsi="Courier"/>
          <w:sz w:val="16"/>
        </w:rPr>
      </w:pPr>
    </w:p>
    <w:p w:rsidR="00AD11F4" w:rsidRPr="00787592" w:rsidRDefault="002D0FC1">
      <w:pPr>
        <w:ind w:left="300" w:hanging="300"/>
        <w:rPr>
          <w:rFonts w:ascii="Courier" w:hAnsi="Courier"/>
          <w:sz w:val="16"/>
        </w:rPr>
      </w:pPr>
    </w:p>
    <w:p w:rsidR="00AD11F4" w:rsidRDefault="002D0FC1" w:rsidP="00AD1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00" w:right="2070" w:hanging="300"/>
        <w:rPr>
          <w:rFonts w:ascii="Courier" w:hAnsi="Courier"/>
          <w:b/>
        </w:rPr>
      </w:pPr>
      <w:r>
        <w:rPr>
          <w:rFonts w:ascii="Courier" w:hAnsi="Courier"/>
          <w:b/>
        </w:rPr>
        <w:t>3. Die Partizipien drücken nur das Zeitverhältnis aus</w:t>
      </w:r>
    </w:p>
    <w:p w:rsidR="00AD11F4" w:rsidRDefault="002D0FC1">
      <w:pPr>
        <w:ind w:left="300" w:hanging="300"/>
        <w:rPr>
          <w:rFonts w:ascii="Courier" w:hAnsi="Courier"/>
        </w:rPr>
      </w:pP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</w:rPr>
        <w:t xml:space="preserve">Die Partizipien bezeichnen </w:t>
      </w:r>
      <w:r>
        <w:rPr>
          <w:rFonts w:ascii="Courier" w:hAnsi="Courier"/>
          <w:b/>
        </w:rPr>
        <w:t>nur das Zeitverhältnis</w:t>
      </w:r>
      <w:r>
        <w:rPr>
          <w:rFonts w:ascii="Courier" w:hAnsi="Courier"/>
        </w:rPr>
        <w:t xml:space="preserve"> </w:t>
      </w:r>
    </w:p>
    <w:p w:rsidR="00AD11F4" w:rsidRDefault="002D0FC1">
      <w:pPr>
        <w:ind w:left="300" w:hanging="30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position w:val="-46"/>
        </w:rPr>
        <w:object w:dxaOrig="5880" w:dyaOrig="1040">
          <v:shape id="_x0000_i1026" type="#_x0000_t75" style="width:294pt;height:52pt" o:ole="" o:bordertopcolor="lime" o:borderleftcolor="lime" o:borderbottomcolor="red" o:borderrightcolor="red">
            <v:imagedata r:id="rId8" r:pict="rId9" o:title=""/>
            <w10:bordertop/>
            <w10:borderleft/>
            <w10:borderbottom/>
            <w10:borderright/>
          </v:shape>
          <o:OLEObject Type="Embed" ProgID="Equation.3" ShapeID="_x0000_i1026" DrawAspect="Content" ObjectID="_1193169014" r:id="rId10">
            <o:FieldCodes>\* mergeformat</o:FieldCodes>
          </o:OLEObject>
        </w:object>
      </w:r>
    </w:p>
    <w:p w:rsidR="00AD11F4" w:rsidRDefault="002D0FC1">
      <w:pPr>
        <w:ind w:left="300" w:hanging="300"/>
        <w:rPr>
          <w:rFonts w:ascii="Courier" w:hAnsi="Courier"/>
        </w:rPr>
      </w:pP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</w:rPr>
        <w:t>nicht aber die Zeitstufe - vgl. die Namen der Partizipien!</w:t>
      </w:r>
    </w:p>
    <w:p w:rsidR="00AD11F4" w:rsidRPr="00787592" w:rsidRDefault="002D0FC1">
      <w:pPr>
        <w:ind w:left="300" w:hanging="300"/>
        <w:rPr>
          <w:rFonts w:ascii="Courier" w:hAnsi="Courier"/>
          <w:sz w:val="16"/>
        </w:rPr>
      </w:pPr>
    </w:p>
    <w:p w:rsidR="00AD11F4" w:rsidRPr="00787592" w:rsidRDefault="002D0FC1">
      <w:pPr>
        <w:ind w:left="300" w:hanging="300"/>
        <w:rPr>
          <w:rFonts w:ascii="Courier" w:hAnsi="Courier"/>
          <w:sz w:val="16"/>
        </w:rPr>
      </w:pPr>
    </w:p>
    <w:p w:rsidR="00AD11F4" w:rsidRDefault="002D0FC1" w:rsidP="00AD1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00" w:right="227" w:hanging="300"/>
        <w:rPr>
          <w:rFonts w:ascii="Courier" w:hAnsi="Courier"/>
          <w:b/>
        </w:rPr>
      </w:pPr>
      <w:r>
        <w:rPr>
          <w:rFonts w:ascii="Courier" w:hAnsi="Courier"/>
          <w:b/>
        </w:rPr>
        <w:t>4. Die deutsch</w:t>
      </w:r>
      <w:r>
        <w:rPr>
          <w:rFonts w:ascii="Courier" w:hAnsi="Courier"/>
          <w:b/>
        </w:rPr>
        <w:t>en Ausdrucksweisen für die lateinischen Partizipien</w:t>
      </w:r>
    </w:p>
    <w:p w:rsidR="00AD11F4" w:rsidRDefault="002D0FC1">
      <w:pPr>
        <w:ind w:left="300" w:hanging="300"/>
        <w:rPr>
          <w:rFonts w:ascii="Courier" w:hAnsi="Courier"/>
          <w:sz w:val="12"/>
          <w:szCs w:val="12"/>
        </w:rPr>
      </w:pPr>
    </w:p>
    <w:p w:rsidR="00AD11F4" w:rsidRDefault="002D0FC1">
      <w:pPr>
        <w:spacing w:line="280" w:lineRule="atLeast"/>
        <w:ind w:left="300" w:hanging="300"/>
        <w:rPr>
          <w:rFonts w:ascii="Courier" w:hAnsi="Courier"/>
        </w:rPr>
      </w:pPr>
      <w:r>
        <w:rPr>
          <w:rFonts w:ascii="Courier" w:hAnsi="Courier"/>
          <w:sz w:val="14"/>
          <w:szCs w:val="14"/>
        </w:rPr>
        <w:tab/>
      </w:r>
      <w:r>
        <w:rPr>
          <w:rFonts w:ascii="Courier" w:hAnsi="Courier"/>
        </w:rPr>
        <w:t>a)</w:t>
      </w:r>
      <w:r>
        <w:rPr>
          <w:rFonts w:ascii="Courier" w:hAnsi="Courier"/>
        </w:rPr>
        <w:tab/>
        <w:t xml:space="preserve">bei </w:t>
      </w:r>
      <w:r>
        <w:rPr>
          <w:rFonts w:ascii="Courier" w:hAnsi="Courier"/>
          <w:u w:val="single"/>
        </w:rPr>
        <w:t>attributiver</w:t>
      </w:r>
      <w:r>
        <w:rPr>
          <w:rFonts w:ascii="Courier" w:hAnsi="Courier"/>
        </w:rPr>
        <w:t xml:space="preserve"> Auffassung: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 Attribut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 Attributsatz (= Relativsatz)</w:t>
      </w:r>
    </w:p>
    <w:p w:rsidR="00AD11F4" w:rsidRDefault="002D0FC1" w:rsidP="00AD11F4">
      <w:pPr>
        <w:tabs>
          <w:tab w:val="left" w:pos="709"/>
          <w:tab w:val="left" w:pos="4253"/>
        </w:tabs>
        <w:ind w:left="301" w:hanging="301"/>
        <w:rPr>
          <w:rFonts w:ascii="Courier" w:hAnsi="Courier"/>
        </w:rPr>
      </w:pP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</w:rPr>
        <w:t>b)</w:t>
      </w:r>
      <w:r>
        <w:rPr>
          <w:rFonts w:ascii="Courier" w:hAnsi="Courier"/>
        </w:rPr>
        <w:tab/>
        <w:t xml:space="preserve">bei </w:t>
      </w:r>
      <w:r>
        <w:rPr>
          <w:rFonts w:ascii="Courier" w:hAnsi="Courier"/>
          <w:u w:val="single"/>
        </w:rPr>
        <w:t>prädikativer</w:t>
      </w:r>
      <w:r>
        <w:rPr>
          <w:rFonts w:ascii="Courier" w:hAnsi="Courier"/>
        </w:rPr>
        <w:t xml:space="preserve"> Auffassung (participium coniunctum):</w:t>
      </w:r>
    </w:p>
    <w:p w:rsidR="00AD11F4" w:rsidRDefault="002D0FC1" w:rsidP="00AD11F4">
      <w:pPr>
        <w:tabs>
          <w:tab w:val="left" w:pos="709"/>
          <w:tab w:val="left" w:pos="4253"/>
        </w:tabs>
        <w:spacing w:line="280" w:lineRule="atLeast"/>
        <w:ind w:left="300" w:hanging="300"/>
        <w:rPr>
          <w:rFonts w:ascii="Courier" w:hAnsi="Courier"/>
          <w:sz w:val="14"/>
          <w:szCs w:val="14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- Prädikativ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 Adverbiale: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 xml:space="preserve">Die </w:t>
      </w:r>
      <w:r>
        <w:rPr>
          <w:rFonts w:ascii="Courier" w:hAnsi="Courier"/>
          <w:i/>
          <w:sz w:val="20"/>
        </w:rPr>
        <w:t>Präposition</w:t>
      </w:r>
      <w:r>
        <w:rPr>
          <w:rFonts w:ascii="Courier" w:hAnsi="Courier"/>
          <w:sz w:val="20"/>
        </w:rPr>
        <w:t xml:space="preserve"> drückt den log. Bezu</w:t>
      </w:r>
      <w:r>
        <w:rPr>
          <w:rFonts w:ascii="Courier" w:hAnsi="Courier"/>
          <w:sz w:val="20"/>
        </w:rPr>
        <w:t>g aus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 Adverbialsatz: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 xml:space="preserve">Die </w:t>
      </w:r>
      <w:r>
        <w:rPr>
          <w:rFonts w:ascii="Courier" w:hAnsi="Courier"/>
          <w:i/>
          <w:sz w:val="20"/>
        </w:rPr>
        <w:t>Subjunktion</w:t>
      </w:r>
      <w:r>
        <w:rPr>
          <w:rFonts w:ascii="Courier" w:hAnsi="Courier"/>
          <w:sz w:val="20"/>
        </w:rPr>
        <w:t xml:space="preserve"> drückt den log. Bezug aus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  </w:t>
      </w:r>
      <w:r>
        <w:rPr>
          <w:rFonts w:ascii="Courier" w:hAnsi="Courier"/>
          <w:sz w:val="20"/>
        </w:rPr>
        <w:t>(=Subordination/Hypotaxe)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 gleichgeordneter Satz:</w: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 xml:space="preserve">Das event. </w:t>
      </w:r>
      <w:r>
        <w:rPr>
          <w:rFonts w:ascii="Courier" w:hAnsi="Courier"/>
          <w:i/>
          <w:sz w:val="20"/>
        </w:rPr>
        <w:t>Adverb</w:t>
      </w:r>
      <w:r>
        <w:rPr>
          <w:rFonts w:ascii="Courier" w:hAnsi="Courier"/>
          <w:sz w:val="20"/>
        </w:rPr>
        <w:t xml:space="preserve">  drückt den log. Bezug aus.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  </w:t>
      </w:r>
      <w:r>
        <w:rPr>
          <w:rFonts w:ascii="Courier" w:hAnsi="Courier"/>
          <w:sz w:val="20"/>
        </w:rPr>
        <w:t>(=Koordination/Parataxe)</w:t>
      </w:r>
    </w:p>
    <w:p w:rsidR="00AD11F4" w:rsidRDefault="002D0FC1" w:rsidP="00AD11F4">
      <w:pPr>
        <w:tabs>
          <w:tab w:val="left" w:pos="709"/>
        </w:tabs>
        <w:ind w:left="300" w:hanging="300"/>
        <w:rPr>
          <w:rFonts w:ascii="Courier" w:hAnsi="Courier"/>
          <w:sz w:val="20"/>
        </w:rPr>
      </w:pP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</w:rPr>
        <w:t>Man wählt bei a) bzw. b) die jeweilige deutschen Ausdrucksw</w:t>
      </w:r>
      <w:r>
        <w:rPr>
          <w:rFonts w:ascii="Courier" w:hAnsi="Courier"/>
        </w:rPr>
        <w:t>eise aufgrund: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 des inhaltlichen Gewichtes des lat. Partizip-Ausdruckes,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 der sprachlich besten Formulierung im Deutschen.</w:t>
      </w:r>
      <w:r>
        <w:rPr>
          <w:rFonts w:ascii="Courier" w:hAnsi="Courier"/>
        </w:rPr>
        <w:br/>
      </w: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  <w:sz w:val="20"/>
        </w:rPr>
        <w:t>Weiteres s. § 9.7.2 f.</w:t>
      </w:r>
    </w:p>
    <w:sectPr w:rsidR="00AD11F4">
      <w:pgSz w:w="11880" w:h="16800"/>
      <w:pgMar w:top="851" w:right="1021" w:bottom="737" w:left="1134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AD11F4" w:rsidRDefault="002D0FC1">
      <w:pPr>
        <w:pStyle w:val="Funotentext"/>
        <w:rPr>
          <w:rFonts w:ascii="Courier" w:hAnsi="Courier"/>
        </w:rPr>
      </w:pPr>
      <w:r w:rsidRPr="00436EB2">
        <w:rPr>
          <w:rStyle w:val="Funotenzeichen"/>
        </w:rPr>
        <w:footnoteRef/>
      </w:r>
      <w:r>
        <w:rPr>
          <w:rFonts w:ascii="Courier" w:hAnsi="Courier"/>
        </w:rPr>
        <w:t xml:space="preserve"> </w:t>
      </w:r>
      <w:r w:rsidRPr="00787592">
        <w:rPr>
          <w:rFonts w:ascii="Courier" w:hAnsi="Courier"/>
          <w:sz w:val="20"/>
        </w:rPr>
        <w:t>Die Verwendung als Prädikatsnomen ist sehr selten.</w:t>
      </w:r>
    </w:p>
  </w:footnote>
  <w:footnote w:id="0">
    <w:p w:rsidR="00AD11F4" w:rsidRPr="00787592" w:rsidRDefault="002D0FC1">
      <w:pPr>
        <w:pStyle w:val="Funotentext"/>
        <w:rPr>
          <w:rFonts w:ascii="Courier" w:hAnsi="Courier"/>
          <w:sz w:val="20"/>
        </w:rPr>
      </w:pPr>
      <w:r w:rsidRPr="00436EB2">
        <w:rPr>
          <w:rStyle w:val="Funotenzeichen"/>
        </w:rPr>
        <w:footnoteRef/>
      </w:r>
      <w:r>
        <w:rPr>
          <w:rFonts w:ascii="Courier" w:hAnsi="Courier"/>
        </w:rPr>
        <w:t xml:space="preserve"> </w:t>
      </w:r>
      <w:r w:rsidRPr="00787592">
        <w:rPr>
          <w:rFonts w:ascii="Courier" w:hAnsi="Courier"/>
          <w:sz w:val="20"/>
        </w:rPr>
        <w:t>Vgl. die parallele Bildung des pass.Inf.Vz.:lauda</w:t>
      </w:r>
      <w:r w:rsidRPr="00787592">
        <w:rPr>
          <w:rFonts w:ascii="Courier" w:hAnsi="Courier"/>
          <w:vanish/>
          <w:color w:val="00FF00"/>
          <w:sz w:val="20"/>
        </w:rPr>
        <w:t>t</w:t>
      </w:r>
      <w:r w:rsidRPr="00787592">
        <w:rPr>
          <w:rFonts w:ascii="Courier" w:hAnsi="Courier"/>
          <w:vanish/>
          <w:color w:val="FF0000"/>
          <w:sz w:val="20"/>
        </w:rPr>
        <w:t>um</w:t>
      </w:r>
      <w:r w:rsidRPr="00787592">
        <w:rPr>
          <w:rFonts w:ascii="Courier" w:hAnsi="Courier"/>
          <w:sz w:val="20"/>
        </w:rPr>
        <w:t xml:space="preserve">      esse: gelobt worden </w:t>
      </w:r>
      <w:r w:rsidRPr="00787592">
        <w:rPr>
          <w:rFonts w:ascii="Courier" w:hAnsi="Courier"/>
          <w:sz w:val="20"/>
        </w:rPr>
        <w:br/>
        <w:t xml:space="preserve">  (zu) sein</w:t>
      </w:r>
    </w:p>
  </w:footnote>
  <w:footnote w:id="1">
    <w:p w:rsidR="00AD11F4" w:rsidRDefault="002D0FC1">
      <w:pPr>
        <w:pStyle w:val="Funotentext"/>
        <w:rPr>
          <w:rFonts w:ascii="Courier" w:hAnsi="Courier"/>
        </w:rPr>
      </w:pPr>
      <w:r w:rsidRPr="00436EB2">
        <w:rPr>
          <w:rStyle w:val="Funotenzeichen"/>
        </w:rPr>
        <w:footnoteRef/>
      </w:r>
      <w:r>
        <w:rPr>
          <w:rFonts w:ascii="Courier" w:hAnsi="Courier"/>
        </w:rPr>
        <w:t xml:space="preserve"> </w:t>
      </w:r>
      <w:r w:rsidRPr="00787592">
        <w:rPr>
          <w:rFonts w:ascii="Courier" w:hAnsi="Courier"/>
          <w:sz w:val="20"/>
        </w:rPr>
        <w:t>Vgl. franz. "Je vais descendre".</w:t>
      </w:r>
    </w:p>
  </w:footnote>
  <w:footnote w:id="2">
    <w:p w:rsidR="00AD11F4" w:rsidRDefault="002D0FC1">
      <w:pPr>
        <w:pStyle w:val="Funotentext"/>
      </w:pPr>
      <w:r w:rsidRPr="00436EB2">
        <w:rPr>
          <w:rStyle w:val="Funotenzeichen"/>
        </w:rPr>
        <w:footnoteRef/>
      </w:r>
      <w:r>
        <w:rPr>
          <w:rFonts w:ascii="Courier" w:hAnsi="Courier"/>
        </w:rPr>
        <w:t xml:space="preserve"> </w:t>
      </w:r>
      <w:r w:rsidRPr="00787592">
        <w:rPr>
          <w:rFonts w:ascii="Courier" w:hAnsi="Courier"/>
          <w:sz w:val="20"/>
        </w:rPr>
        <w:t>s. die lat. Bezeichnung "Partizip" und die dt. Bezeichnung "Mittelwort".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436EB2"/>
    <w:rsid w:val="002D0FC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Helvetica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Endnotenzeichen">
    <w:name w:val="endnote reference"/>
    <w:basedOn w:val="Absatz-Standardschriftart"/>
    <w:semiHidden/>
    <w:rsid w:val="00436EB2"/>
    <w:rPr>
      <w:vertAlign w:val="superscript"/>
    </w:rPr>
  </w:style>
  <w:style w:type="character" w:styleId="Funotenzeichen">
    <w:name w:val="footnote reference"/>
    <w:basedOn w:val="Absatz-Standardschriftart"/>
    <w:rPr>
      <w:position w:val="6"/>
      <w:sz w:val="16"/>
    </w:rPr>
  </w:style>
  <w:style w:type="paragraph" w:styleId="Funotentext">
    <w:name w:val="footnote text"/>
    <w:basedOn w:val="Standar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4" Type="http://schemas.openxmlformats.org/officeDocument/2006/relationships/image" Target="media/image1.png"/><Relationship Id="rId10" Type="http://schemas.openxmlformats.org/officeDocument/2006/relationships/oleObject" Target="embeddings/oleObject2.bin"/><Relationship Id="rId5" Type="http://schemas.openxmlformats.org/officeDocument/2006/relationships/image" Target="media/image2.pict"/><Relationship Id="rId7" Type="http://schemas.openxmlformats.org/officeDocument/2006/relationships/footnotes" Target="foot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image" Target="media/image4.pict"/><Relationship Id="rId3" Type="http://schemas.openxmlformats.org/officeDocument/2006/relationships/webSettings" Target="webSetting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5324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>cheironos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Theo Wirth</dc:creator>
  <cp:keywords/>
  <cp:lastModifiedBy>Theo Wirth</cp:lastModifiedBy>
  <cp:revision>2</cp:revision>
  <dcterms:created xsi:type="dcterms:W3CDTF">2009-11-09T22:04:00Z</dcterms:created>
  <dcterms:modified xsi:type="dcterms:W3CDTF">2009-11-09T22:04:00Z</dcterms:modified>
</cp:coreProperties>
</file>