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oleObject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1A" w:rsidRDefault="00770678" w:rsidP="0077451A">
      <w:pPr>
        <w:pBdr>
          <w:bottom w:val="single" w:sz="12" w:space="2" w:color="auto"/>
        </w:pBdr>
        <w:tabs>
          <w:tab w:val="left" w:pos="8222"/>
        </w:tabs>
        <w:rPr>
          <w:rFonts w:ascii="Courier" w:hAnsi="Courier"/>
          <w:b/>
        </w:rPr>
      </w:pPr>
      <w:r>
        <w:rPr>
          <w:rFonts w:ascii="Courier" w:hAnsi="Courier"/>
          <w:b/>
        </w:rPr>
        <w:t>§  9.6.1  Ein weiteres Objekt: Das Dativ-Objekt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3)</w:t>
      </w:r>
    </w:p>
    <w:p w:rsidR="0077451A" w:rsidRDefault="007706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500"/>
          <w:tab w:val="left" w:pos="3080"/>
        </w:tabs>
        <w:spacing w:before="120" w:after="20"/>
        <w:ind w:left="80" w:right="7065"/>
        <w:rPr>
          <w:rFonts w:ascii="Courier" w:hAnsi="Courier"/>
        </w:rPr>
      </w:pPr>
      <w:r>
        <w:rPr>
          <w:rFonts w:ascii="Courier" w:hAnsi="Courier"/>
          <w:b/>
        </w:rPr>
        <w:t>1.</w:t>
      </w:r>
      <w:r>
        <w:rPr>
          <w:rFonts w:ascii="Courier" w:hAnsi="Courier"/>
          <w:b/>
        </w:rPr>
        <w:tab/>
        <w:t>Allgemeines:</w:t>
      </w:r>
      <w:r>
        <w:rPr>
          <w:rFonts w:ascii="Courier" w:hAnsi="Courier"/>
          <w:b/>
        </w:rPr>
        <w:tab/>
      </w:r>
      <w:r>
        <w:rPr>
          <w:rFonts w:ascii="Courier" w:hAnsi="Courier"/>
        </w:rPr>
        <w:t>vgl. "Ostia" S. 161, Pkt. 3.2.1. und 3.2.2.</w:t>
      </w:r>
    </w:p>
    <w:p w:rsidR="0077451A" w:rsidRDefault="007706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500"/>
          <w:tab w:val="left" w:pos="5260"/>
        </w:tabs>
        <w:spacing w:before="120"/>
        <w:ind w:left="80" w:right="4805"/>
        <w:rPr>
          <w:rFonts w:ascii="Courier" w:hAnsi="Courier"/>
        </w:rPr>
      </w:pPr>
      <w:r>
        <w:rPr>
          <w:rFonts w:ascii="Courier" w:hAnsi="Courier"/>
          <w:b/>
        </w:rPr>
        <w:t>2.</w:t>
      </w:r>
      <w:r>
        <w:rPr>
          <w:rFonts w:ascii="Courier" w:hAnsi="Courier"/>
          <w:b/>
        </w:rPr>
        <w:tab/>
        <w:t>dativus commodi/incommodi:</w:t>
      </w:r>
      <w:r>
        <w:rPr>
          <w:rFonts w:ascii="Courier" w:hAnsi="Courier"/>
          <w:b/>
        </w:rPr>
        <w:tab/>
      </w:r>
      <w:r>
        <w:rPr>
          <w:rFonts w:ascii="Courier" w:hAnsi="Courier"/>
        </w:rPr>
        <w:t>vgl. "Ostia" S. 161, Pkt. 3.2.3.</w:t>
      </w:r>
    </w:p>
    <w:p w:rsidR="0077451A" w:rsidRDefault="00770678">
      <w:pPr>
        <w:tabs>
          <w:tab w:val="left" w:pos="500"/>
        </w:tabs>
        <w:rPr>
          <w:rFonts w:ascii="Courier" w:hAnsi="Courier"/>
          <w:sz w:val="18"/>
          <w:szCs w:val="18"/>
        </w:rPr>
      </w:pPr>
    </w:p>
    <w:p w:rsidR="0077451A" w:rsidRDefault="00770678">
      <w:pPr>
        <w:tabs>
          <w:tab w:val="left" w:pos="500"/>
        </w:tabs>
        <w:spacing w:before="60" w:after="40" w:line="360" w:lineRule="atLeast"/>
        <w:rPr>
          <w:rFonts w:ascii="Courier" w:hAnsi="Courier"/>
          <w:b/>
        </w:rPr>
      </w:pPr>
      <w:r>
        <w:rPr>
          <w:rFonts w:ascii="Courier" w:hAnsi="Courier"/>
          <w:b/>
        </w:rPr>
        <w:t>Davon ausgehend die Verwendungsweisen bei esse als Vollverb:</w:t>
      </w:r>
    </w:p>
    <w:p w:rsidR="0077451A" w:rsidRDefault="007706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500"/>
        </w:tabs>
        <w:spacing w:before="60"/>
        <w:ind w:left="80" w:right="6465"/>
        <w:rPr>
          <w:rFonts w:ascii="Courier" w:hAnsi="Courier"/>
          <w:i/>
          <w:color w:val="0000FF"/>
          <w:sz w:val="20"/>
        </w:rPr>
      </w:pPr>
      <w:r>
        <w:rPr>
          <w:rFonts w:ascii="Courier" w:hAnsi="Courier"/>
          <w:b/>
        </w:rPr>
        <w:t>3.</w:t>
      </w:r>
      <w:r>
        <w:rPr>
          <w:rFonts w:ascii="Courier" w:hAnsi="Courier"/>
          <w:b/>
        </w:rPr>
        <w:tab/>
        <w:t>dativus fi</w:t>
      </w:r>
      <w:r>
        <w:rPr>
          <w:rFonts w:ascii="Courier" w:hAnsi="Courier"/>
          <w:b/>
        </w:rPr>
        <w:t>nalis:</w:t>
      </w:r>
    </w:p>
    <w:p w:rsidR="0077451A" w:rsidRPr="0077451A" w:rsidRDefault="00770678" w:rsidP="0077451A">
      <w:pPr>
        <w:tabs>
          <w:tab w:val="left" w:pos="500"/>
          <w:tab w:val="left" w:pos="2835"/>
          <w:tab w:val="left" w:pos="4395"/>
        </w:tabs>
        <w:rPr>
          <w:rFonts w:ascii="Courier" w:hAnsi="Courier"/>
          <w:i/>
          <w:color w:val="0000FF"/>
          <w:sz w:val="20"/>
        </w:rPr>
      </w:pPr>
      <w:r>
        <w:rPr>
          <w:rFonts w:ascii="Courier" w:hAnsi="Courier"/>
          <w:color w:val="FF0000"/>
        </w:rPr>
        <w:tab/>
      </w:r>
      <w:r>
        <w:rPr>
          <w:rFonts w:ascii="Courier" w:hAnsi="Courier"/>
          <w:i/>
          <w:vanish/>
          <w:color w:val="FF0000"/>
          <w:sz w:val="20"/>
        </w:rPr>
        <w:t>Subst.</w:t>
      </w:r>
      <w:r>
        <w:rPr>
          <w:rFonts w:ascii="Courier" w:hAnsi="Courier"/>
          <w:i/>
          <w:vanish/>
          <w:color w:val="FF0000"/>
          <w:sz w:val="20"/>
        </w:rPr>
        <w:tab/>
        <w:t>Vollverb</w:t>
      </w:r>
      <w:r>
        <w:rPr>
          <w:rFonts w:ascii="Courier" w:hAnsi="Courier"/>
          <w:i/>
          <w:vanish/>
          <w:color w:val="FF0000"/>
          <w:sz w:val="20"/>
        </w:rPr>
        <w:tab/>
        <w:t xml:space="preserve">Substantiv  </w:t>
      </w:r>
      <w:r>
        <w:rPr>
          <w:rFonts w:ascii="Courier" w:hAnsi="Courier"/>
          <w:i/>
          <w:vanish/>
          <w:color w:val="0000FF"/>
          <w:sz w:val="20"/>
        </w:rPr>
        <w:t>Im Unterr. farbig eintragen</w:t>
      </w:r>
    </w:p>
    <w:p w:rsidR="0077451A" w:rsidRPr="0077451A" w:rsidRDefault="00770678">
      <w:pPr>
        <w:tabs>
          <w:tab w:val="left" w:pos="500"/>
          <w:tab w:val="left" w:pos="2280"/>
          <w:tab w:val="left" w:pos="4560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  <w:position w:val="-54"/>
        </w:rPr>
        <w:object w:dxaOrig="518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9.35pt;height:45.35pt" o:ole="" o:bordertopcolor="lime" o:borderleftcolor="lime" o:borderbottomcolor="red" o:borderrightcolor="red">
            <v:imagedata r:id="rId4" r:pict="rId5" o:title="" cropbottom=".25"/>
            <w10:bordertop/>
            <w10:borderleft/>
            <w10:borderbottom/>
            <w10:borderright/>
          </v:shape>
          <o:OLEObject Type="Embed" ProgID="Equation.3" ShapeID="_x0000_i1027" DrawAspect="Content" ObjectID="_1194455920" r:id="rId6">
            <o:FieldCodes>\* mergeformat</o:FieldCodes>
          </o:OLEObject>
        </w:object>
      </w:r>
    </w:p>
    <w:p w:rsidR="0077451A" w:rsidRPr="0077451A" w:rsidRDefault="00770678" w:rsidP="0077451A">
      <w:pPr>
        <w:tabs>
          <w:tab w:val="left" w:pos="500"/>
          <w:tab w:val="left" w:pos="2552"/>
          <w:tab w:val="left" w:pos="4678"/>
        </w:tabs>
        <w:spacing w:line="360" w:lineRule="atLeast"/>
        <w:rPr>
          <w:rFonts w:ascii="Courier" w:hAnsi="Courier"/>
          <w:i/>
          <w:color w:val="00FF00"/>
          <w:sz w:val="20"/>
        </w:rPr>
      </w:pPr>
      <w:r>
        <w:rPr>
          <w:rFonts w:ascii="Courier" w:hAnsi="Courier"/>
          <w:color w:val="00FF00"/>
        </w:rPr>
        <w:tab/>
      </w:r>
      <w:r>
        <w:rPr>
          <w:rFonts w:ascii="Courier" w:hAnsi="Courier"/>
          <w:i/>
          <w:vanish/>
          <w:color w:val="00FF00"/>
          <w:sz w:val="20"/>
        </w:rPr>
        <w:t>Subj.</w:t>
      </w:r>
      <w:r>
        <w:rPr>
          <w:rFonts w:ascii="Courier" w:hAnsi="Courier"/>
          <w:i/>
          <w:vanish/>
          <w:color w:val="00FF00"/>
          <w:sz w:val="20"/>
        </w:rPr>
        <w:tab/>
        <w:t>einfaches Präd.</w:t>
      </w:r>
      <w:r>
        <w:rPr>
          <w:rFonts w:ascii="Courier" w:hAnsi="Courier"/>
          <w:i/>
          <w:vanish/>
          <w:color w:val="00FF00"/>
          <w:sz w:val="20"/>
        </w:rPr>
        <w:tab/>
        <w:t>Dativ-Obj.</w:t>
      </w:r>
    </w:p>
    <w:p w:rsidR="0077451A" w:rsidRDefault="00770678" w:rsidP="0077451A">
      <w:pPr>
        <w:tabs>
          <w:tab w:val="left" w:pos="500"/>
          <w:tab w:val="left" w:pos="4678"/>
        </w:tabs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  <w:t>[Die Schule ist (nicht) da</w:t>
      </w:r>
      <w:r>
        <w:rPr>
          <w:rFonts w:ascii="Courier" w:hAnsi="Courier"/>
          <w:sz w:val="20"/>
        </w:rPr>
        <w:tab/>
        <w:t>für das Vergnügen.</w:t>
      </w:r>
    </w:p>
    <w:p w:rsidR="0077451A" w:rsidRDefault="00770678" w:rsidP="0077451A">
      <w:pPr>
        <w:tabs>
          <w:tab w:val="left" w:pos="500"/>
          <w:tab w:val="left" w:pos="3700"/>
          <w:tab w:val="left" w:pos="4678"/>
        </w:tabs>
        <w:spacing w:before="6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  <w:r w:rsidRPr="0077451A">
        <w:rPr>
          <w:rFonts w:ascii="Courier" w:hAnsi="Courier"/>
          <w:i/>
          <w:sz w:val="20"/>
        </w:rPr>
        <w:t>oder</w:t>
      </w:r>
      <w:r>
        <w:rPr>
          <w:rFonts w:ascii="Courier" w:hAnsi="Courier"/>
          <w:sz w:val="20"/>
        </w:rPr>
        <w:t>:</w:t>
      </w:r>
      <w:r>
        <w:rPr>
          <w:rFonts w:ascii="Courier" w:hAnsi="Courier"/>
          <w:sz w:val="20"/>
        </w:rPr>
        <w:tab/>
        <w:t xml:space="preserve">zum Vergnügen. Frage: </w:t>
      </w:r>
      <w:r>
        <w:rPr>
          <w:rFonts w:ascii="Courier" w:hAnsi="Courier"/>
          <w:b/>
          <w:sz w:val="20"/>
        </w:rPr>
        <w:t>"Wozu?"</w:t>
      </w:r>
      <w:r>
        <w:rPr>
          <w:rFonts w:ascii="Courier" w:hAnsi="Courier"/>
          <w:sz w:val="20"/>
        </w:rPr>
        <w:t xml:space="preserve">] </w:t>
      </w:r>
    </w:p>
    <w:p w:rsidR="0077451A" w:rsidRDefault="00770678">
      <w:pPr>
        <w:tabs>
          <w:tab w:val="left" w:pos="500"/>
          <w:tab w:val="left" w:pos="2720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freier übersetzt:</w:t>
      </w:r>
      <w:r>
        <w:rPr>
          <w:rFonts w:ascii="Courier" w:hAnsi="Courier"/>
        </w:rPr>
        <w:tab/>
        <w:t>Die Schule d</w:t>
      </w:r>
      <w:r>
        <w:rPr>
          <w:rFonts w:ascii="Courier" w:hAnsi="Courier"/>
        </w:rPr>
        <w:t>ient dem Vergnügen (nicht);</w:t>
      </w:r>
    </w:p>
    <w:p w:rsidR="0077451A" w:rsidRDefault="00770678">
      <w:pPr>
        <w:tabs>
          <w:tab w:val="left" w:pos="500"/>
          <w:tab w:val="left" w:pos="2720"/>
        </w:tabs>
        <w:spacing w:before="6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>Die Schule macht (kein) Vergnügen (o.ä.).</w:t>
      </w:r>
    </w:p>
    <w:p w:rsidR="0077451A" w:rsidRDefault="00770678" w:rsidP="0077451A">
      <w:pPr>
        <w:tabs>
          <w:tab w:val="left" w:pos="284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  <w:t xml:space="preserve">Der Dativ in Verbindung mit esse gibt den </w:t>
      </w:r>
      <w:r>
        <w:rPr>
          <w:rFonts w:ascii="Courier" w:hAnsi="Courier"/>
          <w:b/>
        </w:rPr>
        <w:t>Zweck</w:t>
      </w:r>
      <w:r>
        <w:rPr>
          <w:rFonts w:ascii="Courier" w:hAnsi="Courier"/>
        </w:rPr>
        <w:t xml:space="preserve"> an (lat.: finis).</w:t>
      </w:r>
    </w:p>
    <w:p w:rsidR="0077451A" w:rsidRDefault="00770678">
      <w:pPr>
        <w:tabs>
          <w:tab w:val="left" w:pos="500"/>
        </w:tabs>
        <w:spacing w:line="360" w:lineRule="atLeast"/>
        <w:rPr>
          <w:rFonts w:ascii="Courier" w:hAnsi="Courier"/>
        </w:rPr>
      </w:pPr>
    </w:p>
    <w:p w:rsidR="0077451A" w:rsidRDefault="007706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500"/>
        </w:tabs>
        <w:ind w:left="80" w:right="745"/>
        <w:rPr>
          <w:rFonts w:ascii="Courier" w:hAnsi="Courier"/>
          <w:b/>
        </w:rPr>
      </w:pPr>
      <w:r>
        <w:rPr>
          <w:rFonts w:ascii="Courier" w:hAnsi="Courier"/>
          <w:b/>
        </w:rPr>
        <w:t>4.</w:t>
      </w:r>
      <w:r>
        <w:rPr>
          <w:rFonts w:ascii="Courier" w:hAnsi="Courier"/>
          <w:b/>
        </w:rPr>
        <w:tab/>
        <w:t xml:space="preserve">doppelter Dativ: </w:t>
      </w:r>
      <w:r>
        <w:rPr>
          <w:rFonts w:ascii="Courier" w:hAnsi="Courier"/>
          <w:b/>
        </w:rPr>
        <w:br/>
      </w:r>
      <w:r>
        <w:rPr>
          <w:rFonts w:ascii="Courier" w:hAnsi="Courier"/>
          <w:b/>
        </w:rPr>
        <w:tab/>
        <w:t xml:space="preserve">dativus (in-)commodi und dativus finalis kombiniert: </w:t>
      </w:r>
    </w:p>
    <w:p w:rsidR="0077451A" w:rsidRPr="0077451A" w:rsidRDefault="00770678">
      <w:pPr>
        <w:tabs>
          <w:tab w:val="left" w:pos="500"/>
          <w:tab w:val="left" w:pos="2280"/>
          <w:tab w:val="left" w:pos="4560"/>
          <w:tab w:val="left" w:pos="5920"/>
        </w:tabs>
        <w:rPr>
          <w:rFonts w:ascii="Courier" w:hAnsi="Courier"/>
        </w:rPr>
      </w:pP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Subst.</w:t>
      </w:r>
      <w:r>
        <w:rPr>
          <w:rFonts w:ascii="Courier" w:hAnsi="Courier"/>
          <w:i/>
          <w:vanish/>
          <w:color w:val="FF0000"/>
          <w:sz w:val="20"/>
        </w:rPr>
        <w:tab/>
        <w:t>Substantiv</w:t>
      </w:r>
      <w:r>
        <w:rPr>
          <w:rFonts w:ascii="Courier" w:hAnsi="Courier"/>
          <w:i/>
          <w:vanish/>
          <w:color w:val="FF0000"/>
          <w:sz w:val="20"/>
        </w:rPr>
        <w:tab/>
        <w:t>Substantiv</w:t>
      </w:r>
      <w:r>
        <w:rPr>
          <w:rFonts w:ascii="Courier" w:hAnsi="Courier"/>
          <w:i/>
          <w:vanish/>
          <w:color w:val="FF0000"/>
          <w:sz w:val="20"/>
        </w:rPr>
        <w:tab/>
        <w:t>Vollverb</w:t>
      </w:r>
    </w:p>
    <w:p w:rsidR="0077451A" w:rsidRDefault="00770678">
      <w:pPr>
        <w:tabs>
          <w:tab w:val="left" w:pos="500"/>
          <w:tab w:val="left" w:pos="2280"/>
          <w:tab w:val="left" w:pos="4560"/>
          <w:tab w:val="left" w:pos="5920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  <w:position w:val="-54"/>
        </w:rPr>
        <w:object w:dxaOrig="6180" w:dyaOrig="1200">
          <v:shape id="_x0000_i1028" type="#_x0000_t75" style="width:309.35pt;height:48pt" o:ole="" o:bordertopcolor="lime" o:borderleftcolor="lime" o:borderbottomcolor="red" o:borderrightcolor="red">
            <v:imagedata r:id="rId7" r:pict="rId8" o:title="" cropbottom="13107f"/>
            <w10:bordertop/>
            <w10:borderleft/>
            <w10:borderbottom/>
            <w10:borderright/>
          </v:shape>
          <o:OLEObject Type="Embed" ProgID="Equation.3" ShapeID="_x0000_i1028" DrawAspect="Content" ObjectID="_1194455921" r:id="rId9">
            <o:FieldCodes>\* mergeformat</o:FieldCodes>
          </o:OLEObject>
        </w:object>
      </w:r>
    </w:p>
    <w:p w:rsidR="0077451A" w:rsidRPr="0077451A" w:rsidRDefault="00770678" w:rsidP="0077451A">
      <w:pPr>
        <w:tabs>
          <w:tab w:val="left" w:pos="500"/>
          <w:tab w:val="left" w:pos="1985"/>
          <w:tab w:val="left" w:pos="4111"/>
          <w:tab w:val="left" w:pos="6096"/>
        </w:tabs>
        <w:rPr>
          <w:rFonts w:ascii="Courier" w:hAnsi="Courier"/>
          <w:i/>
          <w:color w:val="00FF00"/>
          <w:sz w:val="20"/>
        </w:rPr>
      </w:pPr>
      <w:r>
        <w:rPr>
          <w:rFonts w:ascii="Courier" w:hAnsi="Courier"/>
          <w:color w:val="00FF00"/>
        </w:rPr>
        <w:tab/>
      </w:r>
      <w:r>
        <w:rPr>
          <w:rFonts w:ascii="Courier" w:hAnsi="Courier"/>
          <w:i/>
          <w:vanish/>
          <w:color w:val="00FF00"/>
          <w:sz w:val="20"/>
        </w:rPr>
        <w:t>Subj.</w:t>
      </w:r>
      <w:r>
        <w:rPr>
          <w:rFonts w:ascii="Courier" w:hAnsi="Courier"/>
          <w:i/>
          <w:vanish/>
          <w:color w:val="00FF00"/>
          <w:sz w:val="20"/>
        </w:rPr>
        <w:tab/>
        <w:t>1. Dativ-Obj.</w:t>
      </w:r>
      <w:r>
        <w:rPr>
          <w:rFonts w:ascii="Courier" w:hAnsi="Courier"/>
          <w:i/>
          <w:vanish/>
          <w:color w:val="00FF00"/>
          <w:sz w:val="20"/>
        </w:rPr>
        <w:tab/>
        <w:t>2. Dativ-Obj.</w:t>
      </w:r>
      <w:r>
        <w:rPr>
          <w:rFonts w:ascii="Courier" w:hAnsi="Courier"/>
          <w:i/>
          <w:vanish/>
          <w:color w:val="00FF00"/>
          <w:sz w:val="20"/>
        </w:rPr>
        <w:tab/>
        <w:t>einf. Präd.</w:t>
      </w:r>
    </w:p>
    <w:p w:rsidR="0077451A" w:rsidRPr="0077451A" w:rsidRDefault="00770678" w:rsidP="0077451A">
      <w:pPr>
        <w:tabs>
          <w:tab w:val="left" w:pos="500"/>
          <w:tab w:val="left" w:pos="1985"/>
          <w:tab w:val="left" w:pos="4111"/>
          <w:tab w:val="left" w:pos="6096"/>
        </w:tabs>
        <w:rPr>
          <w:rFonts w:ascii="Courier" w:hAnsi="Courier"/>
          <w:i/>
          <w:color w:val="00FF00"/>
          <w:sz w:val="20"/>
        </w:rPr>
      </w:pP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(commodi)</w:t>
      </w:r>
      <w:r>
        <w:rPr>
          <w:rFonts w:ascii="Courier" w:hAnsi="Courier"/>
          <w:i/>
          <w:vanish/>
          <w:color w:val="00FF00"/>
          <w:sz w:val="20"/>
        </w:rPr>
        <w:tab/>
        <w:t>(finalis)</w:t>
      </w:r>
    </w:p>
    <w:p w:rsidR="0077451A" w:rsidRDefault="00770678" w:rsidP="0077451A">
      <w:pPr>
        <w:tabs>
          <w:tab w:val="left" w:pos="500"/>
          <w:tab w:val="left" w:pos="2410"/>
          <w:tab w:val="left" w:pos="4395"/>
          <w:tab w:val="left" w:pos="5920"/>
        </w:tabs>
        <w:spacing w:line="360" w:lineRule="atLeast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  <w:t>[Die Schule ist</w:t>
      </w:r>
      <w:r>
        <w:rPr>
          <w:rFonts w:ascii="Courier" w:hAnsi="Courier"/>
          <w:sz w:val="20"/>
        </w:rPr>
        <w:tab/>
        <w:t>für die Schüler</w:t>
      </w:r>
      <w:r>
        <w:rPr>
          <w:rFonts w:ascii="Courier" w:hAnsi="Courier"/>
          <w:sz w:val="20"/>
        </w:rPr>
        <w:tab/>
        <w:t xml:space="preserve">zum Vergnügen da </w:t>
      </w:r>
      <w:r>
        <w:rPr>
          <w:rFonts w:ascii="Times New Roman" w:hAnsi="Times New Roman"/>
          <w:sz w:val="20"/>
        </w:rPr>
        <w:t>→</w:t>
      </w:r>
      <w:r>
        <w:rPr>
          <w:rFonts w:ascii="Courier" w:hAnsi="Courier"/>
          <w:sz w:val="20"/>
        </w:rPr>
        <w:t>]</w:t>
      </w:r>
    </w:p>
    <w:p w:rsidR="0077451A" w:rsidRDefault="00770678">
      <w:pPr>
        <w:tabs>
          <w:tab w:val="left" w:pos="500"/>
          <w:tab w:val="left" w:pos="2280"/>
          <w:tab w:val="left" w:pos="4560"/>
          <w:tab w:val="left" w:pos="5920"/>
        </w:tabs>
        <w:spacing w:before="60"/>
        <w:rPr>
          <w:rFonts w:ascii="Courier" w:hAnsi="Courier"/>
        </w:rPr>
      </w:pPr>
      <w:r>
        <w:rPr>
          <w:rFonts w:ascii="Courier" w:hAnsi="Courier"/>
        </w:rPr>
        <w:tab/>
        <w:t>Die Schule macht den Schülern Freude (o.ä.)</w:t>
      </w:r>
    </w:p>
    <w:p w:rsidR="0077451A" w:rsidRDefault="00770678">
      <w:pPr>
        <w:tabs>
          <w:tab w:val="left" w:pos="500"/>
          <w:tab w:val="left" w:pos="2280"/>
          <w:tab w:val="left" w:pos="4560"/>
          <w:tab w:val="left" w:pos="5920"/>
        </w:tabs>
        <w:spacing w:line="360" w:lineRule="atLeast"/>
        <w:rPr>
          <w:rFonts w:ascii="Courier" w:hAnsi="Courier"/>
        </w:rPr>
      </w:pPr>
    </w:p>
    <w:p w:rsidR="0077451A" w:rsidRDefault="007706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500"/>
          <w:tab w:val="left" w:pos="2280"/>
          <w:tab w:val="left" w:pos="4560"/>
          <w:tab w:val="left" w:pos="5920"/>
        </w:tabs>
        <w:ind w:left="80" w:right="5905"/>
        <w:rPr>
          <w:rFonts w:ascii="Courier" w:hAnsi="Courier"/>
          <w:b/>
          <w:u w:val="single"/>
        </w:rPr>
      </w:pPr>
      <w:r>
        <w:rPr>
          <w:rFonts w:ascii="Courier" w:hAnsi="Courier"/>
          <w:b/>
        </w:rPr>
        <w:t>5.</w:t>
      </w:r>
      <w:r>
        <w:rPr>
          <w:rFonts w:ascii="Courier" w:hAnsi="Courier"/>
          <w:b/>
        </w:rPr>
        <w:tab/>
        <w:t>dativus possessivus:</w:t>
      </w:r>
    </w:p>
    <w:p w:rsidR="0077451A" w:rsidRDefault="00770678" w:rsidP="0077451A">
      <w:pPr>
        <w:tabs>
          <w:tab w:val="left" w:pos="500"/>
          <w:tab w:val="left" w:pos="2552"/>
          <w:tab w:val="left" w:pos="4560"/>
          <w:tab w:val="left" w:pos="5920"/>
        </w:tabs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Substantiv</w:t>
      </w:r>
      <w:r>
        <w:rPr>
          <w:rFonts w:ascii="Courier" w:hAnsi="Courier"/>
          <w:i/>
          <w:vanish/>
          <w:color w:val="FF0000"/>
          <w:sz w:val="20"/>
        </w:rPr>
        <w:tab/>
        <w:t>Vollverb</w:t>
      </w:r>
      <w:r>
        <w:rPr>
          <w:rFonts w:ascii="Courier" w:hAnsi="Courier"/>
          <w:i/>
          <w:vanish/>
          <w:color w:val="FF0000"/>
          <w:sz w:val="20"/>
        </w:rPr>
        <w:tab/>
        <w:t>Substantiv</w:t>
      </w:r>
    </w:p>
    <w:p w:rsidR="0077451A" w:rsidRDefault="00770678">
      <w:pPr>
        <w:tabs>
          <w:tab w:val="left" w:pos="500"/>
          <w:tab w:val="left" w:pos="2820"/>
          <w:tab w:val="left" w:pos="4560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  <w:position w:val="-50"/>
        </w:rPr>
        <w:object w:dxaOrig="5160" w:dyaOrig="1160">
          <v:shape id="_x0000_i1029" type="#_x0000_t75" style="width:258pt;height:57.35pt" o:ole="" o:bordertopcolor="lime" o:borderleftcolor="lime" o:borderbottomcolor="red" o:borderrightcolor="red">
            <v:imagedata r:id="rId10" r:pict="rId11" o:title="" cropbottom="1130f"/>
            <w10:bordertop/>
            <w10:borderleft/>
            <w10:borderbottom/>
            <w10:borderright/>
          </v:shape>
          <o:OLEObject Type="Embed" ProgID="Equation.3" ShapeID="_x0000_i1029" DrawAspect="Content" ObjectID="_1194455922" r:id="rId12">
            <o:FieldCodes>\* mergeformat</o:FieldCodes>
          </o:OLEObject>
        </w:object>
      </w:r>
      <w:r>
        <w:rPr>
          <w:rFonts w:ascii="Courier" w:hAnsi="Courier"/>
        </w:rPr>
        <w:t xml:space="preserve"> </w:t>
      </w:r>
      <w:r>
        <w:rPr>
          <w:rFonts w:ascii="Courier" w:hAnsi="Courier"/>
          <w:sz w:val="20"/>
        </w:rPr>
        <w:t>(besser: Domitillae stilus est)</w:t>
      </w:r>
      <w:r>
        <w:rPr>
          <w:rFonts w:ascii="Courier" w:hAnsi="Courier"/>
        </w:rPr>
        <w:t>:</w:t>
      </w:r>
    </w:p>
    <w:p w:rsidR="0077451A" w:rsidRPr="0077451A" w:rsidRDefault="00770678" w:rsidP="0077451A">
      <w:pPr>
        <w:tabs>
          <w:tab w:val="left" w:pos="500"/>
          <w:tab w:val="left" w:pos="2552"/>
          <w:tab w:val="left" w:pos="4536"/>
        </w:tabs>
        <w:rPr>
          <w:rFonts w:ascii="Courier" w:hAnsi="Courier"/>
          <w:i/>
          <w:color w:val="00FF00"/>
          <w:sz w:val="20"/>
        </w:rPr>
      </w:pPr>
      <w:r>
        <w:rPr>
          <w:rFonts w:ascii="Courier" w:hAnsi="Courier"/>
          <w:color w:val="00FF00"/>
        </w:rPr>
        <w:tab/>
      </w:r>
      <w:r>
        <w:rPr>
          <w:rFonts w:ascii="Courier" w:hAnsi="Courier"/>
          <w:i/>
          <w:vanish/>
          <w:color w:val="00FF00"/>
          <w:sz w:val="20"/>
        </w:rPr>
        <w:t>Dativ-Obj.</w:t>
      </w:r>
      <w:r>
        <w:rPr>
          <w:rFonts w:ascii="Courier" w:hAnsi="Courier"/>
          <w:i/>
          <w:vanish/>
          <w:color w:val="00FF00"/>
          <w:sz w:val="20"/>
        </w:rPr>
        <w:tab/>
        <w:t xml:space="preserve">einf. Präd. </w:t>
      </w:r>
      <w:r>
        <w:rPr>
          <w:rFonts w:ascii="Courier" w:hAnsi="Courier"/>
          <w:i/>
          <w:vanish/>
          <w:color w:val="00FF00"/>
          <w:sz w:val="20"/>
        </w:rPr>
        <w:tab/>
        <w:t>Subjekt</w:t>
      </w:r>
    </w:p>
    <w:p w:rsidR="0077451A" w:rsidRDefault="00770678">
      <w:pPr>
        <w:tabs>
          <w:tab w:val="left" w:pos="500"/>
          <w:tab w:val="left" w:pos="2820"/>
          <w:tab w:val="left" w:pos="4560"/>
          <w:tab w:val="left" w:pos="5920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  <w:t>[Für Domitilla</w:t>
      </w:r>
      <w:r>
        <w:rPr>
          <w:rFonts w:ascii="Courier" w:hAnsi="Courier"/>
        </w:rPr>
        <w:tab/>
        <w:t>ist</w:t>
      </w:r>
      <w:r>
        <w:rPr>
          <w:rFonts w:ascii="Courier" w:hAnsi="Courier"/>
        </w:rPr>
        <w:tab/>
        <w:t>ein Schreibstift da/vorha</w:t>
      </w:r>
      <w:r>
        <w:rPr>
          <w:rFonts w:ascii="Courier" w:hAnsi="Courier"/>
        </w:rPr>
        <w:t xml:space="preserve">nden </w:t>
      </w:r>
      <w:r>
        <w:rPr>
          <w:rFonts w:ascii="Times New Roman" w:hAnsi="Times New Roman"/>
        </w:rPr>
        <w:t>→</w:t>
      </w:r>
      <w:r>
        <w:rPr>
          <w:rFonts w:ascii="Courier" w:hAnsi="Courier"/>
        </w:rPr>
        <w:t>]</w:t>
      </w:r>
    </w:p>
    <w:p w:rsidR="0077451A" w:rsidRDefault="00770678">
      <w:pPr>
        <w:tabs>
          <w:tab w:val="left" w:pos="500"/>
          <w:tab w:val="left" w:pos="2280"/>
          <w:tab w:val="left" w:pos="4560"/>
          <w:tab w:val="left" w:pos="5920"/>
        </w:tabs>
        <w:spacing w:before="60" w:line="360" w:lineRule="atLeast"/>
        <w:rPr>
          <w:rFonts w:ascii="Courier" w:hAnsi="Courier"/>
          <w:sz w:val="48"/>
          <w:szCs w:val="48"/>
        </w:rPr>
      </w:pPr>
      <w:r>
        <w:rPr>
          <w:rFonts w:ascii="Courier" w:hAnsi="Courier"/>
          <w:sz w:val="48"/>
          <w:szCs w:val="48"/>
        </w:rPr>
        <w:tab/>
        <w:t xml:space="preserve">   </w:t>
      </w:r>
      <w:r>
        <w:rPr>
          <w:rFonts w:ascii="Courier" w:hAnsi="Courier"/>
          <w:noProof/>
        </w:rPr>
        <w:drawing>
          <wp:inline distT="0" distB="0" distL="0" distR="0">
            <wp:extent cx="169545" cy="381000"/>
            <wp:effectExtent l="25400" t="0" r="825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6954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/>
          <w:sz w:val="48"/>
          <w:szCs w:val="48"/>
        </w:rPr>
        <w:t xml:space="preserve">             </w:t>
      </w:r>
      <w:r>
        <w:rPr>
          <w:rFonts w:ascii="Courier" w:hAnsi="Courier"/>
          <w:noProof/>
        </w:rPr>
        <w:drawing>
          <wp:inline distT="0" distB="0" distL="0" distR="0">
            <wp:extent cx="169545" cy="381000"/>
            <wp:effectExtent l="25400" t="0" r="825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6954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51A" w:rsidRDefault="00770678">
      <w:pPr>
        <w:tabs>
          <w:tab w:val="left" w:pos="500"/>
          <w:tab w:val="left" w:pos="2800"/>
          <w:tab w:val="left" w:pos="4560"/>
          <w:tab w:val="left" w:pos="5920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  <w:position w:val="-50"/>
        </w:rPr>
        <w:object w:dxaOrig="6800" w:dyaOrig="700">
          <v:shape id="_x0000_i1030" type="#_x0000_t75" style="width:340pt;height:27.35pt" o:ole="" o:bordertopcolor="lime" o:borderleftcolor="lime" o:borderbottomcolor="red" o:borderrightcolor="red">
            <v:imagedata r:id="rId15" r:pict="rId16" o:title="" cropbottom="14980f"/>
            <w10:bordertop/>
            <w10:borderleft/>
            <w10:borderbottom/>
            <w10:borderright/>
          </v:shape>
          <o:OLEObject Type="Embed" ProgID="Equation.3" ShapeID="_x0000_i1030" DrawAspect="Content" ObjectID="_1194455923" r:id="rId17">
            <o:FieldCodes>\* mergeformat</o:FieldCodes>
          </o:OLEObject>
        </w:object>
      </w:r>
    </w:p>
    <w:p w:rsidR="0077451A" w:rsidRPr="0077451A" w:rsidRDefault="00770678" w:rsidP="0077451A">
      <w:pPr>
        <w:tabs>
          <w:tab w:val="left" w:pos="500"/>
          <w:tab w:val="left" w:pos="4536"/>
        </w:tabs>
        <w:rPr>
          <w:rFonts w:ascii="Courier" w:hAnsi="Courier"/>
          <w:i/>
          <w:color w:val="00FF00"/>
          <w:sz w:val="20"/>
        </w:rPr>
      </w:pPr>
      <w:r>
        <w:rPr>
          <w:rFonts w:ascii="Courier" w:hAnsi="Courier"/>
          <w:color w:val="00FF00"/>
        </w:rPr>
        <w:tab/>
      </w:r>
      <w:r>
        <w:rPr>
          <w:rFonts w:ascii="Courier" w:hAnsi="Courier"/>
          <w:i/>
          <w:vanish/>
          <w:color w:val="00FF00"/>
          <w:sz w:val="20"/>
        </w:rPr>
        <w:t>neues Subjekt</w:t>
      </w:r>
      <w:r>
        <w:rPr>
          <w:rFonts w:ascii="Courier" w:hAnsi="Courier"/>
          <w:i/>
          <w:vanish/>
          <w:color w:val="00FF00"/>
          <w:sz w:val="20"/>
        </w:rPr>
        <w:tab/>
        <w:t>neues Akk.-Obj.</w:t>
      </w:r>
    </w:p>
    <w:p w:rsidR="0077451A" w:rsidRDefault="00770678">
      <w:pPr>
        <w:tabs>
          <w:tab w:val="left" w:pos="500"/>
          <w:tab w:val="left" w:pos="2800"/>
          <w:tab w:val="left" w:pos="4560"/>
          <w:tab w:val="left" w:pos="5920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oder anders dargestellt:</w:t>
      </w:r>
    </w:p>
    <w:p w:rsidR="0077451A" w:rsidRDefault="00770678">
      <w:pPr>
        <w:tabs>
          <w:tab w:val="left" w:pos="500"/>
          <w:tab w:val="left" w:pos="3080"/>
          <w:tab w:val="left" w:pos="4860"/>
          <w:tab w:val="left" w:pos="5920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  <w:t>lat.: Dat.-Obj.</w:t>
      </w:r>
      <w:r>
        <w:rPr>
          <w:rFonts w:ascii="Courier" w:hAnsi="Courier"/>
        </w:rPr>
        <w:tab/>
        <w:t xml:space="preserve">est/sunt </w:t>
      </w:r>
      <w:r>
        <w:rPr>
          <w:rFonts w:ascii="Courier" w:hAnsi="Courier"/>
          <w:position w:val="10"/>
        </w:rPr>
        <w:t>___</w:t>
      </w:r>
      <w:r>
        <w:rPr>
          <w:rFonts w:ascii="Courier" w:hAnsi="Courier"/>
          <w:position w:val="10"/>
        </w:rPr>
        <w:tab/>
      </w:r>
      <w:r>
        <w:rPr>
          <w:rFonts w:ascii="Courier" w:hAnsi="Courier"/>
        </w:rPr>
        <w:t>Subjekt</w:t>
      </w:r>
    </w:p>
    <w:p w:rsidR="0077451A" w:rsidRDefault="00770678">
      <w:pPr>
        <w:tabs>
          <w:tab w:val="left" w:pos="1700"/>
          <w:tab w:val="left" w:pos="5180"/>
        </w:tabs>
        <w:spacing w:before="60" w:line="360" w:lineRule="atLeast"/>
        <w:rPr>
          <w:rFonts w:ascii="Courier" w:hAnsi="Courier"/>
          <w:sz w:val="48"/>
          <w:szCs w:val="48"/>
        </w:rPr>
      </w:pPr>
      <w:r>
        <w:rPr>
          <w:rFonts w:ascii="Courier" w:hAnsi="Courier"/>
          <w:sz w:val="48"/>
          <w:szCs w:val="48"/>
        </w:rPr>
        <w:tab/>
      </w:r>
      <w:r>
        <w:rPr>
          <w:rFonts w:ascii="Courier" w:hAnsi="Courier"/>
          <w:b/>
          <w:sz w:val="48"/>
          <w:szCs w:val="48"/>
        </w:rPr>
        <w:t>|</w:t>
      </w:r>
      <w:r>
        <w:rPr>
          <w:rFonts w:ascii="Courier" w:hAnsi="Courier"/>
          <w:sz w:val="48"/>
          <w:szCs w:val="48"/>
        </w:rPr>
        <w:tab/>
      </w:r>
      <w:r>
        <w:rPr>
          <w:rFonts w:ascii="Courier" w:hAnsi="Courier"/>
          <w:b/>
          <w:sz w:val="48"/>
          <w:szCs w:val="48"/>
        </w:rPr>
        <w:t>|</w:t>
      </w:r>
    </w:p>
    <w:p w:rsidR="0077451A" w:rsidRDefault="00770678">
      <w:pPr>
        <w:tabs>
          <w:tab w:val="left" w:pos="500"/>
          <w:tab w:val="left" w:pos="3080"/>
          <w:tab w:val="left" w:pos="4860"/>
          <w:tab w:val="left" w:pos="5920"/>
        </w:tabs>
        <w:rPr>
          <w:rFonts w:ascii="Courier" w:hAnsi="Courier"/>
        </w:rPr>
      </w:pPr>
      <w:r>
        <w:rPr>
          <w:rFonts w:ascii="Courier" w:hAnsi="Courier"/>
        </w:rPr>
        <w:tab/>
        <w:t xml:space="preserve">dt.:  Subjekt </w:t>
      </w:r>
      <w:r>
        <w:rPr>
          <w:rFonts w:ascii="Courier" w:hAnsi="Courier"/>
          <w:position w:val="10"/>
        </w:rPr>
        <w:t>___</w:t>
      </w:r>
      <w:r>
        <w:rPr>
          <w:rFonts w:ascii="Courier" w:hAnsi="Courier"/>
          <w:position w:val="10"/>
        </w:rPr>
        <w:tab/>
      </w:r>
      <w:r>
        <w:rPr>
          <w:rFonts w:ascii="Courier" w:hAnsi="Courier"/>
        </w:rPr>
        <w:t>hat/haben</w:t>
      </w:r>
      <w:r>
        <w:rPr>
          <w:rFonts w:ascii="Courier" w:hAnsi="Courier"/>
        </w:rPr>
        <w:tab/>
        <w:t>Akk.-Obj.</w:t>
      </w:r>
    </w:p>
    <w:p w:rsidR="0077451A" w:rsidRDefault="00770678">
      <w:pPr>
        <w:tabs>
          <w:tab w:val="left" w:pos="500"/>
        </w:tabs>
        <w:spacing w:before="60" w:line="360" w:lineRule="atLeast"/>
        <w:rPr>
          <w:rFonts w:ascii="Courier" w:hAnsi="Courier"/>
        </w:rPr>
      </w:pPr>
      <w:r>
        <w:rPr>
          <w:rFonts w:ascii="Courier" w:hAnsi="Courier"/>
        </w:rPr>
        <w:tab/>
        <w:t>Domitillae: Mit dem Dativ wird die Besitzerin/de</w:t>
      </w:r>
      <w:r>
        <w:rPr>
          <w:rFonts w:ascii="Courier" w:hAnsi="Courier"/>
        </w:rPr>
        <w:t xml:space="preserve">r Besitzer 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ausgedrückt; = dativus possessivus (possidḗre: besitzen).</w:t>
      </w:r>
    </w:p>
    <w:sectPr w:rsidR="0077451A">
      <w:pgSz w:w="11880" w:h="16800"/>
      <w:pgMar w:top="851" w:right="1021" w:bottom="737" w:left="1134" w:header="1077" w:footer="1077" w:gutter="0"/>
      <w:pgNumType w:start="1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77451A"/>
    <w:rsid w:val="0077067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image" Target="media/image8.png"/><Relationship Id="rId4" Type="http://schemas.openxmlformats.org/officeDocument/2006/relationships/image" Target="media/image1.png"/><Relationship Id="rId7" Type="http://schemas.openxmlformats.org/officeDocument/2006/relationships/image" Target="media/image3.png"/><Relationship Id="rId11" Type="http://schemas.openxmlformats.org/officeDocument/2006/relationships/image" Target="media/image6.pict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6" Type="http://schemas.openxmlformats.org/officeDocument/2006/relationships/image" Target="media/image10.pict"/><Relationship Id="rId8" Type="http://schemas.openxmlformats.org/officeDocument/2006/relationships/image" Target="media/image4.pict"/><Relationship Id="rId13" Type="http://schemas.openxmlformats.org/officeDocument/2006/relationships/image" Target="media/image7.pdf"/><Relationship Id="rId10" Type="http://schemas.openxmlformats.org/officeDocument/2006/relationships/image" Target="media/image5.png"/><Relationship Id="rId5" Type="http://schemas.openxmlformats.org/officeDocument/2006/relationships/image" Target="media/image2.pict"/><Relationship Id="rId15" Type="http://schemas.openxmlformats.org/officeDocument/2006/relationships/image" Target="media/image9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19" Type="http://schemas.openxmlformats.org/officeDocument/2006/relationships/theme" Target="theme/theme1.xml"/><Relationship Id="rId2" Type="http://schemas.openxmlformats.org/officeDocument/2006/relationships/settings" Target="settings.xml"/><Relationship Id="rId9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1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09.6.1</vt:lpstr>
    </vt:vector>
  </TitlesOfParts>
  <Company>cheironos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09.6.1</dc:title>
  <dc:subject/>
  <dc:creator>Gubler - Müller</dc:creator>
  <cp:keywords/>
  <cp:lastModifiedBy>Theo Wirth</cp:lastModifiedBy>
  <cp:revision>2</cp:revision>
  <dcterms:created xsi:type="dcterms:W3CDTF">2009-11-24T19:32:00Z</dcterms:created>
  <dcterms:modified xsi:type="dcterms:W3CDTF">2009-11-24T19:32:00Z</dcterms:modified>
</cp:coreProperties>
</file>