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F0" w:rsidRDefault="000143D3" w:rsidP="009563F0">
      <w:pPr>
        <w:pBdr>
          <w:bottom w:val="single" w:sz="12" w:space="1" w:color="auto"/>
        </w:pBdr>
        <w:tabs>
          <w:tab w:val="left" w:pos="1701"/>
          <w:tab w:val="left" w:pos="13340"/>
        </w:tabs>
        <w:ind w:right="158"/>
        <w:rPr>
          <w:rFonts w:ascii="Courier" w:hAnsi="Courier"/>
          <w:sz w:val="20"/>
        </w:rPr>
      </w:pPr>
      <w:r>
        <w:rPr>
          <w:rFonts w:ascii="Courier" w:hAnsi="Courier"/>
          <w:b/>
        </w:rPr>
        <w:t>Zu § 9.8.1</w:t>
      </w:r>
      <w:r>
        <w:rPr>
          <w:rFonts w:ascii="Courier" w:hAnsi="Courier"/>
          <w:b/>
        </w:rPr>
        <w:tab/>
        <w:t xml:space="preserve">Beispiele zu den 4 </w:t>
      </w:r>
      <w:proofErr w:type="spellStart"/>
      <w:r>
        <w:rPr>
          <w:rFonts w:ascii="Courier" w:hAnsi="Courier"/>
          <w:b/>
        </w:rPr>
        <w:t>Adverbialien</w:t>
      </w:r>
      <w:proofErr w:type="spellEnd"/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6)</w:t>
      </w:r>
    </w:p>
    <w:p w:rsidR="009563F0" w:rsidRDefault="000143D3">
      <w:pPr>
        <w:tabs>
          <w:tab w:val="left" w:pos="13340"/>
        </w:tabs>
        <w:ind w:right="-3282"/>
        <w:rPr>
          <w:rFonts w:ascii="Courier" w:hAnsi="Courier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6560"/>
        <w:gridCol w:w="8218"/>
      </w:tblGrid>
      <w:tr w:rsidR="00956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3F0" w:rsidRDefault="000143D3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Lokativ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Asinus</w:t>
            </w:r>
            <w:r>
              <w:rPr>
                <w:rFonts w:ascii="Courier" w:hAnsi="Courier"/>
              </w:rPr>
              <w:tab/>
            </w:r>
            <w:proofErr w:type="spellStart"/>
            <w:r w:rsidRPr="002A333A">
              <w:rPr>
                <w:rFonts w:ascii="Courier" w:hAnsi="Courier"/>
              </w:rPr>
              <w:t>multīs</w:t>
            </w:r>
            <w:proofErr w:type="spellEnd"/>
            <w:r w:rsidRPr="002A333A">
              <w:rPr>
                <w:rFonts w:ascii="Courier" w:hAnsi="Courier"/>
              </w:rPr>
              <w:t xml:space="preserve">  </w:t>
            </w:r>
            <w:proofErr w:type="spellStart"/>
            <w:r w:rsidRPr="002A333A">
              <w:rPr>
                <w:rFonts w:ascii="Courier" w:hAnsi="Courier"/>
              </w:rPr>
              <w:t>locī</w:t>
            </w:r>
            <w:r>
              <w:rPr>
                <w:rFonts w:ascii="Courier" w:hAnsi="Courier"/>
              </w:rPr>
              <w:t>s</w:t>
            </w:r>
            <w:proofErr w:type="spellEnd"/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consistit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 w:rsidRPr="009563F0">
              <w:rPr>
                <w:rFonts w:ascii="MT Extra" w:hAnsi="MT Extra"/>
                <w:sz w:val="14"/>
                <w:szCs w:val="14"/>
              </w:rPr>
              <w:t></w:t>
            </w:r>
            <w:r w:rsidRPr="009563F0">
              <w:rPr>
                <w:rFonts w:ascii="MT Extra" w:hAnsi="MT Extra"/>
                <w:sz w:val="14"/>
                <w:szCs w:val="14"/>
              </w:rPr>
              <w:t></w:t>
            </w:r>
            <w:r w:rsidRPr="009563F0"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 w:rsidRPr="009563F0">
              <w:rPr>
                <w:rFonts w:ascii="MT Extra" w:hAnsi="MT Extra"/>
                <w:sz w:val="20"/>
              </w:rPr>
              <w:t></w:t>
            </w:r>
            <w:r w:rsidRPr="009563F0">
              <w:rPr>
                <w:rFonts w:ascii="MT Extra" w:hAnsi="MT Extra"/>
                <w:sz w:val="20"/>
              </w:rPr>
              <w:t></w:t>
            </w:r>
            <w:r w:rsidRPr="009563F0">
              <w:rPr>
                <w:rFonts w:ascii="MT Extra" w:hAnsi="MT Extra"/>
                <w:sz w:val="20"/>
              </w:rPr>
              <w:t></w:t>
            </w:r>
            <w:r w:rsidRPr="009563F0">
              <w:rPr>
                <w:rFonts w:ascii="MT Extra" w:hAnsi="MT Extra"/>
                <w:sz w:val="20"/>
              </w:rPr>
              <w:t></w:t>
            </w:r>
            <w:r w:rsidRPr="009563F0">
              <w:rPr>
                <w:rFonts w:ascii="MT Extra" w:hAnsi="MT Extra"/>
                <w:sz w:val="20"/>
              </w:rPr>
              <w:t></w:t>
            </w:r>
            <w:r w:rsidRPr="009563F0">
              <w:rPr>
                <w:rFonts w:ascii="MT Extra" w:hAnsi="MT Extra"/>
                <w:sz w:val="20"/>
              </w:rPr>
              <w:t></w:t>
            </w:r>
            <w:r w:rsidRPr="009563F0">
              <w:rPr>
                <w:rFonts w:ascii="MT Extra" w:hAnsi="MT Extra"/>
                <w:sz w:val="20"/>
              </w:rPr>
              <w:t></w:t>
            </w:r>
            <w:r w:rsidRPr="009563F0">
              <w:rPr>
                <w:rFonts w:ascii="MT Extra" w:hAnsi="MT Extra"/>
                <w:sz w:val="20"/>
              </w:rPr>
              <w:t></w:t>
            </w:r>
            <w:r w:rsidRPr="009563F0">
              <w:rPr>
                <w:rFonts w:ascii="MT Extra" w:hAnsi="MT Extra"/>
                <w:sz w:val="20"/>
              </w:rPr>
              <w:t></w:t>
            </w:r>
            <w:r w:rsidRPr="009563F0">
              <w:rPr>
                <w:rFonts w:ascii="MT Extra" w:hAnsi="MT Extra"/>
                <w:sz w:val="20"/>
              </w:rPr>
              <w:t></w:t>
            </w:r>
            <w:r w:rsidRPr="009563F0">
              <w:rPr>
                <w:rFonts w:ascii="MT Extra" w:hAnsi="MT Extra"/>
                <w:sz w:val="20"/>
              </w:rPr>
              <w:t>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Esel bleibt</w:t>
            </w:r>
            <w:r>
              <w:rPr>
                <w:rFonts w:ascii="Courier" w:hAnsi="Courier"/>
              </w:rPr>
              <w:tab/>
              <w:t>an vielen Orten</w:t>
            </w:r>
            <w:r>
              <w:rPr>
                <w:rFonts w:ascii="Courier" w:hAnsi="Courier"/>
              </w:rPr>
              <w:tab/>
              <w:t>stehen.</w:t>
            </w:r>
          </w:p>
          <w:p w:rsidR="009563F0" w:rsidRDefault="000143D3" w:rsidP="009563F0">
            <w:pPr>
              <w:tabs>
                <w:tab w:val="left" w:pos="240"/>
                <w:tab w:val="left" w:pos="2977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P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 w:rsidRPr="009563F0">
              <w:rPr>
                <w:rFonts w:ascii="MT Extra" w:hAnsi="MT Extra"/>
                <w:sz w:val="20"/>
              </w:rPr>
              <w:t>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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</w:t>
            </w:r>
            <w:r w:rsidRPr="009563F0"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spacing w:before="100"/>
              <w:rPr>
                <w:rFonts w:ascii="Courier" w:hAnsi="Courier"/>
              </w:rPr>
            </w:pP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3F0" w:rsidRDefault="000143D3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Instrumental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asinum</w:t>
            </w:r>
            <w:proofErr w:type="spellEnd"/>
            <w:r>
              <w:rPr>
                <w:rFonts w:ascii="Courier" w:hAnsi="Courier"/>
              </w:rPr>
              <w:tab/>
            </w:r>
            <w:proofErr w:type="spellStart"/>
            <w:r w:rsidRPr="002A333A">
              <w:rPr>
                <w:rFonts w:ascii="Courier" w:hAnsi="Courier"/>
              </w:rPr>
              <w:t>verbīs</w:t>
            </w:r>
            <w:proofErr w:type="spellEnd"/>
            <w:r w:rsidRPr="002A333A">
              <w:rPr>
                <w:rFonts w:ascii="Courier" w:hAnsi="Courier"/>
              </w:rPr>
              <w:t xml:space="preserve">  </w:t>
            </w:r>
            <w:proofErr w:type="spellStart"/>
            <w:r w:rsidRPr="002A333A">
              <w:rPr>
                <w:rFonts w:ascii="Courier" w:hAnsi="Courier"/>
              </w:rPr>
              <w:t>bonīs</w:t>
            </w:r>
            <w:proofErr w:type="spellEnd"/>
            <w:r>
              <w:rPr>
                <w:rFonts w:ascii="Courier" w:hAnsi="Courier"/>
              </w:rPr>
              <w:t xml:space="preserve">   </w:t>
            </w:r>
            <w:proofErr w:type="spellStart"/>
            <w:r>
              <w:rPr>
                <w:rFonts w:ascii="Courier" w:hAnsi="Courier"/>
              </w:rPr>
              <w:t>incitare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studet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9563F0" w:rsidRDefault="000143D3" w:rsidP="009563F0">
            <w:pPr>
              <w:tabs>
                <w:tab w:val="left" w:pos="240"/>
                <w:tab w:val="left" w:pos="3420"/>
                <w:tab w:val="left" w:pos="4497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F. versucht den Esel</w:t>
            </w:r>
            <w:r>
              <w:rPr>
                <w:rFonts w:ascii="Courier" w:hAnsi="Courier"/>
              </w:rPr>
              <w:tab/>
              <w:t>mit guten Worten  anzutreiben.</w:t>
            </w:r>
          </w:p>
          <w:p w:rsidR="009563F0" w:rsidRDefault="000143D3" w:rsidP="009563F0">
            <w:pPr>
              <w:tabs>
                <w:tab w:val="left" w:pos="240"/>
                <w:tab w:val="left" w:pos="4072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2"/>
                <w:szCs w:val="12"/>
              </w:rPr>
            </w:pPr>
          </w:p>
          <w:p w:rsidR="009563F0" w:rsidRDefault="000143D3">
            <w:pPr>
              <w:spacing w:before="100"/>
              <w:rPr>
                <w:rFonts w:ascii="Courier" w:hAnsi="Courier"/>
              </w:rPr>
            </w:pPr>
          </w:p>
        </w:tc>
      </w:tr>
      <w:tr w:rsidR="00956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3F0" w:rsidRDefault="000143D3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Separativ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  <w:tab w:val="left" w:pos="482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Asinus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proofErr w:type="spellStart"/>
            <w:r w:rsidRPr="002A333A">
              <w:rPr>
                <w:rFonts w:ascii="Courier" w:hAnsi="Courier"/>
              </w:rPr>
              <w:t>locō</w:t>
            </w:r>
            <w:proofErr w:type="spellEnd"/>
            <w:r>
              <w:rPr>
                <w:rFonts w:ascii="Courier" w:hAnsi="Courier"/>
              </w:rPr>
              <w:tab/>
              <w:t xml:space="preserve">non </w:t>
            </w:r>
            <w:proofErr w:type="spellStart"/>
            <w:r>
              <w:rPr>
                <w:rFonts w:ascii="Courier" w:hAnsi="Courier"/>
              </w:rPr>
              <w:t>cedit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2540"/>
              </w:tabs>
              <w:rPr>
                <w:rFonts w:ascii="MT Extra" w:hAnsi="MT Extra"/>
                <w:sz w:val="20"/>
              </w:rPr>
            </w:pP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 w:rsidRPr="009563F0">
              <w:rPr>
                <w:rFonts w:ascii="MT Extra" w:hAnsi="MT Extra"/>
                <w:sz w:val="14"/>
                <w:szCs w:val="14"/>
              </w:rPr>
              <w:t></w:t>
            </w:r>
            <w:r w:rsidRPr="009563F0">
              <w:rPr>
                <w:rFonts w:ascii="MT Extra" w:hAnsi="MT Extra"/>
                <w:sz w:val="14"/>
                <w:szCs w:val="14"/>
              </w:rPr>
              <w:t></w:t>
            </w:r>
            <w:r w:rsidRPr="009563F0"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MT Extra" w:hAnsi="MT Extra"/>
                <w:sz w:val="14"/>
                <w:szCs w:val="14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Der Esel weicht nicht</w:t>
            </w:r>
            <w:r>
              <w:rPr>
                <w:rFonts w:ascii="Courier" w:hAnsi="Courier"/>
              </w:rPr>
              <w:tab/>
              <w:t>von der Stelle.</w:t>
            </w:r>
          </w:p>
          <w:p w:rsidR="009563F0" w:rsidRDefault="000143D3" w:rsidP="009563F0">
            <w:pPr>
              <w:tabs>
                <w:tab w:val="left" w:pos="240"/>
                <w:tab w:val="left" w:pos="2540"/>
                <w:tab w:val="left" w:pos="3544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spacing w:before="100"/>
              <w:rPr>
                <w:rFonts w:ascii="Courier" w:hAnsi="Courier"/>
              </w:rPr>
            </w:pP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3F0" w:rsidRDefault="000143D3">
            <w:pPr>
              <w:spacing w:before="100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fldChar w:fldCharType="begin"/>
            </w:r>
            <w:r>
              <w:rPr>
                <w:rFonts w:ascii="Courier" w:hAnsi="Courier"/>
                <w:b/>
              </w:rPr>
              <w:instrText xml:space="preserve"> </w:instrText>
            </w:r>
            <w:r>
              <w:rPr>
                <w:rFonts w:ascii="Courier" w:hAnsi="Courier"/>
                <w:b/>
              </w:rPr>
              <w:instrText>EQ</w:instrText>
            </w:r>
            <w:r>
              <w:rPr>
                <w:rFonts w:ascii="Courier" w:hAnsi="Courier"/>
                <w:b/>
              </w:rPr>
              <w:instrText xml:space="preserve"> \X(• Soziativ ) </w:instrText>
            </w:r>
            <w:r>
              <w:rPr>
                <w:rFonts w:ascii="Courier" w:hAnsi="Courier"/>
                <w:b/>
              </w:rPr>
              <w:fldChar w:fldCharType="end"/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ab/>
            </w:r>
            <w:proofErr w:type="spellStart"/>
            <w:r w:rsidRPr="002A333A">
              <w:rPr>
                <w:rFonts w:ascii="Courier" w:hAnsi="Courier"/>
              </w:rPr>
              <w:t>magnā</w:t>
            </w:r>
            <w:proofErr w:type="spellEnd"/>
            <w:r w:rsidRPr="002A333A">
              <w:rPr>
                <w:rFonts w:ascii="Courier" w:hAnsi="Courier"/>
              </w:rPr>
              <w:t xml:space="preserve">  </w:t>
            </w:r>
            <w:proofErr w:type="spellStart"/>
            <w:r w:rsidRPr="002A333A">
              <w:rPr>
                <w:rFonts w:ascii="Courier" w:hAnsi="Courier"/>
              </w:rPr>
              <w:t>diligentiā</w:t>
            </w:r>
            <w:proofErr w:type="spellEnd"/>
            <w:r>
              <w:rPr>
                <w:rFonts w:ascii="Courier" w:hAnsi="Courier"/>
              </w:rPr>
              <w:t xml:space="preserve">  </w:t>
            </w:r>
            <w:proofErr w:type="spellStart"/>
            <w:r>
              <w:rPr>
                <w:rFonts w:ascii="Courier" w:hAnsi="Courier"/>
              </w:rPr>
              <w:t>herbas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colligit</w:t>
            </w:r>
            <w:proofErr w:type="spellEnd"/>
            <w:r>
              <w:rPr>
                <w:rFonts w:ascii="Courier" w:hAnsi="Courier"/>
              </w:rPr>
              <w:t>.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</w:p>
          <w:p w:rsidR="009563F0" w:rsidRDefault="000143D3">
            <w:pPr>
              <w:tabs>
                <w:tab w:val="left" w:pos="240"/>
                <w:tab w:val="left" w:pos="342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14"/>
                <w:szCs w:val="14"/>
              </w:rPr>
              <w:t></w:t>
            </w:r>
            <w:r>
              <w:rPr>
                <w:rFonts w:ascii="MT Extra" w:hAnsi="MT Extra"/>
                <w:sz w:val="14"/>
                <w:szCs w:val="14"/>
              </w:rPr>
              <w:t></w:t>
            </w:r>
            <w:r>
              <w:rPr>
                <w:rFonts w:ascii="MT Extra" w:hAnsi="MT Extra"/>
                <w:sz w:val="14"/>
                <w:szCs w:val="14"/>
              </w:rPr>
              <w:t>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  <w:r>
              <w:rPr>
                <w:rFonts w:ascii="MT Extra" w:hAnsi="MT Extra"/>
                <w:sz w:val="28"/>
                <w:szCs w:val="28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</w:t>
            </w:r>
            <w:r>
              <w:rPr>
                <w:rFonts w:ascii="MT Extra" w:hAnsi="MT Extra"/>
                <w:sz w:val="20"/>
              </w:rPr>
              <w:t>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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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</w:rPr>
              <w:t>Flavus</w:t>
            </w:r>
            <w:proofErr w:type="spellEnd"/>
            <w:r>
              <w:rPr>
                <w:rFonts w:ascii="Courier" w:hAnsi="Courier"/>
              </w:rPr>
              <w:t xml:space="preserve"> sammelt</w:t>
            </w:r>
            <w:r>
              <w:rPr>
                <w:rFonts w:ascii="Courier" w:hAnsi="Courier"/>
              </w:rPr>
              <w:tab/>
              <w:t xml:space="preserve">mit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>
              <w:rPr>
                <w:rFonts w:ascii="Courier" w:hAnsi="Courier"/>
              </w:rPr>
              <w:t xml:space="preserve"> Sorgfalt  Gras.</w:t>
            </w:r>
          </w:p>
          <w:p w:rsidR="009563F0" w:rsidRDefault="000143D3" w:rsidP="009563F0">
            <w:pPr>
              <w:tabs>
                <w:tab w:val="left" w:pos="240"/>
                <w:tab w:val="left" w:pos="3363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14"/>
                <w:szCs w:val="14"/>
              </w:rPr>
            </w:pPr>
          </w:p>
          <w:p w:rsidR="009563F0" w:rsidRDefault="000143D3">
            <w:pPr>
              <w:tabs>
                <w:tab w:val="left" w:pos="240"/>
                <w:tab w:val="left" w:pos="2880"/>
              </w:tabs>
              <w:rPr>
                <w:rFonts w:ascii="MT Extra" w:hAnsi="MT Extra"/>
                <w:sz w:val="20"/>
              </w:rPr>
            </w:pP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9563F0" w:rsidRDefault="000143D3">
            <w:pPr>
              <w:spacing w:before="100"/>
              <w:rPr>
                <w:rFonts w:ascii="Courier" w:hAnsi="Courier"/>
              </w:rPr>
            </w:pPr>
          </w:p>
        </w:tc>
      </w:tr>
    </w:tbl>
    <w:p w:rsidR="009563F0" w:rsidRDefault="000143D3">
      <w:pPr>
        <w:rPr>
          <w:rFonts w:ascii="Courier" w:hAnsi="Courier"/>
          <w:sz w:val="18"/>
          <w:szCs w:val="18"/>
        </w:rPr>
      </w:pPr>
    </w:p>
    <w:p w:rsidR="009563F0" w:rsidRDefault="000143D3">
      <w:pPr>
        <w:spacing w:line="28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 xml:space="preserve">Merke zur </w:t>
      </w:r>
      <w:r>
        <w:rPr>
          <w:rFonts w:ascii="Courier" w:hAnsi="Courier"/>
          <w:u w:val="single"/>
        </w:rPr>
        <w:t>Form</w:t>
      </w:r>
      <w:r>
        <w:rPr>
          <w:rFonts w:ascii="Courier" w:hAnsi="Courier"/>
        </w:rPr>
        <w:t xml:space="preserve"> der </w:t>
      </w:r>
      <w:proofErr w:type="spellStart"/>
      <w:r>
        <w:rPr>
          <w:rFonts w:ascii="Courier" w:hAnsi="Courier"/>
        </w:rPr>
        <w:t>Adverbialien</w:t>
      </w:r>
      <w:proofErr w:type="spellEnd"/>
      <w:r>
        <w:rPr>
          <w:rFonts w:ascii="Courier" w:hAnsi="Courier"/>
        </w:rPr>
        <w:t>:</w:t>
      </w:r>
    </w:p>
    <w:p w:rsidR="009563F0" w:rsidRDefault="000143D3">
      <w:pPr>
        <w:spacing w:line="28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 xml:space="preserve">Im Deutschen werden die 4 </w:t>
      </w:r>
      <w:proofErr w:type="spellStart"/>
      <w:r>
        <w:rPr>
          <w:rFonts w:ascii="Courier" w:hAnsi="Courier"/>
        </w:rPr>
        <w:t>Adverbialien</w:t>
      </w:r>
      <w:proofErr w:type="spellEnd"/>
      <w:r>
        <w:rPr>
          <w:rFonts w:ascii="Courier" w:hAnsi="Courier"/>
        </w:rPr>
        <w:t xml:space="preserve"> immer mit einem präpositionalen Ausdruck </w:t>
      </w:r>
      <w:r>
        <w:rPr>
          <w:rFonts w:ascii="Courier" w:hAnsi="Courier"/>
        </w:rPr>
        <w:br/>
        <w:t>(= Präposition + Substantiv) formuliert.</w:t>
      </w:r>
    </w:p>
    <w:p w:rsidR="009563F0" w:rsidRDefault="000143D3">
      <w:pPr>
        <w:spacing w:line="28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 xml:space="preserve">Im Lateinischen werden 3 </w:t>
      </w:r>
      <w:proofErr w:type="spellStart"/>
      <w:r>
        <w:rPr>
          <w:rFonts w:ascii="Courier" w:hAnsi="Courier"/>
        </w:rPr>
        <w:t>Adverbialien</w:t>
      </w:r>
      <w:proofErr w:type="spellEnd"/>
      <w:r>
        <w:rPr>
          <w:rFonts w:ascii="Courier" w:hAnsi="Courier"/>
        </w:rPr>
        <w:t xml:space="preserve"> (des Ortes, der Trennung, der Gemeins</w:t>
      </w:r>
      <w:r>
        <w:rPr>
          <w:rFonts w:ascii="Courier" w:hAnsi="Courier"/>
        </w:rPr>
        <w:t xml:space="preserve">chaft) meistens auch mit präpositionalem Ausdruck formuliert, das </w:t>
      </w:r>
      <w:proofErr w:type="spellStart"/>
      <w:r>
        <w:rPr>
          <w:rFonts w:ascii="Courier" w:hAnsi="Courier"/>
        </w:rPr>
        <w:t>Adv</w:t>
      </w:r>
      <w:proofErr w:type="spellEnd"/>
      <w:r>
        <w:rPr>
          <w:rFonts w:ascii="Courier" w:hAnsi="Courier"/>
        </w:rPr>
        <w:t>. des Mittels aber immer ohne Präp. Weiteres s. Nr. 4.</w:t>
      </w:r>
    </w:p>
    <w:sectPr w:rsidR="009563F0">
      <w:pgSz w:w="16840" w:h="11900" w:orient="landscape"/>
      <w:pgMar w:top="680" w:right="1021" w:bottom="737" w:left="1021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0F7A39"/>
    <w:rsid w:val="000143D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Courier New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Nr. 3 Zusatzbl.-AB</vt:lpstr>
    </vt:vector>
  </TitlesOfParts>
  <Company>cheironos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3 Zusatzbl.-AB</dc:title>
  <dc:subject/>
  <dc:creator>Literargymnasium Rämibühl</dc:creator>
  <cp:keywords/>
  <cp:lastModifiedBy>Theo Wirth</cp:lastModifiedBy>
  <cp:revision>2</cp:revision>
  <cp:lastPrinted>2009-12-15T18:30:00Z</cp:lastPrinted>
  <dcterms:created xsi:type="dcterms:W3CDTF">2009-12-15T18:37:00Z</dcterms:created>
  <dcterms:modified xsi:type="dcterms:W3CDTF">2009-12-15T18:37:00Z</dcterms:modified>
</cp:coreProperties>
</file>