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gif" ContentType="image/gif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F0721" w:rsidRDefault="006D4729">
      <w:pPr>
        <w:tabs>
          <w:tab w:val="left" w:pos="1320"/>
        </w:tabs>
        <w:rPr>
          <w:rFonts w:ascii="Courier" w:hAnsi="Courier"/>
          <w:b/>
          <w:u w:val="single"/>
        </w:rPr>
      </w:pPr>
      <w:r>
        <w:rPr>
          <w:rFonts w:ascii="Courier" w:hAnsi="Courier"/>
          <w:b/>
        </w:rPr>
        <w:t>§ 9.9.1</w:t>
      </w:r>
      <w:r>
        <w:rPr>
          <w:rFonts w:ascii="Courier" w:hAnsi="Courier"/>
          <w:b/>
        </w:rPr>
        <w:tab/>
        <w:t>Das Attribut als Satzglied</w:t>
      </w:r>
      <w:r>
        <w:rPr>
          <w:rFonts w:ascii="Courier" w:hAnsi="Courier"/>
          <w:b/>
          <w:i/>
          <w:u w:val="single"/>
        </w:rPr>
        <w:t>teil</w:t>
      </w:r>
      <w:r>
        <w:rPr>
          <w:rFonts w:ascii="Courier" w:hAnsi="Courier"/>
          <w:b/>
        </w:rPr>
        <w:t>;</w:t>
      </w:r>
    </w:p>
    <w:p w:rsidR="00CF0721" w:rsidRDefault="006D4729">
      <w:pPr>
        <w:pBdr>
          <w:bottom w:val="single" w:sz="12" w:space="2" w:color="auto"/>
        </w:pBdr>
        <w:tabs>
          <w:tab w:val="left" w:pos="1320"/>
        </w:tabs>
        <w:ind w:right="-255"/>
        <w:rPr>
          <w:rFonts w:ascii="Courier" w:hAnsi="Courier"/>
          <w:b/>
        </w:rPr>
      </w:pPr>
      <w:r>
        <w:rPr>
          <w:rFonts w:ascii="Courier" w:hAnsi="Courier"/>
          <w:b/>
        </w:rPr>
        <w:tab/>
        <w:t xml:space="preserve">Die Apposition: </w:t>
      </w:r>
      <w:proofErr w:type="spellStart"/>
      <w:r>
        <w:rPr>
          <w:rFonts w:ascii="Courier" w:hAnsi="Courier"/>
          <w:b/>
        </w:rPr>
        <w:t>substantiv</w:t>
      </w:r>
      <w:proofErr w:type="spellEnd"/>
      <w:r>
        <w:rPr>
          <w:rFonts w:ascii="Courier" w:hAnsi="Courier"/>
          <w:b/>
        </w:rPr>
        <w:t>. Attribut im gleichen Fall</w:t>
      </w:r>
    </w:p>
    <w:p w:rsidR="00CF0721" w:rsidRDefault="006D4729" w:rsidP="00CF0721">
      <w:pPr>
        <w:tabs>
          <w:tab w:val="left" w:pos="8080"/>
        </w:tabs>
        <w:rPr>
          <w:rFonts w:ascii="Courier" w:hAnsi="Courier"/>
          <w:sz w:val="20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 xml:space="preserve"> (Ostia 2)</w:t>
      </w:r>
    </w:p>
    <w:p w:rsidR="00CF0721" w:rsidRDefault="006D4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240"/>
        <w:ind w:right="7045"/>
        <w:rPr>
          <w:rFonts w:ascii="Courier" w:hAnsi="Courier"/>
          <w:b/>
          <w:u w:val="single"/>
        </w:rPr>
      </w:pPr>
      <w:r>
        <w:rPr>
          <w:rFonts w:ascii="Courier" w:hAnsi="Courier"/>
          <w:b/>
          <w:position w:val="4"/>
        </w:rPr>
        <w:t>1. Das Attribut:</w:t>
      </w:r>
    </w:p>
    <w:p w:rsidR="00CF0721" w:rsidRDefault="006D4729">
      <w:pPr>
        <w:spacing w:before="240" w:line="360" w:lineRule="atLeast"/>
        <w:rPr>
          <w:rFonts w:ascii="Courier" w:hAnsi="Courier"/>
        </w:rPr>
      </w:pPr>
      <w:r>
        <w:rPr>
          <w:rFonts w:ascii="Courier" w:hAnsi="Courier"/>
        </w:rPr>
        <w:t>Ein Substantiv kann durch Zusätze näher bestimmt werden.</w:t>
      </w:r>
    </w:p>
    <w:p w:rsidR="00CF0721" w:rsidRDefault="006D4729" w:rsidP="00CF0721">
      <w:pPr>
        <w:spacing w:line="360" w:lineRule="atLeast"/>
        <w:ind w:right="-198"/>
        <w:rPr>
          <w:rFonts w:ascii="Courier" w:hAnsi="Courier"/>
        </w:rPr>
      </w:pPr>
      <w:r>
        <w:rPr>
          <w:rFonts w:ascii="Courier" w:hAnsi="Courier"/>
        </w:rPr>
        <w:t xml:space="preserve">Diese Zusätze </w:t>
      </w:r>
      <w:proofErr w:type="spellStart"/>
      <w:r>
        <w:rPr>
          <w:rFonts w:ascii="Courier" w:hAnsi="Courier"/>
        </w:rPr>
        <w:t>heissen</w:t>
      </w:r>
      <w:proofErr w:type="spellEnd"/>
      <w:r>
        <w:rPr>
          <w:rFonts w:ascii="Courier" w:hAnsi="Courier"/>
        </w:rPr>
        <w:t xml:space="preserve"> "</w:t>
      </w:r>
      <w:proofErr w:type="spellStart"/>
      <w:r>
        <w:rPr>
          <w:rFonts w:ascii="Courier" w:hAnsi="Courier"/>
        </w:rPr>
        <w:t>Attribúte</w:t>
      </w:r>
      <w:proofErr w:type="spellEnd"/>
      <w:r>
        <w:rPr>
          <w:rFonts w:ascii="Courier" w:hAnsi="Courier"/>
        </w:rPr>
        <w:t>" = "Zufügungen" (</w:t>
      </w:r>
      <w:proofErr w:type="spellStart"/>
      <w:r>
        <w:rPr>
          <w:rFonts w:ascii="Courier" w:hAnsi="Courier"/>
        </w:rPr>
        <w:t>Sg</w:t>
      </w:r>
      <w:proofErr w:type="spellEnd"/>
      <w:r>
        <w:rPr>
          <w:rFonts w:ascii="Courier" w:hAnsi="Courier"/>
        </w:rPr>
        <w:t xml:space="preserve">: das </w:t>
      </w:r>
      <w:proofErr w:type="spellStart"/>
      <w:r>
        <w:rPr>
          <w:rFonts w:ascii="Courier" w:hAnsi="Courier"/>
        </w:rPr>
        <w:t>Attribút</w:t>
      </w:r>
      <w:proofErr w:type="spellEnd"/>
      <w:r>
        <w:rPr>
          <w:rFonts w:ascii="Courier" w:hAnsi="Courier"/>
        </w:rPr>
        <w:t>).</w:t>
      </w:r>
    </w:p>
    <w:p w:rsidR="00CF0721" w:rsidRDefault="006D4729">
      <w:pPr>
        <w:spacing w:line="360" w:lineRule="atLeast"/>
        <w:rPr>
          <w:rFonts w:ascii="Courier" w:hAnsi="Courier"/>
        </w:rPr>
      </w:pPr>
    </w:p>
    <w:p w:rsidR="00CF0721" w:rsidRDefault="006D4729" w:rsidP="00CF0721">
      <w:pPr>
        <w:tabs>
          <w:tab w:val="left" w:pos="2220"/>
          <w:tab w:val="left" w:pos="3340"/>
          <w:tab w:val="left" w:pos="7938"/>
        </w:tabs>
        <w:rPr>
          <w:rFonts w:ascii="Courier" w:hAnsi="Courier"/>
          <w:sz w:val="20"/>
        </w:rPr>
      </w:pPr>
      <w:r>
        <w:rPr>
          <w:rFonts w:ascii="Courier" w:hAnsi="Courier"/>
        </w:rPr>
        <w:t>Bsp.:</w:t>
      </w:r>
      <w:r>
        <w:rPr>
          <w:rFonts w:ascii="Courier" w:hAnsi="Courier"/>
        </w:rPr>
        <w:t xml:space="preserve"> Das Auto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meines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Vaters</w:t>
      </w:r>
      <w:r>
        <w:rPr>
          <w:rFonts w:ascii="Courier" w:hAnsi="Courier"/>
        </w:rPr>
        <w:t xml:space="preserve"> ist defekt. Er will ein </w:t>
      </w:r>
      <w:r>
        <w:rPr>
          <w:rFonts w:ascii="Courier" w:hAnsi="Courier"/>
        </w:rPr>
        <w:tab/>
      </w:r>
      <w:r>
        <w:rPr>
          <w:rFonts w:ascii="Courier" w:hAnsi="Courier"/>
          <w:u w:val="single"/>
        </w:rPr>
        <w:t>neues</w:t>
      </w:r>
      <w:r>
        <w:rPr>
          <w:rFonts w:ascii="Courier" w:hAnsi="Courier"/>
        </w:rPr>
        <w:t xml:space="preserve"> Auto.</w:t>
      </w:r>
      <w:r>
        <w:rPr>
          <w:rFonts w:ascii="Courier" w:hAnsi="Courier"/>
        </w:rPr>
        <w:br/>
      </w:r>
      <w:r>
        <w:rPr>
          <w:rFonts w:ascii="Courier" w:hAnsi="Courier"/>
          <w:sz w:val="20"/>
        </w:rPr>
        <w:tab/>
        <w:t>(Attr.)</w:t>
      </w:r>
      <w:r>
        <w:rPr>
          <w:rFonts w:ascii="Courier" w:hAnsi="Courier"/>
          <w:sz w:val="20"/>
        </w:rPr>
        <w:tab/>
        <w:t>(Attr.)</w:t>
      </w:r>
      <w:r>
        <w:rPr>
          <w:rFonts w:ascii="Courier" w:hAnsi="Courier"/>
          <w:sz w:val="20"/>
        </w:rPr>
        <w:tab/>
        <w:t>(Attr.)</w:t>
      </w:r>
    </w:p>
    <w:p w:rsidR="00CF0721" w:rsidRDefault="006D4729">
      <w:pPr>
        <w:tabs>
          <w:tab w:val="left" w:pos="2220"/>
          <w:tab w:val="left" w:pos="3300"/>
          <w:tab w:val="left" w:pos="7780"/>
        </w:tabs>
        <w:rPr>
          <w:rFonts w:ascii="Courier" w:hAnsi="Courier"/>
          <w:color w:val="00FF00"/>
          <w:sz w:val="20"/>
        </w:rPr>
      </w:pPr>
    </w:p>
    <w:p w:rsidR="00CF0721" w:rsidRDefault="006D4729">
      <w:pPr>
        <w:tabs>
          <w:tab w:val="left" w:pos="1580"/>
          <w:tab w:val="left" w:pos="2220"/>
          <w:tab w:val="left" w:pos="3340"/>
          <w:tab w:val="left" w:pos="4160"/>
        </w:tabs>
        <w:rPr>
          <w:rFonts w:ascii="Courier" w:hAnsi="Courier"/>
          <w:color w:val="00FF00"/>
          <w:sz w:val="20"/>
        </w:rPr>
      </w:pPr>
    </w:p>
    <w:p w:rsidR="00CF0721" w:rsidRDefault="006D4729" w:rsidP="00CF0721">
      <w:pPr>
        <w:spacing w:line="360" w:lineRule="atLeast"/>
        <w:ind w:right="-198"/>
        <w:rPr>
          <w:rFonts w:ascii="Courier" w:hAnsi="Courier"/>
        </w:rPr>
      </w:pPr>
      <w:r>
        <w:rPr>
          <w:rFonts w:ascii="Courier" w:hAnsi="Courier"/>
        </w:rPr>
        <w:t>Als Zufügung gehört das Attribut zum betreffenden Satzglied, es ist ein Teil davon. Wir bezeichnen es daher nicht als eigenes Satzglied, sondern als Satzgliedteil.</w:t>
      </w:r>
    </w:p>
    <w:p w:rsidR="00CF0721" w:rsidRDefault="006D4729">
      <w:pPr>
        <w:spacing w:before="240"/>
        <w:rPr>
          <w:rFonts w:ascii="Courier" w:hAnsi="Courier"/>
        </w:rPr>
      </w:pPr>
    </w:p>
    <w:p w:rsidR="00CF0721" w:rsidRDefault="006D4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right="1465"/>
        <w:rPr>
          <w:rFonts w:ascii="Courier" w:hAnsi="Courier"/>
          <w:b/>
          <w:position w:val="4"/>
        </w:rPr>
      </w:pPr>
      <w:r>
        <w:rPr>
          <w:rFonts w:ascii="Courier" w:hAnsi="Courier"/>
          <w:b/>
          <w:position w:val="4"/>
        </w:rPr>
        <w:t>2</w:t>
      </w:r>
      <w:r>
        <w:rPr>
          <w:rFonts w:ascii="Courier" w:hAnsi="Courier"/>
          <w:b/>
          <w:position w:val="4"/>
        </w:rPr>
        <w:t>. Die erste Art eines Attributes: die Apposition</w:t>
      </w:r>
    </w:p>
    <w:p w:rsidR="00CF0721" w:rsidRDefault="006D4729">
      <w:pPr>
        <w:spacing w:before="240" w:line="360" w:lineRule="atLeast"/>
        <w:rPr>
          <w:rFonts w:ascii="Courier" w:hAnsi="Courier"/>
        </w:rPr>
      </w:pPr>
      <w:r>
        <w:rPr>
          <w:rFonts w:ascii="Courier" w:hAnsi="Courier"/>
        </w:rPr>
        <w:t>Es gibt verschiedene Arten von Attributen.</w:t>
      </w:r>
      <w:r>
        <w:rPr>
          <w:rFonts w:ascii="Courier" w:hAnsi="Courier"/>
        </w:rPr>
        <w:br/>
        <w:t xml:space="preserve">Eine </w:t>
      </w:r>
      <w:proofErr w:type="spellStart"/>
      <w:r>
        <w:rPr>
          <w:rFonts w:ascii="Courier" w:hAnsi="Courier"/>
        </w:rPr>
        <w:t>heisst</w:t>
      </w:r>
      <w:proofErr w:type="spellEnd"/>
      <w:r>
        <w:rPr>
          <w:rFonts w:ascii="Courier" w:hAnsi="Courier"/>
        </w:rPr>
        <w:t xml:space="preserve"> "Apposition" (= "Zusatz"). Ihr Kennzeichen: </w:t>
      </w:r>
    </w:p>
    <w:p w:rsidR="00CF0721" w:rsidRDefault="006D4729">
      <w:pPr>
        <w:spacing w:line="360" w:lineRule="atLeast"/>
        <w:rPr>
          <w:rFonts w:ascii="Courier" w:hAnsi="Courier"/>
        </w:rPr>
      </w:pPr>
      <w:r>
        <w:rPr>
          <w:rFonts w:ascii="Courier" w:hAnsi="Courier"/>
          <w:b/>
        </w:rPr>
        <w:t xml:space="preserve">Die Apposition ist ein </w:t>
      </w:r>
      <w:r>
        <w:rPr>
          <w:rFonts w:ascii="Courier" w:hAnsi="Courier"/>
          <w:b/>
          <w:i/>
        </w:rPr>
        <w:t>substantivisches</w:t>
      </w:r>
      <w:r>
        <w:rPr>
          <w:rFonts w:ascii="Courier" w:hAnsi="Courier"/>
          <w:b/>
        </w:rPr>
        <w:t xml:space="preserve"> Attribut, das im </w:t>
      </w:r>
      <w:r>
        <w:rPr>
          <w:rFonts w:ascii="Courier" w:hAnsi="Courier"/>
          <w:b/>
        </w:rPr>
        <w:br/>
      </w:r>
      <w:r>
        <w:rPr>
          <w:rFonts w:ascii="Courier" w:hAnsi="Courier"/>
          <w:b/>
          <w:i/>
        </w:rPr>
        <w:t>gleichen Kasus</w:t>
      </w:r>
      <w:r>
        <w:rPr>
          <w:rFonts w:ascii="Courier" w:hAnsi="Courier"/>
          <w:b/>
        </w:rPr>
        <w:t xml:space="preserve"> steht wie sein </w:t>
      </w:r>
      <w:r>
        <w:rPr>
          <w:rFonts w:ascii="Courier" w:hAnsi="Courier"/>
          <w:b/>
          <w:i/>
        </w:rPr>
        <w:t>Bezugssubstantiv</w:t>
      </w:r>
      <w:r>
        <w:rPr>
          <w:rFonts w:ascii="Courier" w:hAnsi="Courier"/>
          <w:b/>
        </w:rPr>
        <w:t>,</w:t>
      </w:r>
      <w:r>
        <w:rPr>
          <w:rFonts w:ascii="Courier" w:hAnsi="Courier"/>
        </w:rPr>
        <w:t xml:space="preserve"> v</w:t>
      </w:r>
      <w:r>
        <w:rPr>
          <w:rFonts w:ascii="Courier" w:hAnsi="Courier"/>
        </w:rPr>
        <w:t>gl. § 9.2</w:t>
      </w:r>
      <w:proofErr w:type="gramStart"/>
      <w:r>
        <w:rPr>
          <w:rFonts w:ascii="Courier" w:hAnsi="Courier"/>
        </w:rPr>
        <w:t>;</w:t>
      </w:r>
      <w:proofErr w:type="gramEnd"/>
      <w:r>
        <w:rPr>
          <w:rFonts w:ascii="Courier" w:hAnsi="Courier"/>
        </w:rPr>
        <w:br/>
      </w:r>
      <w:r>
        <w:rPr>
          <w:rFonts w:ascii="Courier" w:hAnsi="Courier"/>
          <w:sz w:val="20"/>
        </w:rPr>
        <w:t xml:space="preserve">wenn möglich steht es auch im </w:t>
      </w:r>
      <w:r>
        <w:rPr>
          <w:rFonts w:ascii="Courier" w:hAnsi="Courier"/>
          <w:i/>
          <w:sz w:val="20"/>
        </w:rPr>
        <w:t>gleichen</w:t>
      </w:r>
      <w:r>
        <w:rPr>
          <w:rFonts w:ascii="Courier" w:hAnsi="Courier"/>
          <w:sz w:val="20"/>
        </w:rPr>
        <w:t xml:space="preserve"> </w:t>
      </w:r>
      <w:r>
        <w:rPr>
          <w:rFonts w:ascii="Courier" w:hAnsi="Courier"/>
          <w:b/>
          <w:i/>
          <w:sz w:val="20"/>
        </w:rPr>
        <w:t>Numerus</w:t>
      </w:r>
      <w:r>
        <w:rPr>
          <w:rFonts w:ascii="Courier" w:hAnsi="Courier"/>
          <w:sz w:val="20"/>
        </w:rPr>
        <w:t xml:space="preserve"> und </w:t>
      </w:r>
      <w:r>
        <w:rPr>
          <w:rFonts w:ascii="Courier" w:hAnsi="Courier"/>
          <w:b/>
          <w:i/>
          <w:sz w:val="20"/>
        </w:rPr>
        <w:t>Genus</w:t>
      </w:r>
      <w:r>
        <w:rPr>
          <w:rFonts w:ascii="Courier" w:hAnsi="Courier"/>
        </w:rPr>
        <w:t>.</w:t>
      </w:r>
    </w:p>
    <w:p w:rsidR="00CF0721" w:rsidRDefault="006D4729">
      <w:pPr>
        <w:spacing w:line="360" w:lineRule="atLeast"/>
        <w:rPr>
          <w:rFonts w:ascii="Courier" w:hAnsi="Courier"/>
        </w:rPr>
      </w:pPr>
    </w:p>
    <w:p w:rsidR="00CF0721" w:rsidRDefault="006D4729">
      <w:pPr>
        <w:rPr>
          <w:rFonts w:ascii="Courier" w:hAnsi="Courier"/>
        </w:rPr>
      </w:pPr>
    </w:p>
    <w:p w:rsidR="00CF0721" w:rsidRDefault="006D4729">
      <w:pPr>
        <w:rPr>
          <w:rFonts w:ascii="Courier" w:hAnsi="Courier"/>
          <w:i/>
          <w:color w:val="0000FF"/>
          <w:sz w:val="20"/>
        </w:rPr>
      </w:pPr>
      <w:r>
        <w:rPr>
          <w:rFonts w:ascii="Courier" w:hAnsi="Courier"/>
        </w:rPr>
        <w:t>Beispiele:</w:t>
      </w:r>
    </w:p>
    <w:p w:rsidR="00CF0721" w:rsidRDefault="006D4729">
      <w:pPr>
        <w:tabs>
          <w:tab w:val="left" w:pos="1120"/>
          <w:tab w:val="left" w:pos="2480"/>
          <w:tab w:val="left" w:pos="5120"/>
          <w:tab w:val="left" w:pos="5940"/>
          <w:tab w:val="left" w:pos="7280"/>
        </w:tabs>
        <w:spacing w:before="240" w:line="360" w:lineRule="atLeast"/>
        <w:rPr>
          <w:rFonts w:ascii="Courier" w:hAnsi="Courier"/>
        </w:rPr>
      </w:pPr>
      <w:proofErr w:type="spellStart"/>
      <w:r>
        <w:rPr>
          <w:rFonts w:ascii="Courier" w:hAnsi="Courier"/>
        </w:rPr>
        <w:t>Syr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serv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deest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D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Sklav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Syrus</w:t>
      </w:r>
      <w:proofErr w:type="spellEnd"/>
      <w:r>
        <w:rPr>
          <w:rFonts w:ascii="Courier" w:hAnsi="Courier"/>
        </w:rPr>
        <w:t xml:space="preserve"> fehlt.</w:t>
      </w:r>
    </w:p>
    <w:p w:rsidR="00CF0721" w:rsidRDefault="006D4729">
      <w:pPr>
        <w:tabs>
          <w:tab w:val="left" w:pos="1120"/>
          <w:tab w:val="left" w:pos="2480"/>
          <w:tab w:val="left" w:pos="5120"/>
          <w:tab w:val="left" w:pos="5940"/>
          <w:tab w:val="left" w:pos="7280"/>
        </w:tabs>
        <w:rPr>
          <w:rFonts w:ascii="MT Extra" w:hAnsi="MT Extra"/>
          <w:position w:val="6"/>
          <w:sz w:val="20"/>
        </w:rPr>
      </w:pPr>
      <w:r>
        <w:rPr>
          <w:rFonts w:ascii="MT Extra" w:hAnsi="MT Extra"/>
          <w:position w:val="6"/>
          <w:sz w:val="20"/>
        </w:rPr>
        <w:tab/>
      </w:r>
      <w:r>
        <w:rPr>
          <w:rFonts w:ascii="MT Extra" w:hAnsi="MT Extra"/>
          <w:position w:val="6"/>
          <w:sz w:val="20"/>
        </w:rPr>
        <w:t>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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</w:t>
      </w:r>
      <w:r>
        <w:rPr>
          <w:rFonts w:ascii="MT Extra" w:hAnsi="MT Extra"/>
          <w:position w:val="6"/>
          <w:sz w:val="20"/>
        </w:rPr>
        <w:tab/>
      </w:r>
      <w:r>
        <w:rPr>
          <w:rFonts w:ascii="MT Extra" w:hAnsi="MT Extra"/>
          <w:position w:val="6"/>
          <w:sz w:val="20"/>
        </w:rPr>
        <w:tab/>
      </w:r>
      <w:r>
        <w:rPr>
          <w:rFonts w:ascii="MT Extra" w:hAnsi="MT Extra"/>
          <w:position w:val="6"/>
          <w:sz w:val="20"/>
        </w:rPr>
        <w:t>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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</w:t>
      </w:r>
      <w:r>
        <w:rPr>
          <w:rFonts w:ascii="MT Extra" w:hAnsi="MT Extra"/>
          <w:position w:val="6"/>
          <w:sz w:val="20"/>
        </w:rPr>
        <w:t></w:t>
      </w:r>
    </w:p>
    <w:p w:rsidR="00CF0721" w:rsidRDefault="006D4729">
      <w:pPr>
        <w:tabs>
          <w:tab w:val="left" w:pos="1120"/>
          <w:tab w:val="left" w:pos="2480"/>
          <w:tab w:val="left" w:pos="5120"/>
          <w:tab w:val="left" w:pos="5940"/>
          <w:tab w:val="left" w:pos="7280"/>
        </w:tabs>
        <w:rPr>
          <w:rFonts w:ascii="Courier" w:hAnsi="Courier"/>
          <w:color w:val="00FF00"/>
          <w:sz w:val="20"/>
        </w:rPr>
      </w:pPr>
    </w:p>
    <w:p w:rsidR="00CF0721" w:rsidRDefault="006D4729">
      <w:pPr>
        <w:tabs>
          <w:tab w:val="left" w:pos="1120"/>
          <w:tab w:val="left" w:pos="2480"/>
          <w:tab w:val="left" w:pos="5120"/>
          <w:tab w:val="left" w:pos="5940"/>
          <w:tab w:val="left" w:pos="7280"/>
        </w:tabs>
        <w:rPr>
          <w:rFonts w:ascii="Courier" w:hAnsi="Courier"/>
          <w:color w:val="00FF00"/>
          <w:sz w:val="20"/>
        </w:rPr>
      </w:pPr>
    </w:p>
    <w:p w:rsidR="00CF0721" w:rsidRDefault="006D4729" w:rsidP="00CF0721">
      <w:pPr>
        <w:tabs>
          <w:tab w:val="left" w:pos="5103"/>
        </w:tabs>
        <w:rPr>
          <w:rFonts w:ascii="MT Extra" w:hAnsi="MT Extra"/>
          <w:sz w:val="20"/>
        </w:rPr>
      </w:pP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</w:p>
    <w:p w:rsidR="00CF0721" w:rsidRDefault="006D4729">
      <w:pPr>
        <w:tabs>
          <w:tab w:val="left" w:pos="720"/>
          <w:tab w:val="left" w:pos="6060"/>
          <w:tab w:val="left" w:pos="7420"/>
          <w:tab w:val="left" w:pos="8700"/>
        </w:tabs>
        <w:rPr>
          <w:rFonts w:ascii="Courier" w:hAnsi="Courier"/>
          <w:color w:val="00FF00"/>
          <w:sz w:val="20"/>
        </w:rPr>
      </w:pPr>
    </w:p>
    <w:p w:rsidR="00CF0721" w:rsidRDefault="006D4729">
      <w:pPr>
        <w:tabs>
          <w:tab w:val="left" w:pos="2380"/>
          <w:tab w:val="left" w:pos="3600"/>
          <w:tab w:val="left" w:pos="5100"/>
          <w:tab w:val="left" w:pos="7420"/>
          <w:tab w:val="left" w:pos="8700"/>
        </w:tabs>
        <w:rPr>
          <w:rFonts w:ascii="Courier" w:hAnsi="Courier"/>
        </w:rPr>
      </w:pPr>
    </w:p>
    <w:p w:rsidR="00CF0721" w:rsidRDefault="006D4729">
      <w:pPr>
        <w:tabs>
          <w:tab w:val="left" w:pos="2380"/>
          <w:tab w:val="left" w:pos="3600"/>
          <w:tab w:val="left" w:pos="5100"/>
          <w:tab w:val="left" w:pos="7420"/>
          <w:tab w:val="left" w:pos="8700"/>
        </w:tabs>
        <w:rPr>
          <w:rFonts w:ascii="Courier" w:hAnsi="Courier"/>
        </w:rPr>
      </w:pPr>
    </w:p>
    <w:p w:rsidR="00CF0721" w:rsidRDefault="006D4729">
      <w:pPr>
        <w:tabs>
          <w:tab w:val="left" w:pos="2380"/>
          <w:tab w:val="left" w:pos="3600"/>
          <w:tab w:val="left" w:pos="5100"/>
          <w:tab w:val="left" w:pos="7420"/>
          <w:tab w:val="left" w:pos="8700"/>
        </w:tabs>
        <w:rPr>
          <w:rFonts w:ascii="Courier" w:hAnsi="Courier"/>
        </w:rPr>
      </w:pPr>
      <w:proofErr w:type="spellStart"/>
      <w:r>
        <w:rPr>
          <w:rFonts w:ascii="Courier" w:hAnsi="Courier"/>
        </w:rPr>
        <w:t>Selenus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Syr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serv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quaerit</w:t>
      </w:r>
      <w:proofErr w:type="spellEnd"/>
      <w:r>
        <w:rPr>
          <w:rFonts w:ascii="Courier" w:hAnsi="Courier"/>
        </w:rPr>
        <w:t>:</w:t>
      </w:r>
      <w:r>
        <w:rPr>
          <w:rFonts w:ascii="Courier" w:hAnsi="Courier"/>
        </w:rPr>
        <w:tab/>
        <w:t>Sel. sucht d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Sklav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Syrus</w:t>
      </w:r>
      <w:proofErr w:type="spellEnd"/>
      <w:r>
        <w:rPr>
          <w:rFonts w:ascii="Courier" w:hAnsi="Courier"/>
        </w:rPr>
        <w:t>.</w:t>
      </w:r>
    </w:p>
    <w:p w:rsidR="00CF0721" w:rsidRDefault="006D4729">
      <w:pPr>
        <w:tabs>
          <w:tab w:val="left" w:pos="2380"/>
          <w:tab w:val="left" w:pos="3600"/>
          <w:tab w:val="left" w:pos="5100"/>
          <w:tab w:val="left" w:pos="6620"/>
          <w:tab w:val="left" w:pos="7420"/>
          <w:tab w:val="left" w:pos="8700"/>
        </w:tabs>
        <w:rPr>
          <w:rFonts w:ascii="MT Extra" w:hAnsi="MT Extra"/>
          <w:sz w:val="20"/>
        </w:rPr>
      </w:pP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  <w:r>
        <w:rPr>
          <w:rFonts w:ascii="MT Extra" w:hAnsi="MT Extra"/>
          <w:sz w:val="20"/>
        </w:rPr>
        <w:tab/>
      </w:r>
    </w:p>
    <w:p w:rsidR="00CF0721" w:rsidRDefault="006D4729">
      <w:pPr>
        <w:tabs>
          <w:tab w:val="left" w:pos="2380"/>
          <w:tab w:val="left" w:pos="3600"/>
          <w:tab w:val="left" w:pos="5100"/>
          <w:tab w:val="left" w:pos="6620"/>
          <w:tab w:val="left" w:pos="7420"/>
          <w:tab w:val="left" w:pos="8700"/>
        </w:tabs>
        <w:rPr>
          <w:rFonts w:ascii="Courier" w:hAnsi="Courier"/>
          <w:sz w:val="20"/>
        </w:rPr>
      </w:pPr>
    </w:p>
    <w:p w:rsidR="00CF0721" w:rsidRDefault="006D4729">
      <w:pPr>
        <w:tabs>
          <w:tab w:val="left" w:pos="2380"/>
          <w:tab w:val="left" w:pos="3600"/>
          <w:tab w:val="left" w:pos="5100"/>
          <w:tab w:val="left" w:pos="7420"/>
          <w:tab w:val="left" w:pos="8700"/>
        </w:tabs>
        <w:rPr>
          <w:rFonts w:ascii="Courier" w:hAnsi="Courier"/>
          <w:color w:val="00FF00"/>
          <w:sz w:val="20"/>
        </w:rPr>
      </w:pPr>
    </w:p>
    <w:p w:rsidR="00CF0721" w:rsidRDefault="006D4729">
      <w:pPr>
        <w:tabs>
          <w:tab w:val="left" w:pos="1160"/>
          <w:tab w:val="left" w:pos="2380"/>
          <w:tab w:val="left" w:pos="3600"/>
          <w:tab w:val="left" w:pos="5100"/>
          <w:tab w:val="left" w:pos="6620"/>
          <w:tab w:val="left" w:pos="8700"/>
        </w:tabs>
        <w:rPr>
          <w:rFonts w:ascii="MT Extra" w:hAnsi="MT Extra"/>
          <w:sz w:val="20"/>
        </w:rPr>
      </w:pP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ab/>
      </w:r>
      <w:r>
        <w:rPr>
          <w:rFonts w:ascii="MT Extra" w:hAnsi="MT Extra"/>
          <w:sz w:val="20"/>
        </w:rPr>
        <w:t>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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</w:t>
      </w:r>
      <w:r>
        <w:rPr>
          <w:rFonts w:ascii="MT Extra" w:hAnsi="MT Extra"/>
          <w:sz w:val="20"/>
        </w:rPr>
        <w:t></w:t>
      </w:r>
    </w:p>
    <w:p w:rsidR="00CF0721" w:rsidRDefault="006D4729">
      <w:pPr>
        <w:tabs>
          <w:tab w:val="left" w:pos="1860"/>
          <w:tab w:val="left" w:pos="7640"/>
        </w:tabs>
        <w:rPr>
          <w:rFonts w:ascii="Courier" w:hAnsi="Courier"/>
          <w:sz w:val="20"/>
        </w:rPr>
      </w:pPr>
    </w:p>
    <w:p w:rsidR="00CF0721" w:rsidRDefault="006D4729">
      <w:pPr>
        <w:spacing w:line="360" w:lineRule="atLeast"/>
        <w:rPr>
          <w:rFonts w:ascii="Courier" w:hAnsi="Courier"/>
          <w:u w:val="single"/>
        </w:rPr>
      </w:pPr>
    </w:p>
    <w:p w:rsidR="00CF0721" w:rsidRDefault="006D4729">
      <w:pPr>
        <w:spacing w:before="240" w:line="360" w:lineRule="atLeast"/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Stellung der Apposition:</w:t>
      </w:r>
    </w:p>
    <w:p w:rsidR="00CF0721" w:rsidRDefault="006D4729">
      <w:pPr>
        <w:tabs>
          <w:tab w:val="left" w:pos="2460"/>
        </w:tabs>
        <w:spacing w:line="36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im Latein:</w:t>
      </w:r>
      <w:r>
        <w:rPr>
          <w:rFonts w:ascii="Courier" w:hAnsi="Courier"/>
        </w:rPr>
        <w:tab/>
        <w:t xml:space="preserve">in der Regel hinter dem Bezugssubstantiv </w:t>
      </w:r>
      <w:r>
        <w:rPr>
          <w:rFonts w:ascii="Courier" w:hAnsi="Courier"/>
          <w:sz w:val="20"/>
        </w:rPr>
        <w:t>(Grund?).</w:t>
      </w:r>
    </w:p>
    <w:p w:rsidR="00CF0721" w:rsidRDefault="006D4729">
      <w:pPr>
        <w:tabs>
          <w:tab w:val="left" w:pos="2460"/>
        </w:tabs>
        <w:spacing w:line="360" w:lineRule="atLeast"/>
        <w:ind w:left="300" w:hanging="300"/>
        <w:rPr>
          <w:rFonts w:ascii="Courier" w:hAnsi="Courier"/>
        </w:rPr>
      </w:pPr>
      <w:r>
        <w:rPr>
          <w:rFonts w:ascii="Courier" w:hAnsi="Courier"/>
        </w:rPr>
        <w:t>-</w:t>
      </w:r>
      <w:r>
        <w:rPr>
          <w:rFonts w:ascii="Courier" w:hAnsi="Courier"/>
        </w:rPr>
        <w:tab/>
        <w:t>im Deut</w:t>
      </w:r>
      <w:r>
        <w:rPr>
          <w:rFonts w:ascii="Courier" w:hAnsi="Courier"/>
        </w:rPr>
        <w:t>schen:</w:t>
      </w:r>
      <w:r>
        <w:rPr>
          <w:rFonts w:ascii="Courier" w:hAnsi="Courier"/>
        </w:rPr>
        <w:tab/>
        <w:t xml:space="preserve">vor oder hinter dem Bezugssubstantiv; letzteres 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v.a</w:t>
      </w:r>
      <w:proofErr w:type="spellEnd"/>
      <w:r>
        <w:rPr>
          <w:rFonts w:ascii="Courier" w:hAnsi="Courier"/>
        </w:rPr>
        <w:t xml:space="preserve">., wenn die Apposition erweitert ist: </w:t>
      </w:r>
      <w:r>
        <w:rPr>
          <w:rFonts w:ascii="Courier" w:hAnsi="Courier"/>
        </w:rPr>
        <w:br/>
      </w:r>
      <w:r>
        <w:rPr>
          <w:rFonts w:ascii="Courier" w:hAnsi="Courier"/>
        </w:rPr>
        <w:tab/>
        <w:t>"</w:t>
      </w:r>
      <w:proofErr w:type="spellStart"/>
      <w:r>
        <w:rPr>
          <w:rFonts w:ascii="Courier" w:hAnsi="Courier"/>
        </w:rPr>
        <w:t>Selenus</w:t>
      </w:r>
      <w:proofErr w:type="spellEnd"/>
      <w:r>
        <w:rPr>
          <w:rFonts w:ascii="Courier" w:hAnsi="Courier"/>
        </w:rPr>
        <w:t xml:space="preserve"> sucht </w:t>
      </w:r>
      <w:proofErr w:type="spellStart"/>
      <w:r>
        <w:rPr>
          <w:rFonts w:ascii="Courier" w:hAnsi="Courier"/>
        </w:rPr>
        <w:t>Syrus</w:t>
      </w:r>
      <w:proofErr w:type="spellEnd"/>
      <w:r>
        <w:rPr>
          <w:rFonts w:ascii="Courier" w:hAnsi="Courier"/>
        </w:rPr>
        <w:t xml:space="preserve">, </w:t>
      </w:r>
      <w:r>
        <w:rPr>
          <w:rFonts w:ascii="Courier" w:hAnsi="Courier"/>
          <w:i/>
        </w:rPr>
        <w:t>seinen besten</w:t>
      </w:r>
      <w:r>
        <w:rPr>
          <w:rFonts w:ascii="Courier" w:hAnsi="Courier"/>
        </w:rPr>
        <w:t xml:space="preserve"> Sklaven."</w:t>
      </w:r>
    </w:p>
    <w:p w:rsidR="00CF0721" w:rsidRDefault="006D4729" w:rsidP="00CF0721">
      <w:pPr>
        <w:pBdr>
          <w:bottom w:val="single" w:sz="12" w:space="2" w:color="auto"/>
        </w:pBdr>
        <w:tabs>
          <w:tab w:val="left" w:pos="1418"/>
        </w:tabs>
        <w:rPr>
          <w:rFonts w:ascii="Courier" w:hAnsi="Courier"/>
          <w:b/>
        </w:rPr>
      </w:pPr>
      <w:r>
        <w:rPr>
          <w:rFonts w:ascii="Courier" w:hAnsi="Courier"/>
          <w:b/>
        </w:rPr>
        <w:br w:type="page"/>
        <w:t>§ 9.9.2</w:t>
      </w:r>
      <w:r>
        <w:rPr>
          <w:rFonts w:ascii="Courier" w:hAnsi="Courier"/>
          <w:b/>
        </w:rPr>
        <w:tab/>
        <w:t>Das Attribut; Die wichtigsten Arten von Attributen</w:t>
      </w:r>
    </w:p>
    <w:p w:rsidR="00CF0721" w:rsidRDefault="006D4729">
      <w:pPr>
        <w:tabs>
          <w:tab w:val="left" w:pos="8380"/>
        </w:tabs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5)</w:t>
      </w:r>
    </w:p>
    <w:p w:rsidR="00CF0721" w:rsidRDefault="006D4729">
      <w:pPr>
        <w:tabs>
          <w:tab w:val="left" w:pos="6540"/>
        </w:tabs>
        <w:rPr>
          <w:rFonts w:ascii="Courier" w:hAnsi="Courier"/>
        </w:rPr>
      </w:pPr>
      <w:r>
        <w:rPr>
          <w:rFonts w:ascii="Courier" w:hAnsi="Courier"/>
          <w:b/>
        </w:rPr>
        <w:t>1. Allgemeines: s. § 9.9.1.</w:t>
      </w:r>
      <w:r>
        <w:rPr>
          <w:rFonts w:ascii="Courier" w:hAnsi="Courier"/>
          <w:b/>
        </w:rPr>
        <w:tab/>
      </w:r>
      <w:r>
        <w:rPr>
          <w:rFonts w:ascii="Courier" w:hAnsi="Courier"/>
          <w:i/>
          <w:vanish/>
          <w:color w:val="0000FF"/>
          <w:sz w:val="20"/>
        </w:rPr>
        <w:t>von Hand er</w:t>
      </w:r>
      <w:r>
        <w:rPr>
          <w:rFonts w:ascii="Courier" w:hAnsi="Courier"/>
          <w:i/>
          <w:vanish/>
          <w:color w:val="0000FF"/>
          <w:sz w:val="20"/>
        </w:rPr>
        <w:t>gänzen:</w:t>
      </w:r>
    </w:p>
    <w:p w:rsidR="00CF0721" w:rsidRDefault="006D4729">
      <w:pPr>
        <w:spacing w:before="240"/>
        <w:ind w:right="-615"/>
        <w:rPr>
          <w:rFonts w:ascii="Courier" w:hAnsi="Courier"/>
        </w:rPr>
      </w:pPr>
      <w:r>
        <w:rPr>
          <w:rFonts w:ascii="Courier" w:hAnsi="Courier"/>
          <w:b/>
        </w:rPr>
        <w:t>2. Die wichtigsten Arten von Attributen:</w:t>
      </w:r>
      <w:r>
        <w:rPr>
          <w:rFonts w:ascii="Courier" w:hAnsi="Courier"/>
          <w:i/>
          <w:vanish/>
          <w:color w:val="0000FF"/>
          <w:sz w:val="20"/>
        </w:rPr>
        <w:t>"Appos." etc. unter 1. Klammer:</w:t>
      </w:r>
    </w:p>
    <w:p w:rsidR="00CF0721" w:rsidRPr="00F06538" w:rsidRDefault="006D4729">
      <w:pPr>
        <w:rPr>
          <w:rFonts w:ascii="Courier" w:hAnsi="Courier"/>
          <w:sz w:val="1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720"/>
        <w:gridCol w:w="2320"/>
        <w:gridCol w:w="2260"/>
        <w:gridCol w:w="3424"/>
      </w:tblGrid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F0721" w:rsidRDefault="006D472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Art</w:t>
            </w:r>
          </w:p>
        </w:tc>
        <w:tc>
          <w:tcPr>
            <w:tcW w:w="2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D9D9D9"/>
          </w:tcPr>
          <w:p w:rsidR="00CF0721" w:rsidRDefault="006D472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Form</w:t>
            </w:r>
          </w:p>
        </w:tc>
        <w:tc>
          <w:tcPr>
            <w:tcW w:w="226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F0721" w:rsidRDefault="006D4729">
            <w:pPr>
              <w:rPr>
                <w:rFonts w:ascii="Courier" w:hAnsi="Courier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F0721" w:rsidRDefault="006D472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Beispiele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</w:rPr>
              <w:t>Apposi-tion</w:t>
            </w:r>
            <w:proofErr w:type="spellEnd"/>
          </w:p>
        </w:tc>
        <w:tc>
          <w:tcPr>
            <w:tcW w:w="2320" w:type="dxa"/>
            <w:tcBorders>
              <w:top w:val="double" w:sz="6" w:space="0" w:color="auto"/>
            </w:tcBorders>
          </w:tcPr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>von einem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Substantiv</w:t>
            </w:r>
          </w:p>
        </w:tc>
        <w:tc>
          <w:tcPr>
            <w:tcW w:w="226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im gleichen Fall</w:t>
            </w:r>
            <w:r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  <w:sz w:val="20"/>
              </w:rPr>
              <w:t xml:space="preserve">(und </w:t>
            </w:r>
            <w:proofErr w:type="spellStart"/>
            <w:r>
              <w:rPr>
                <w:rFonts w:ascii="Courier" w:hAnsi="Courier"/>
                <w:sz w:val="20"/>
              </w:rPr>
              <w:t>w.m</w:t>
            </w:r>
            <w:proofErr w:type="spellEnd"/>
            <w:r>
              <w:rPr>
                <w:rFonts w:ascii="Courier" w:hAnsi="Courier"/>
                <w:sz w:val="20"/>
              </w:rPr>
              <w:t>. im gleichen N/G)</w:t>
            </w:r>
          </w:p>
        </w:tc>
        <w:tc>
          <w:tcPr>
            <w:tcW w:w="342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proofErr w:type="spellStart"/>
            <w:r>
              <w:rPr>
                <w:rFonts w:ascii="Courier" w:hAnsi="Courier"/>
                <w:sz w:val="22"/>
                <w:szCs w:val="22"/>
              </w:rPr>
              <w:t>Selenus</w:t>
            </w:r>
            <w:proofErr w:type="spellEnd"/>
            <w:r>
              <w:rPr>
                <w:rFonts w:ascii="Courier" w:hAnsi="Courier"/>
                <w:sz w:val="22"/>
                <w:szCs w:val="22"/>
              </w:rPr>
              <w:t xml:space="preserve"> sucht 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position w:val="-74"/>
              </w:rPr>
              <w:object w:dxaOrig="218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09.35pt;height:45.35pt" o:ole="" o:bordertopcolor="lime" o:borderleftcolor="lime" o:borderbottomcolor="red" o:borderrightcolor="red">
                  <v:imagedata r:id="rId4" r:pict="rId5" o:title=""/>
                  <w10:bordertop/>
                  <w10:borderleft/>
                  <w10:borderbottom/>
                  <w10:borderright/>
                </v:shape>
                <o:OLEObject Type="Embed" ProgID="Equation.3" ShapeID="_x0000_i1028" DrawAspect="Content" ObjectID="_1194709563" r:id="rId6">
                  <o:FieldCodes>\* mergeformat</o:FieldCodes>
                </o:OLEObject>
              </w:object>
            </w:r>
            <w:r>
              <w:rPr>
                <w:rFonts w:ascii="Courier" w:hAnsi="Courier"/>
                <w:i/>
                <w:vanish/>
                <w:color w:val="00FF00"/>
                <w:position w:val="-4"/>
                <w:sz w:val="18"/>
                <w:szCs w:val="18"/>
              </w:rPr>
              <w:t xml:space="preserve"> Apposit.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i/>
                <w:sz w:val="18"/>
                <w:szCs w:val="18"/>
              </w:rPr>
              <w:tab/>
            </w:r>
            <w:r>
              <w:rPr>
                <w:rFonts w:ascii="Courier" w:hAnsi="Courier"/>
                <w:i/>
                <w:vanish/>
                <w:color w:val="00FF00"/>
                <w:sz w:val="18"/>
                <w:szCs w:val="18"/>
              </w:rPr>
              <w:t>Akk.-Obj.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721" w:rsidRDefault="006D4729">
            <w:pPr>
              <w:spacing w:line="360" w:lineRule="atLeast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>Genitiv-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</w:rPr>
              <w:t>attribut</w:t>
            </w:r>
            <w:proofErr w:type="spellEnd"/>
          </w:p>
        </w:tc>
        <w:tc>
          <w:tcPr>
            <w:tcW w:w="2320" w:type="dxa"/>
            <w:tcBorders>
              <w:bottom w:val="single" w:sz="6" w:space="0" w:color="auto"/>
            </w:tcBorders>
          </w:tcPr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abhängiges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Substantiv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im Genitiv</w:t>
            </w: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proofErr w:type="spellStart"/>
            <w:r>
              <w:rPr>
                <w:rFonts w:ascii="Courier" w:hAnsi="Courier"/>
                <w:sz w:val="22"/>
                <w:szCs w:val="22"/>
              </w:rPr>
              <w:t>Davus</w:t>
            </w:r>
            <w:proofErr w:type="spellEnd"/>
            <w:r>
              <w:rPr>
                <w:rFonts w:ascii="Courier" w:hAnsi="Courier"/>
                <w:sz w:val="22"/>
                <w:szCs w:val="22"/>
              </w:rPr>
              <w:t xml:space="preserve"> sucht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position w:val="-74"/>
              </w:rPr>
              <w:object w:dxaOrig="2720" w:dyaOrig="900">
                <v:shape id="_x0000_i1029" type="#_x0000_t75" style="width:136pt;height:45.35pt" o:ole="" o:bordertopcolor="lime" o:borderleftcolor="lime" o:borderbottomcolor="red" o:borderrightcolor="red">
                  <v:imagedata r:id="rId7" r:pict="rId8" o:title=""/>
                  <w10:bordertop/>
                  <w10:borderleft/>
                  <w10:borderbottom/>
                  <w10:borderright/>
                </v:shape>
                <o:OLEObject Type="Embed" ProgID="Equation.3" ShapeID="_x0000_i1029" DrawAspect="Content" ObjectID="_1194709564" r:id="rId9">
                  <o:FieldCodes>\* mergeformat</o:FieldCodes>
                </o:OLEObject>
              </w:object>
            </w:r>
            <w:r>
              <w:rPr>
                <w:rFonts w:ascii="Courier" w:hAnsi="Courier"/>
                <w:i/>
                <w:vanish/>
                <w:color w:val="00FF00"/>
                <w:position w:val="-4"/>
                <w:sz w:val="18"/>
                <w:szCs w:val="18"/>
              </w:rPr>
              <w:t>G-At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i/>
                <w:sz w:val="18"/>
                <w:szCs w:val="18"/>
              </w:rPr>
              <w:tab/>
            </w:r>
            <w:r>
              <w:rPr>
                <w:rFonts w:ascii="Courier" w:hAnsi="Courier"/>
                <w:i/>
                <w:vanish/>
                <w:color w:val="00FF00"/>
                <w:sz w:val="18"/>
                <w:szCs w:val="18"/>
              </w:rPr>
              <w:t>Akk.-Obj.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F0721" w:rsidRDefault="006D4729">
            <w:pPr>
              <w:spacing w:line="360" w:lineRule="atLeast"/>
              <w:rPr>
                <w:rFonts w:ascii="Courier" w:hAnsi="Courier"/>
                <w:b/>
              </w:rPr>
            </w:pPr>
            <w:proofErr w:type="spellStart"/>
            <w:r>
              <w:rPr>
                <w:rFonts w:ascii="Courier" w:hAnsi="Courier"/>
                <w:b/>
              </w:rPr>
              <w:t>adjekti-visches</w:t>
            </w:r>
            <w:proofErr w:type="spellEnd"/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Attribut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(Ostia I, S. 171)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</w:tcPr>
          <w:p w:rsidR="00CF0721" w:rsidRDefault="006D4729">
            <w:pPr>
              <w:spacing w:line="360" w:lineRule="atLeast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>von einem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>Substantiv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  <w:b/>
              </w:rPr>
            </w:pPr>
            <w:r>
              <w:rPr>
                <w:rFonts w:ascii="Courier" w:hAnsi="Courier"/>
                <w:b/>
              </w:rPr>
              <w:t>abhängiges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>Adjektiv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(inkl. </w:t>
            </w:r>
            <w:proofErr w:type="spellStart"/>
            <w:r>
              <w:rPr>
                <w:rFonts w:ascii="Courier" w:hAnsi="Courier"/>
              </w:rPr>
              <w:t>Poss.-pron</w:t>
            </w:r>
            <w:proofErr w:type="spellEnd"/>
            <w:r>
              <w:rPr>
                <w:rFonts w:ascii="Courier" w:hAnsi="Courier"/>
              </w:rPr>
              <w:t>.)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  <w:b/>
              </w:rPr>
              <w:t xml:space="preserve">in </w:t>
            </w:r>
            <w:proofErr w:type="spellStart"/>
            <w:r>
              <w:rPr>
                <w:rFonts w:ascii="Courier" w:hAnsi="Courier"/>
                <w:b/>
              </w:rPr>
              <w:t>KNG-Kongruenz</w:t>
            </w:r>
            <w:proofErr w:type="spellEnd"/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proofErr w:type="spellStart"/>
            <w:r>
              <w:rPr>
                <w:rFonts w:ascii="Courier" w:hAnsi="Courier"/>
                <w:sz w:val="22"/>
                <w:szCs w:val="22"/>
              </w:rPr>
              <w:t>Davus</w:t>
            </w:r>
            <w:proofErr w:type="spellEnd"/>
            <w:r>
              <w:rPr>
                <w:rFonts w:ascii="Courier" w:hAnsi="Courier"/>
                <w:sz w:val="22"/>
                <w:szCs w:val="22"/>
              </w:rPr>
              <w:t xml:space="preserve"> sieht 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position w:val="-74"/>
              </w:rPr>
              <w:object w:dxaOrig="2440" w:dyaOrig="900">
                <v:shape id="_x0000_i1030" type="#_x0000_t75" style="width:122pt;height:45.35pt" o:ole="" o:bordertopcolor="lime" o:borderleftcolor="lime" o:borderbottomcolor="red" o:borderrightcolor="red">
                  <v:imagedata r:id="rId10" r:pict="rId11" o:title=""/>
                  <w10:bordertop/>
                  <w10:borderleft/>
                  <w10:borderbottom/>
                  <w10:borderright/>
                </v:shape>
                <o:OLEObject Type="Embed" ProgID="Equation.3" ShapeID="_x0000_i1030" DrawAspect="Content" ObjectID="_1194709565" r:id="rId12">
                  <o:FieldCodes>\* mergeformat</o:FieldCodes>
                </o:OLEObject>
              </w:object>
            </w:r>
            <w:r>
              <w:rPr>
                <w:rFonts w:ascii="Courier" w:hAnsi="Courier"/>
                <w:i/>
                <w:vanish/>
                <w:color w:val="00FF00"/>
                <w:position w:val="-4"/>
                <w:sz w:val="18"/>
                <w:szCs w:val="18"/>
              </w:rPr>
              <w:t>adj.Attr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i/>
                <w:sz w:val="18"/>
                <w:szCs w:val="18"/>
              </w:rPr>
              <w:tab/>
            </w:r>
            <w:r>
              <w:rPr>
                <w:rFonts w:ascii="Courier" w:hAnsi="Courier"/>
                <w:i/>
                <w:vanish/>
                <w:color w:val="00FF00"/>
                <w:sz w:val="18"/>
                <w:szCs w:val="18"/>
              </w:rPr>
              <w:t>Akk.-Obj.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sz w:val="22"/>
                <w:szCs w:val="22"/>
              </w:rPr>
              <w:t xml:space="preserve">Siehst du 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position w:val="-74"/>
              </w:rPr>
              <w:object w:dxaOrig="1880" w:dyaOrig="900">
                <v:shape id="_x0000_i1031" type="#_x0000_t75" style="width:94pt;height:45.35pt" o:ole="" o:bordertopcolor="lime" o:borderleftcolor="lime" o:borderbottomcolor="red" o:borderrightcolor="red">
                  <v:imagedata r:id="rId13" r:pict="rId14" o:title=""/>
                  <w10:bordertop/>
                  <w10:borderleft/>
                  <w10:borderbottom/>
                  <w10:borderright/>
                </v:shape>
                <o:OLEObject Type="Embed" ProgID="Equation.3" ShapeID="_x0000_i1031" DrawAspect="Content" ObjectID="_1194709566" r:id="rId15">
                  <o:FieldCodes>\* mergeformat</o:FieldCodes>
                </o:OLEObject>
              </w:object>
            </w:r>
            <w:r>
              <w:rPr>
                <w:rFonts w:ascii="Courier" w:hAnsi="Courier"/>
                <w:i/>
                <w:vanish/>
                <w:color w:val="00FF00"/>
                <w:position w:val="-4"/>
                <w:sz w:val="18"/>
                <w:szCs w:val="18"/>
              </w:rPr>
              <w:t xml:space="preserve"> adj. Attr.</w:t>
            </w:r>
          </w:p>
          <w:p w:rsidR="00CF0721" w:rsidRDefault="006D4729">
            <w:pPr>
              <w:rPr>
                <w:rFonts w:ascii="Courier" w:hAnsi="Courier"/>
                <w:sz w:val="22"/>
                <w:szCs w:val="22"/>
              </w:rPr>
            </w:pPr>
            <w:r>
              <w:rPr>
                <w:rFonts w:ascii="Courier" w:hAnsi="Courier"/>
                <w:i/>
                <w:sz w:val="18"/>
                <w:szCs w:val="18"/>
              </w:rPr>
              <w:tab/>
            </w:r>
            <w:r>
              <w:rPr>
                <w:rFonts w:ascii="Courier" w:hAnsi="Courier"/>
                <w:i/>
                <w:vanish/>
                <w:color w:val="00FF00"/>
                <w:sz w:val="18"/>
                <w:szCs w:val="18"/>
              </w:rPr>
              <w:t>Akk.-Obj.</w:t>
            </w:r>
          </w:p>
        </w:tc>
      </w:tr>
    </w:tbl>
    <w:p w:rsidR="00CF0721" w:rsidRDefault="006D4729">
      <w:pPr>
        <w:rPr>
          <w:rFonts w:ascii="Courier" w:hAnsi="Courier"/>
        </w:rPr>
      </w:pPr>
    </w:p>
    <w:p w:rsidR="00CF0721" w:rsidRPr="00F06538" w:rsidRDefault="006D4729">
      <w:pPr>
        <w:rPr>
          <w:rFonts w:ascii="Courier" w:hAnsi="Courier"/>
          <w:sz w:val="20"/>
        </w:rPr>
      </w:pPr>
    </w:p>
    <w:p w:rsidR="00CF0721" w:rsidRDefault="006D4729">
      <w:pPr>
        <w:rPr>
          <w:rFonts w:ascii="Courier" w:hAnsi="Courier"/>
        </w:rPr>
      </w:pPr>
      <w:r>
        <w:rPr>
          <w:rFonts w:ascii="Courier" w:hAnsi="Courier"/>
        </w:rPr>
        <w:t>Zeichnung zu allen vier Beispielen:</w:t>
      </w:r>
    </w:p>
    <w:p w:rsidR="00CF0721" w:rsidRDefault="006D4729">
      <w:pPr>
        <w:rPr>
          <w:rFonts w:ascii="Courier" w:hAnsi="Courier"/>
        </w:rPr>
      </w:pPr>
    </w:p>
    <w:p w:rsidR="00CF0721" w:rsidRDefault="006D472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tabs>
          <w:tab w:val="left" w:pos="2060"/>
        </w:tabs>
        <w:ind w:right="6365"/>
        <w:rPr>
          <w:rFonts w:ascii="Courier" w:hAnsi="Courier"/>
        </w:rPr>
      </w:pPr>
      <w:r>
        <w:rPr>
          <w:rFonts w:ascii="Courier" w:hAnsi="Courier"/>
        </w:rPr>
        <w:t>Subjekt</w:t>
      </w:r>
      <w:r>
        <w:rPr>
          <w:rFonts w:ascii="Courier" w:hAnsi="Courier"/>
        </w:rPr>
        <w:tab/>
        <w:t>Prädikat</w:t>
      </w:r>
    </w:p>
    <w:p w:rsidR="00CF0721" w:rsidRPr="00F06538" w:rsidRDefault="006D4729">
      <w:pPr>
        <w:tabs>
          <w:tab w:val="bar" w:pos="420"/>
          <w:tab w:val="bar" w:pos="2720"/>
        </w:tabs>
        <w:rPr>
          <w:rFonts w:ascii="Courier" w:hAnsi="Courier"/>
          <w:sz w:val="20"/>
        </w:rPr>
      </w:pPr>
      <w:r w:rsidRPr="00F06538">
        <w:rPr>
          <w:rFonts w:ascii="Courier" w:hAnsi="Courier"/>
          <w:sz w:val="20"/>
        </w:rPr>
        <w:tab/>
      </w:r>
    </w:p>
    <w:p w:rsidR="00CF0721" w:rsidRPr="00F06538" w:rsidRDefault="006D4729" w:rsidP="00CF072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bar" w:pos="420"/>
        </w:tabs>
        <w:ind w:left="1940" w:right="6181"/>
        <w:rPr>
          <w:rFonts w:ascii="Courier" w:hAnsi="Courier"/>
          <w:sz w:val="16"/>
        </w:rPr>
      </w:pPr>
      <w:r w:rsidRPr="00F06538">
        <w:rPr>
          <w:rFonts w:ascii="Courier" w:hAnsi="Courier"/>
          <w:sz w:val="16"/>
        </w:rPr>
        <w:t xml:space="preserve"> </w:t>
      </w:r>
      <w:proofErr w:type="spellStart"/>
      <w:r w:rsidRPr="00F06538">
        <w:rPr>
          <w:rFonts w:ascii="Courier" w:hAnsi="Courier"/>
          <w:sz w:val="16"/>
        </w:rPr>
        <w:t>Akk.-Obj</w:t>
      </w:r>
      <w:proofErr w:type="spellEnd"/>
      <w:r w:rsidRPr="00F06538">
        <w:rPr>
          <w:rFonts w:ascii="Courier" w:hAnsi="Courier"/>
          <w:sz w:val="16"/>
        </w:rPr>
        <w:t>.</w:t>
      </w:r>
    </w:p>
    <w:p w:rsidR="00CF0721" w:rsidRPr="00F06538" w:rsidRDefault="006D4729">
      <w:pPr>
        <w:tabs>
          <w:tab w:val="bar" w:pos="420"/>
          <w:tab w:val="bar" w:pos="2720"/>
        </w:tabs>
        <w:rPr>
          <w:rFonts w:ascii="Courier" w:hAnsi="Courier"/>
          <w:sz w:val="20"/>
        </w:rPr>
      </w:pPr>
      <w:r w:rsidRPr="00F06538">
        <w:rPr>
          <w:rFonts w:ascii="Courier" w:hAnsi="Courier"/>
          <w:sz w:val="20"/>
        </w:rPr>
        <w:tab/>
      </w:r>
    </w:p>
    <w:p w:rsidR="00CF0721" w:rsidRDefault="006D4729" w:rsidP="00CF0721">
      <w:pPr>
        <w:tabs>
          <w:tab w:val="left" w:pos="426"/>
          <w:tab w:val="left" w:pos="2080"/>
          <w:tab w:val="left" w:pos="3700"/>
        </w:tabs>
        <w:ind w:right="-735"/>
        <w:rPr>
          <w:rFonts w:ascii="Courier" w:hAnsi="Courier"/>
          <w:sz w:val="20"/>
        </w:rPr>
      </w:pPr>
      <w:r>
        <w:rPr>
          <w:rFonts w:ascii="Courier" w:hAnsi="Courier"/>
        </w:rPr>
        <w:tab/>
        <w:t>*</w:t>
      </w:r>
      <w:r>
        <w:rPr>
          <w:rFonts w:ascii="Courier" w:hAnsi="Courier"/>
        </w:rPr>
        <w:tab/>
      </w:r>
      <w:r w:rsidRPr="00F06538">
        <w:rPr>
          <w:rFonts w:ascii="Courier" w:hAnsi="Courier"/>
          <w:bdr w:val="single" w:sz="6" w:space="0" w:color="auto"/>
        </w:rPr>
        <w:t>Attribut</w:t>
      </w:r>
      <w:r>
        <w:rPr>
          <w:rFonts w:ascii="Courier" w:hAnsi="Courier"/>
        </w:rPr>
        <w:tab/>
        <w:t>*</w:t>
      </w:r>
      <w:r>
        <w:rPr>
          <w:rFonts w:ascii="Courier" w:hAnsi="Courier"/>
          <w:sz w:val="20"/>
        </w:rPr>
        <w:t xml:space="preserve">natürlich könnte auch b. </w:t>
      </w:r>
      <w:proofErr w:type="spellStart"/>
      <w:r>
        <w:rPr>
          <w:rFonts w:ascii="Courier" w:hAnsi="Courier"/>
          <w:sz w:val="20"/>
        </w:rPr>
        <w:t>Subj</w:t>
      </w:r>
      <w:proofErr w:type="spellEnd"/>
      <w:r>
        <w:rPr>
          <w:rFonts w:ascii="Courier" w:hAnsi="Courier"/>
          <w:sz w:val="20"/>
        </w:rPr>
        <w:t xml:space="preserve">. </w:t>
      </w:r>
      <w:r>
        <w:rPr>
          <w:rFonts w:ascii="Courier" w:hAnsi="Courier"/>
          <w:sz w:val="20"/>
        </w:rPr>
        <w:t>ein Attr. stehen.</w:t>
      </w:r>
    </w:p>
    <w:p w:rsidR="00CF0721" w:rsidRDefault="006D4729">
      <w:pPr>
        <w:ind w:left="2220"/>
        <w:rPr>
          <w:rFonts w:ascii="Courier" w:hAnsi="Courier"/>
        </w:rPr>
      </w:pPr>
    </w:p>
    <w:p w:rsidR="00CF0721" w:rsidRDefault="006D4729">
      <w:pPr>
        <w:tabs>
          <w:tab w:val="left" w:pos="2120"/>
        </w:tabs>
        <w:rPr>
          <w:rFonts w:ascii="Courier" w:hAnsi="Courier"/>
        </w:rPr>
      </w:pPr>
      <w:r>
        <w:rPr>
          <w:rFonts w:ascii="Courier" w:hAnsi="Courier"/>
        </w:rPr>
        <w:t>Satzglieder: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Subj./Prädikat</w:t>
      </w:r>
      <w:proofErr w:type="spellEnd"/>
      <w:r>
        <w:rPr>
          <w:rFonts w:ascii="Courier" w:hAnsi="Courier"/>
        </w:rPr>
        <w:t xml:space="preserve">; </w:t>
      </w:r>
      <w:proofErr w:type="spellStart"/>
      <w:r>
        <w:rPr>
          <w:rFonts w:ascii="Courier" w:hAnsi="Courier"/>
        </w:rPr>
        <w:t>Akk.-Obj</w:t>
      </w:r>
      <w:proofErr w:type="spellEnd"/>
      <w:r>
        <w:rPr>
          <w:rFonts w:ascii="Courier" w:hAnsi="Courier"/>
        </w:rPr>
        <w:t>.</w:t>
      </w:r>
    </w:p>
    <w:p w:rsidR="00CF0721" w:rsidRDefault="006D4729">
      <w:pPr>
        <w:tabs>
          <w:tab w:val="left" w:pos="2120"/>
        </w:tabs>
        <w:rPr>
          <w:rFonts w:ascii="Courier" w:hAnsi="Courier"/>
        </w:rPr>
      </w:pPr>
      <w:r>
        <w:rPr>
          <w:rFonts w:ascii="Courier" w:hAnsi="Courier"/>
        </w:rPr>
        <w:t>Satzgliedteil:</w:t>
      </w:r>
      <w:r>
        <w:rPr>
          <w:rFonts w:ascii="Courier" w:hAnsi="Courier"/>
        </w:rPr>
        <w:tab/>
        <w:t>Attribut</w:t>
      </w:r>
    </w:p>
    <w:p w:rsidR="00CF0721" w:rsidRDefault="006D4729">
      <w:pPr>
        <w:rPr>
          <w:rFonts w:ascii="Courier" w:hAnsi="Courier"/>
        </w:rPr>
      </w:pPr>
    </w:p>
    <w:p w:rsidR="00CF0721" w:rsidRPr="00F06538" w:rsidRDefault="006D4729">
      <w:pPr>
        <w:rPr>
          <w:rFonts w:ascii="Courier" w:hAnsi="Courier"/>
          <w:sz w:val="20"/>
        </w:rPr>
      </w:pPr>
    </w:p>
    <w:p w:rsidR="00CF0721" w:rsidRDefault="006D4729">
      <w:pPr>
        <w:rPr>
          <w:rFonts w:ascii="Courier" w:hAnsi="Courier"/>
          <w:u w:val="single"/>
        </w:rPr>
      </w:pPr>
      <w:r>
        <w:rPr>
          <w:rFonts w:ascii="Courier" w:hAnsi="Courier"/>
          <w:u w:val="single"/>
        </w:rPr>
        <w:t>Merke:</w:t>
      </w:r>
    </w:p>
    <w:p w:rsidR="00CF0721" w:rsidRDefault="006D4729">
      <w:pPr>
        <w:ind w:left="380" w:hanging="380"/>
        <w:rPr>
          <w:rFonts w:ascii="Courier" w:hAnsi="Courier"/>
        </w:rPr>
      </w:pPr>
      <w:r>
        <w:rPr>
          <w:rFonts w:ascii="Courier" w:hAnsi="Courier"/>
        </w:rPr>
        <w:t>1.</w:t>
      </w:r>
      <w:r>
        <w:rPr>
          <w:rFonts w:ascii="Courier" w:hAnsi="Courier"/>
        </w:rPr>
        <w:tab/>
        <w:t>Grundsätzlich kann zu jedem Substantiv eines Satzes ein Attribut treten, da sich dieses ja nur auf das entsprechende Substantiv bezieht.</w:t>
      </w:r>
    </w:p>
    <w:p w:rsidR="00CF0721" w:rsidRPr="00F06538" w:rsidRDefault="006D4729">
      <w:pPr>
        <w:ind w:left="380" w:hanging="380"/>
        <w:rPr>
          <w:rFonts w:ascii="Courier" w:hAnsi="Courier"/>
          <w:sz w:val="16"/>
        </w:rPr>
      </w:pPr>
    </w:p>
    <w:p w:rsidR="00CF0721" w:rsidRDefault="006D4729">
      <w:pPr>
        <w:ind w:left="380" w:hanging="380"/>
        <w:rPr>
          <w:rFonts w:ascii="Courier" w:hAnsi="Courier"/>
        </w:rPr>
      </w:pPr>
      <w:r>
        <w:rPr>
          <w:rFonts w:ascii="Courier" w:hAnsi="Courier"/>
        </w:rPr>
        <w:t>2.</w:t>
      </w:r>
      <w:r>
        <w:rPr>
          <w:rFonts w:ascii="Courier" w:hAnsi="Courier"/>
        </w:rPr>
        <w:tab/>
        <w:t xml:space="preserve">Im Latein ist – noch </w:t>
      </w:r>
      <w:r>
        <w:rPr>
          <w:rFonts w:ascii="Courier" w:hAnsi="Courier"/>
        </w:rPr>
        <w:t xml:space="preserve">ausgeprägter als im Deutschen – der </w:t>
      </w:r>
      <w:r>
        <w:rPr>
          <w:rFonts w:ascii="Courier" w:hAnsi="Courier"/>
          <w:u w:val="single"/>
        </w:rPr>
        <w:t>Genitiv</w:t>
      </w:r>
      <w:r>
        <w:rPr>
          <w:rFonts w:ascii="Courier" w:hAnsi="Courier"/>
        </w:rPr>
        <w:t xml:space="preserve"> der typische Kasus, mit welchem ein </w:t>
      </w:r>
      <w:r>
        <w:rPr>
          <w:rFonts w:ascii="Courier" w:hAnsi="Courier"/>
          <w:u w:val="single"/>
        </w:rPr>
        <w:t>Substantiv</w:t>
      </w:r>
      <w:r>
        <w:rPr>
          <w:rFonts w:ascii="Courier" w:hAnsi="Courier"/>
        </w:rPr>
        <w:t xml:space="preserve"> von einem anderen </w:t>
      </w:r>
      <w:r>
        <w:rPr>
          <w:rFonts w:ascii="Courier" w:hAnsi="Courier"/>
          <w:u w:val="single"/>
        </w:rPr>
        <w:t>Substantiv</w:t>
      </w:r>
      <w:r>
        <w:rPr>
          <w:rFonts w:ascii="Courier" w:hAnsi="Courier"/>
        </w:rPr>
        <w:t xml:space="preserve"> abhängig gemacht wird. Wenn ein Substantiv von einem Verb abhängig ist, steht es meist in einem der übrigen </w:t>
      </w:r>
      <w:proofErr w:type="spellStart"/>
      <w:r>
        <w:rPr>
          <w:rFonts w:ascii="Courier" w:hAnsi="Courier"/>
        </w:rPr>
        <w:t>Kas</w:t>
      </w:r>
      <w:r>
        <w:rPr>
          <w:rFonts w:ascii="Courier" w:hAnsi="Courier"/>
        </w:rPr>
        <w:t>ūs</w:t>
      </w:r>
      <w:proofErr w:type="spellEnd"/>
      <w:r>
        <w:rPr>
          <w:rFonts w:ascii="Courier" w:hAnsi="Courier"/>
        </w:rPr>
        <w:t>.</w:t>
      </w:r>
    </w:p>
    <w:p w:rsidR="00CF0721" w:rsidRDefault="006D4729">
      <w:pPr>
        <w:pBdr>
          <w:bottom w:val="single" w:sz="12" w:space="2" w:color="auto"/>
        </w:pBdr>
        <w:rPr>
          <w:rFonts w:ascii="Courier" w:hAnsi="Courier"/>
          <w:b/>
        </w:rPr>
        <w:sectPr w:rsidR="00CF0721">
          <w:pgSz w:w="11880" w:h="16800"/>
          <w:pgMar w:top="851" w:right="1021" w:bottom="737" w:left="1134" w:header="1077" w:footer="1077" w:gutter="0"/>
          <w:pgNumType w:start="1"/>
          <w:cols w:space="0"/>
        </w:sectPr>
      </w:pPr>
    </w:p>
    <w:p w:rsidR="00CF0721" w:rsidRDefault="006D4729">
      <w:pPr>
        <w:pBdr>
          <w:bottom w:val="single" w:sz="12" w:space="2" w:color="auto"/>
        </w:pBdr>
        <w:tabs>
          <w:tab w:val="left" w:pos="8560"/>
        </w:tabs>
        <w:ind w:left="-340" w:right="-160"/>
        <w:rPr>
          <w:rFonts w:ascii="Courier" w:hAnsi="Courier"/>
          <w:sz w:val="20"/>
        </w:rPr>
      </w:pPr>
      <w:r>
        <w:rPr>
          <w:rFonts w:ascii="Courier" w:hAnsi="Courier"/>
          <w:b/>
        </w:rPr>
        <w:t>§ 9.9.3   Einige wichtige Genitiv-Funktionen</w:t>
      </w:r>
      <w:r>
        <w:rPr>
          <w:rFonts w:ascii="Courier" w:hAnsi="Courier"/>
          <w:b/>
        </w:rPr>
        <w:tab/>
      </w:r>
      <w:r>
        <w:rPr>
          <w:rFonts w:ascii="Courier" w:hAnsi="Courier"/>
          <w:sz w:val="20"/>
        </w:rPr>
        <w:t>(Ostia 5)</w:t>
      </w:r>
    </w:p>
    <w:p w:rsidR="00CF0721" w:rsidRDefault="006D4729">
      <w:pPr>
        <w:ind w:left="-340"/>
        <w:rPr>
          <w:rFonts w:ascii="Courier" w:hAnsi="Courier"/>
          <w:sz w:val="10"/>
          <w:szCs w:val="10"/>
        </w:rPr>
      </w:pPr>
    </w:p>
    <w:p w:rsidR="00CF0721" w:rsidRDefault="006D4729">
      <w:pPr>
        <w:ind w:left="-340"/>
        <w:rPr>
          <w:rFonts w:ascii="Courier" w:hAnsi="Courier"/>
        </w:rPr>
      </w:pPr>
      <w:r>
        <w:rPr>
          <w:rFonts w:ascii="Courier" w:hAnsi="Courier"/>
        </w:rPr>
        <w:t>Grundfunktion des Genitivs:</w:t>
      </w:r>
    </w:p>
    <w:p w:rsidR="00CF0721" w:rsidRDefault="006D4729" w:rsidP="00CF0721">
      <w:pPr>
        <w:tabs>
          <w:tab w:val="left" w:pos="2977"/>
          <w:tab w:val="left" w:pos="4395"/>
        </w:tabs>
        <w:spacing w:before="120"/>
        <w:ind w:left="-340"/>
        <w:rPr>
          <w:rFonts w:ascii="Courier" w:hAnsi="Courier"/>
          <w:sz w:val="10"/>
          <w:szCs w:val="10"/>
        </w:rPr>
      </w:pPr>
      <w:r>
        <w:rPr>
          <w:rFonts w:ascii="Courier" w:hAnsi="Courier"/>
          <w:lang w:val="de-DE" w:eastAsia="de-DE"/>
        </w:rPr>
        <w:pict>
          <v:group id="_x0000_s1035" style="position:absolute;left:0;text-align:left;margin-left:66.95pt;margin-top:3pt;width:74.9pt;height:18.15pt;z-index:251660800" coordorigin="2421,1530" coordsize="1498,363">
            <v:oval id="_x0000_s1033" style="position:absolute;left:2421;top:1533;width:1440;height:360" fillcolor="black">
              <v:fill r:id="rId16" o:title="Diagonal dunkel nach oben" type="pattern"/>
            </v:oval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4" type="#_x0000_t202" style="position:absolute;left:2541;top:1530;width:1378;height:360" filled="f" stroked="f">
              <v:textbox>
                <w:txbxContent>
                  <w:p w:rsidR="00CF0721" w:rsidRPr="00CF0721" w:rsidRDefault="006D4729">
                    <w:pPr>
                      <w:rPr>
                        <w:rFonts w:ascii="Courier" w:hAnsi="Courier"/>
                        <w:b/>
                      </w:rPr>
                    </w:pPr>
                    <w:r w:rsidRPr="00CF0721">
                      <w:rPr>
                        <w:rFonts w:ascii="Courier" w:hAnsi="Courier"/>
                        <w:b/>
                      </w:rPr>
                      <w:t>Bereich</w:t>
                    </w:r>
                  </w:p>
                </w:txbxContent>
              </v:textbox>
            </v:shape>
          </v:group>
        </w:pict>
      </w:r>
      <w:r>
        <w:rPr>
          <w:rFonts w:ascii="Courier" w:hAnsi="Courier"/>
        </w:rPr>
        <w:t>Er gibt den</w:t>
      </w:r>
      <w:r>
        <w:rPr>
          <w:rFonts w:ascii="Courier" w:hAnsi="Courier"/>
        </w:rPr>
        <w:tab/>
        <w:t>an, zu welchem etwas/jemand gehört.</w:t>
      </w:r>
    </w:p>
    <w:p w:rsidR="00CF0721" w:rsidRDefault="006D4729">
      <w:pPr>
        <w:rPr>
          <w:rFonts w:ascii="Courier" w:hAnsi="Courier"/>
          <w:sz w:val="10"/>
          <w:szCs w:val="10"/>
        </w:rPr>
      </w:pPr>
    </w:p>
    <w:tbl>
      <w:tblPr>
        <w:tblW w:w="0" w:type="auto"/>
        <w:tblInd w:w="-24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380"/>
        <w:gridCol w:w="4440"/>
        <w:gridCol w:w="4694"/>
      </w:tblGrid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F0721" w:rsidRDefault="006D4729" w:rsidP="00CF0721">
            <w:pPr>
              <w:ind w:left="-40" w:right="-154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Satzglied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(-teil)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F0721" w:rsidRDefault="006D4729" w:rsidP="00CF0721">
            <w:pPr>
              <w:tabs>
                <w:tab w:val="left" w:pos="2060"/>
              </w:tabs>
              <w:ind w:right="-109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Funktion (s. Ostia I, 167-170)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F0721" w:rsidRDefault="006D4729">
            <w:pPr>
              <w:ind w:left="-40"/>
              <w:jc w:val="center"/>
              <w:rPr>
                <w:rFonts w:ascii="Courier" w:hAnsi="Courier"/>
                <w:position w:val="-4"/>
              </w:rPr>
            </w:pPr>
            <w:r>
              <w:rPr>
                <w:rFonts w:ascii="Courier" w:hAnsi="Courier"/>
                <w:position w:val="-4"/>
              </w:rPr>
              <w:t>Beispiele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</w:tc>
        <w:tc>
          <w:tcPr>
            <w:tcW w:w="4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  <w:u w:val="single"/>
              </w:rPr>
              <w:t>genitivus</w:t>
            </w:r>
            <w:proofErr w:type="spellEnd"/>
            <w:r>
              <w:rPr>
                <w:rFonts w:ascii="Courier" w:hAnsi="Courier"/>
                <w:b/>
                <w:u w:val="single"/>
              </w:rPr>
              <w:t xml:space="preserve"> partitivus</w:t>
            </w:r>
            <w:r>
              <w:rPr>
                <w:rFonts w:ascii="Courier" w:hAnsi="Courier"/>
              </w:rPr>
              <w:t xml:space="preserve"> 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(Gen. des Teilverhältnisses):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  <w:sz w:val="10"/>
                <w:szCs w:val="10"/>
              </w:rPr>
            </w:pP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ei</w:t>
            </w:r>
            <w:r>
              <w:rPr>
                <w:rFonts w:ascii="Courier" w:hAnsi="Courier"/>
              </w:rPr>
              <w:t xml:space="preserve">n </w:t>
            </w:r>
            <w:r>
              <w:rPr>
                <w:rFonts w:ascii="Courier" w:hAnsi="Courier"/>
                <w:u w:val="single"/>
              </w:rPr>
              <w:t>Ganzes</w:t>
            </w:r>
            <w:r>
              <w:rPr>
                <w:rFonts w:ascii="Courier" w:hAnsi="Courier"/>
              </w:rPr>
              <w:t>, aus dem ein Teil genommen wird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 w:rsidR="006F16AF">
              <w:rPr>
                <w:noProof/>
              </w:rPr>
              <w:drawing>
                <wp:inline distT="0" distB="0" distL="0" distR="0">
                  <wp:extent cx="1143000" cy="1109345"/>
                  <wp:effectExtent l="2540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143000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 w:rsidP="00CF0721">
            <w:pPr>
              <w:ind w:left="-40" w:right="-92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Unus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servorum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venit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Einer der Sklaven kommt.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Einer </w:t>
            </w:r>
            <w:r>
              <w:rPr>
                <w:rFonts w:ascii="Courier" w:hAnsi="Courier"/>
                <w:u w:val="single"/>
              </w:rPr>
              <w:t>von</w:t>
            </w:r>
            <w:r>
              <w:rPr>
                <w:rFonts w:ascii="Courier" w:hAnsi="Courier"/>
              </w:rPr>
              <w:t xml:space="preserve"> den Sklaven kommt.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Unus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vestrum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venit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Einer </w:t>
            </w:r>
            <w:r>
              <w:rPr>
                <w:rFonts w:ascii="Courier" w:hAnsi="Courier"/>
                <w:u w:val="single"/>
              </w:rPr>
              <w:t>von</w:t>
            </w:r>
            <w:r>
              <w:rPr>
                <w:rFonts w:ascii="Courier" w:hAnsi="Courier"/>
              </w:rPr>
              <w:t xml:space="preserve"> euch kommt.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Genitiv-</w:t>
            </w: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  <w:r>
              <w:rPr>
                <w:rFonts w:ascii="Courier" w:hAnsi="Courier"/>
              </w:rPr>
              <w:t>Attribut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  <w:u w:val="single"/>
              </w:rPr>
              <w:t>g</w:t>
            </w:r>
            <w:r>
              <w:rPr>
                <w:rFonts w:ascii="Courier" w:hAnsi="Courier"/>
                <w:b/>
                <w:u w:val="single"/>
              </w:rPr>
              <w:t>enitivus</w:t>
            </w:r>
            <w:proofErr w:type="spellEnd"/>
            <w:r>
              <w:rPr>
                <w:rFonts w:ascii="Courier" w:hAnsi="Courier"/>
                <w:b/>
                <w:u w:val="single"/>
              </w:rPr>
              <w:t xml:space="preserve"> qualitatis</w:t>
            </w:r>
            <w:r>
              <w:rPr>
                <w:rFonts w:ascii="Courier" w:hAnsi="Courier"/>
              </w:rPr>
              <w:br/>
              <w:t>(Gen. der Eigenschaft):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  <w:sz w:val="10"/>
                <w:szCs w:val="10"/>
              </w:rPr>
            </w:pP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u w:val="single"/>
              </w:rPr>
              <w:t>Eigenschaft</w:t>
            </w:r>
            <w:r>
              <w:rPr>
                <w:rFonts w:ascii="Courier" w:hAnsi="Courier"/>
              </w:rPr>
              <w:t xml:space="preserve"> (</w:t>
            </w:r>
            <w:r>
              <w:rPr>
                <w:rFonts w:ascii="Courier" w:hAnsi="Courier"/>
              </w:rPr>
              <w:t>=Bereich, in den etwas/jemand gehört)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 w:rsidR="006F16AF">
              <w:rPr>
                <w:noProof/>
              </w:rPr>
              <w:drawing>
                <wp:inline distT="0" distB="0" distL="0" distR="0">
                  <wp:extent cx="1160145" cy="1109345"/>
                  <wp:effectExtent l="2540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160145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(dt.: "ein Auto bester </w:t>
            </w:r>
            <w:proofErr w:type="spellStart"/>
            <w:r>
              <w:rPr>
                <w:rFonts w:ascii="Courier" w:hAnsi="Courier"/>
              </w:rPr>
              <w:t>Quali-tät</w:t>
            </w:r>
            <w:proofErr w:type="spellEnd"/>
            <w:r>
              <w:rPr>
                <w:rFonts w:ascii="Courier" w:hAnsi="Courier"/>
              </w:rPr>
              <w:t>")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Davus</w:t>
            </w:r>
            <w:proofErr w:type="spellEnd"/>
            <w:r>
              <w:rPr>
                <w:rFonts w:ascii="Courier" w:hAnsi="Courier"/>
              </w:rPr>
              <w:t xml:space="preserve"> 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est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servus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magnae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stultitiae</w:t>
            </w:r>
            <w:proofErr w:type="spellEnd"/>
            <w:r>
              <w:rPr>
                <w:rFonts w:ascii="Courier" w:hAnsi="Courier"/>
              </w:rPr>
              <w:t>:</w:t>
            </w:r>
            <w:r>
              <w:rPr>
                <w:rFonts w:ascii="Courier" w:hAnsi="Courier"/>
              </w:rPr>
              <w:br/>
            </w:r>
          </w:p>
          <w:p w:rsidR="00CF0721" w:rsidRDefault="006D4729" w:rsidP="00CF0721">
            <w:pPr>
              <w:ind w:left="-51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.ist ein Sklave</w:t>
            </w:r>
            <w:r w:rsidRPr="00F06538">
              <w:rPr>
                <w:rFonts w:ascii="Courier" w:hAnsi="Courier"/>
                <w:sz w:val="20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grosser</w:t>
            </w:r>
            <w:proofErr w:type="spellEnd"/>
            <w:r w:rsidRPr="00F06538"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Courier" w:hAnsi="Courier"/>
              </w:rPr>
              <w:t>Dummheit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.ist ein Sklave </w:t>
            </w:r>
            <w:r>
              <w:rPr>
                <w:rFonts w:ascii="Courier" w:hAnsi="Courier"/>
                <w:u w:val="single"/>
              </w:rPr>
              <w:t>von</w:t>
            </w: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grosser</w:t>
            </w:r>
            <w:proofErr w:type="spellEnd"/>
            <w:r>
              <w:rPr>
                <w:rFonts w:ascii="Courier" w:hAnsi="Courier"/>
              </w:rPr>
              <w:t xml:space="preserve"> D.</w:t>
            </w:r>
          </w:p>
          <w:p w:rsidR="00CF0721" w:rsidRDefault="006D4729">
            <w:pPr>
              <w:tabs>
                <w:tab w:val="left" w:pos="680"/>
              </w:tabs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.ist ein sehr dummer Sklave</w:t>
            </w:r>
          </w:p>
          <w:p w:rsidR="00CF0721" w:rsidRDefault="006D4729">
            <w:pPr>
              <w:tabs>
                <w:tab w:val="left" w:pos="680"/>
              </w:tabs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  <w:t>(</w:t>
            </w:r>
            <w:proofErr w:type="spellStart"/>
            <w:r>
              <w:rPr>
                <w:rFonts w:ascii="Courier" w:hAnsi="Courier"/>
              </w:rPr>
              <w:t>Adj</w:t>
            </w:r>
            <w:proofErr w:type="spellEnd"/>
            <w:r>
              <w:rPr>
                <w:rFonts w:ascii="Courier" w:hAnsi="Courier"/>
              </w:rPr>
              <w:t>. statt gen. qual.)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  <w:u w:val="single"/>
              </w:rPr>
              <w:t>genitivus</w:t>
            </w:r>
            <w:proofErr w:type="spellEnd"/>
            <w:r>
              <w:rPr>
                <w:rFonts w:ascii="Courier" w:hAnsi="Courier"/>
                <w:b/>
                <w:u w:val="single"/>
              </w:rPr>
              <w:t xml:space="preserve"> possessiv</w:t>
            </w:r>
            <w:r>
              <w:rPr>
                <w:rFonts w:ascii="Courier" w:hAnsi="Courier"/>
                <w:b/>
                <w:u w:val="single"/>
              </w:rPr>
              <w:t>us</w:t>
            </w:r>
            <w:r>
              <w:rPr>
                <w:rFonts w:ascii="Courier" w:hAnsi="Courier"/>
              </w:rPr>
              <w:t xml:space="preserve"> 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>(Gen. des Besitzers):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  <w:sz w:val="10"/>
                <w:szCs w:val="10"/>
              </w:rPr>
            </w:pP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u w:val="single"/>
              </w:rPr>
              <w:t>Besitzer</w:t>
            </w:r>
            <w:r>
              <w:rPr>
                <w:rFonts w:ascii="Courier" w:hAnsi="Courier"/>
              </w:rPr>
              <w:t xml:space="preserve"> im weitesten Sinn</w:t>
            </w:r>
            <w:r>
              <w:rPr>
                <w:rFonts w:ascii="Courier" w:hAnsi="Courier"/>
              </w:rPr>
              <w:br/>
              <w:t>(in dessen Bereich etwas gehört)</w:t>
            </w: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r>
              <w:rPr>
                <w:rFonts w:ascii="Courier" w:hAnsi="Courier"/>
              </w:rPr>
              <w:tab/>
            </w:r>
            <w:r w:rsidR="006F16AF">
              <w:rPr>
                <w:noProof/>
              </w:rPr>
              <w:drawing>
                <wp:inline distT="0" distB="0" distL="0" distR="0">
                  <wp:extent cx="1143000" cy="1109345"/>
                  <wp:effectExtent l="2540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ve:AlternateContent>
                          <ve:Choice xmlns:ma="http://schemas.microsoft.com/office/mac/drawingml/2008/main" Requires="ma"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</ve:Choice>
                          <ve:Fallback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</ve:Fallback>
                        </ve:AlternateContent>
                        <pic:spPr bwMode="auto">
                          <a:xfrm>
                            <a:off x="0" y="0"/>
                            <a:ext cx="1143000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villa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vicini</w:t>
            </w:r>
            <w:proofErr w:type="spellEnd"/>
            <w:r>
              <w:rPr>
                <w:rFonts w:ascii="Courier" w:hAnsi="Courier"/>
              </w:rPr>
              <w:t>:</w:t>
            </w:r>
            <w:r>
              <w:rPr>
                <w:rFonts w:ascii="Courier" w:hAnsi="Courier"/>
              </w:rPr>
              <w:br/>
              <w:t xml:space="preserve"> das Landgut des Nachbarn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Amicum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Davi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video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Ich sehe den Freund </w:t>
            </w:r>
            <w:r>
              <w:rPr>
                <w:rFonts w:ascii="Courier" w:hAnsi="Courier"/>
                <w:u w:val="single"/>
              </w:rPr>
              <w:t>von</w:t>
            </w: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Davus</w:t>
            </w:r>
            <w:proofErr w:type="spellEnd"/>
            <w:r>
              <w:rPr>
                <w:rFonts w:ascii="Courier" w:hAnsi="Courier"/>
              </w:rPr>
              <w:t>.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Prädi-</w:t>
            </w:r>
            <w:proofErr w:type="spellEnd"/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kats-</w:t>
            </w:r>
            <w:proofErr w:type="spellEnd"/>
          </w:p>
          <w:p w:rsidR="00CF0721" w:rsidRDefault="006D4729">
            <w:pPr>
              <w:rPr>
                <w:rFonts w:ascii="Courier" w:hAnsi="Courier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Pr="00F06538" w:rsidRDefault="006D4729">
            <w:pPr>
              <w:tabs>
                <w:tab w:val="left" w:pos="2060"/>
              </w:tabs>
              <w:rPr>
                <w:rFonts w:ascii="Courier" w:hAnsi="Courier"/>
                <w:sz w:val="8"/>
                <w:szCs w:val="10"/>
              </w:rPr>
            </w:pP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  <w:u w:val="single"/>
              </w:rPr>
              <w:t>genitivus</w:t>
            </w:r>
            <w:proofErr w:type="spellEnd"/>
            <w:r>
              <w:rPr>
                <w:rFonts w:ascii="Courier" w:hAnsi="Courier"/>
                <w:b/>
                <w:u w:val="single"/>
              </w:rPr>
              <w:t xml:space="preserve"> qualitatis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(dt.: "</w:t>
            </w:r>
            <w:proofErr w:type="spellStart"/>
            <w:r>
              <w:rPr>
                <w:rFonts w:ascii="Courier" w:hAnsi="Courier"/>
              </w:rPr>
              <w:t>Davus</w:t>
            </w:r>
            <w:proofErr w:type="spellEnd"/>
            <w:r>
              <w:rPr>
                <w:rFonts w:ascii="Courier" w:hAnsi="Courier"/>
              </w:rPr>
              <w:t xml:space="preserve"> ist guten </w:t>
            </w:r>
            <w:r>
              <w:rPr>
                <w:rFonts w:ascii="Courier" w:hAnsi="Courier"/>
              </w:rPr>
              <w:t>Mutes")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Davus</w:t>
            </w:r>
            <w:proofErr w:type="spellEnd"/>
            <w:r>
              <w:rPr>
                <w:rFonts w:ascii="Courier" w:hAnsi="Courier"/>
              </w:rPr>
              <w:t xml:space="preserve"> </w:t>
            </w:r>
          </w:p>
          <w:p w:rsidR="00CF0721" w:rsidRDefault="006D4729">
            <w:pPr>
              <w:tabs>
                <w:tab w:val="left" w:pos="1380"/>
              </w:tabs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est</w:t>
            </w:r>
            <w:proofErr w:type="spellEnd"/>
            <w:r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</w:rPr>
              <w:tab/>
            </w:r>
            <w:proofErr w:type="spellStart"/>
            <w:r>
              <w:rPr>
                <w:rFonts w:ascii="Courier" w:hAnsi="Courier"/>
                <w:b/>
              </w:rPr>
              <w:t>magnae</w:t>
            </w:r>
            <w:proofErr w:type="spellEnd"/>
            <w:r>
              <w:rPr>
                <w:rFonts w:ascii="Courier" w:hAnsi="Courier"/>
                <w:b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stultitiae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CF0721" w:rsidRDefault="006D4729">
            <w:pPr>
              <w:tabs>
                <w:tab w:val="left" w:pos="1380"/>
              </w:tabs>
              <w:ind w:left="-40"/>
              <w:rPr>
                <w:rFonts w:ascii="Courier" w:hAnsi="Courier"/>
                <w:sz w:val="20"/>
              </w:rPr>
            </w:pP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  <w:r>
              <w:rPr>
                <w:rFonts w:ascii="MT Extra" w:hAnsi="MT Extra"/>
                <w:sz w:val="20"/>
              </w:rPr>
              <w:br/>
            </w:r>
            <w:r>
              <w:rPr>
                <w:rFonts w:ascii="MT Extra" w:hAnsi="MT Extra"/>
                <w:sz w:val="20"/>
              </w:rPr>
              <w:tab/>
            </w:r>
            <w:proofErr w:type="spellStart"/>
            <w:r>
              <w:rPr>
                <w:rFonts w:ascii="Courier" w:hAnsi="Courier"/>
                <w:sz w:val="20"/>
              </w:rPr>
              <w:t>adj</w:t>
            </w:r>
            <w:proofErr w:type="spellEnd"/>
            <w:r>
              <w:rPr>
                <w:rFonts w:ascii="Courier" w:hAnsi="Courier"/>
                <w:sz w:val="20"/>
              </w:rPr>
              <w:t>. Attr.</w:t>
            </w:r>
            <w:r>
              <w:rPr>
                <w:rFonts w:ascii="Courier" w:hAnsi="Courier"/>
                <w:sz w:val="20"/>
              </w:rPr>
              <w:br/>
            </w:r>
            <w:r>
              <w:rPr>
                <w:rFonts w:ascii="Courier" w:hAnsi="Courier"/>
                <w:position w:val="6"/>
                <w:sz w:val="20"/>
              </w:rPr>
              <w:t xml:space="preserve"> </w:t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</w:t>
            </w:r>
            <w:r>
              <w:rPr>
                <w:rFonts w:ascii="MT Extra" w:hAnsi="MT Extra"/>
                <w:sz w:val="20"/>
              </w:rPr>
              <w:tab/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CF0721" w:rsidRDefault="006D4729">
            <w:pPr>
              <w:tabs>
                <w:tab w:val="left" w:pos="1880"/>
              </w:tabs>
              <w:ind w:left="-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Kopula</w:t>
            </w:r>
            <w:r>
              <w:rPr>
                <w:rFonts w:ascii="Courier" w:hAnsi="Courier"/>
                <w:sz w:val="20"/>
              </w:rPr>
              <w:tab/>
              <w:t>Prädikatsnomen</w:t>
            </w:r>
          </w:p>
          <w:p w:rsidR="00CF0721" w:rsidRDefault="006D4729">
            <w:pPr>
              <w:ind w:left="-40"/>
              <w:rPr>
                <w:rFonts w:ascii="Courier" w:hAnsi="Courier"/>
                <w:sz w:val="20"/>
              </w:rPr>
            </w:pPr>
            <w:r>
              <w:rPr>
                <w:rFonts w:ascii="Courier" w:hAnsi="Courier"/>
                <w:sz w:val="20"/>
              </w:rPr>
              <w:t xml:space="preserve"> </w:t>
            </w:r>
            <w:r>
              <w:rPr>
                <w:rFonts w:ascii="MT Extra" w:hAnsi="MT Extra"/>
                <w:sz w:val="20"/>
              </w:rPr>
              <w:t>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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</w:t>
            </w:r>
            <w:r>
              <w:rPr>
                <w:rFonts w:ascii="MT Extra" w:hAnsi="MT Extra"/>
                <w:sz w:val="20"/>
              </w:rPr>
              <w:t></w:t>
            </w:r>
          </w:p>
          <w:p w:rsidR="00CF0721" w:rsidRDefault="006D4729">
            <w:pPr>
              <w:tabs>
                <w:tab w:val="left" w:pos="640"/>
              </w:tabs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  <w:sz w:val="20"/>
              </w:rPr>
              <w:tab/>
              <w:t>zusammengesetztes Prädikat</w:t>
            </w:r>
          </w:p>
          <w:p w:rsidR="00CF0721" w:rsidRPr="00F06538" w:rsidRDefault="006D4729">
            <w:pPr>
              <w:ind w:left="-40"/>
              <w:rPr>
                <w:rFonts w:ascii="Courier" w:hAnsi="Courier"/>
                <w:sz w:val="10"/>
              </w:rPr>
            </w:pP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Davus</w:t>
            </w:r>
            <w:proofErr w:type="spellEnd"/>
            <w:r>
              <w:rPr>
                <w:rFonts w:ascii="Courier" w:hAnsi="Courier"/>
              </w:rPr>
              <w:t xml:space="preserve"> ist </w:t>
            </w:r>
            <w:r>
              <w:rPr>
                <w:rFonts w:ascii="Courier" w:hAnsi="Courier"/>
                <w:u w:val="single"/>
              </w:rPr>
              <w:t>von</w:t>
            </w:r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grosser</w:t>
            </w:r>
            <w:proofErr w:type="spellEnd"/>
            <w:r>
              <w:rPr>
                <w:rFonts w:ascii="Courier" w:hAnsi="Courier"/>
              </w:rPr>
              <w:t xml:space="preserve"> Dummheit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Davus</w:t>
            </w:r>
            <w:proofErr w:type="spellEnd"/>
            <w:r>
              <w:rPr>
                <w:rFonts w:ascii="Courier" w:hAnsi="Courier"/>
              </w:rPr>
              <w:t xml:space="preserve"> ist sehr dumm.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nomen</w:t>
            </w:r>
            <w:proofErr w:type="spellEnd"/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Pr="00F06538" w:rsidRDefault="006D4729">
            <w:pPr>
              <w:tabs>
                <w:tab w:val="left" w:pos="2060"/>
              </w:tabs>
              <w:rPr>
                <w:rFonts w:ascii="Courier" w:hAnsi="Courier"/>
                <w:sz w:val="8"/>
                <w:szCs w:val="10"/>
              </w:rPr>
            </w:pPr>
          </w:p>
          <w:p w:rsidR="00CF0721" w:rsidRDefault="006D4729">
            <w:pPr>
              <w:tabs>
                <w:tab w:val="left" w:pos="2060"/>
              </w:tabs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  <w:b/>
                <w:u w:val="single"/>
              </w:rPr>
              <w:t>genitivus</w:t>
            </w:r>
            <w:proofErr w:type="spellEnd"/>
            <w:r>
              <w:rPr>
                <w:rFonts w:ascii="Courier" w:hAnsi="Courier"/>
                <w:b/>
                <w:u w:val="single"/>
              </w:rPr>
              <w:t xml:space="preserve"> possessivus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ind w:left="-40"/>
              <w:rPr>
                <w:rFonts w:ascii="Courier" w:hAnsi="Courier"/>
              </w:rPr>
            </w:pPr>
            <w:proofErr w:type="spellStart"/>
            <w:r>
              <w:rPr>
                <w:rFonts w:ascii="Courier" w:hAnsi="Courier"/>
              </w:rPr>
              <w:t>Laborare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</w:rPr>
              <w:t>est</w:t>
            </w:r>
            <w:proofErr w:type="spellEnd"/>
            <w:r>
              <w:rPr>
                <w:rFonts w:ascii="Courier" w:hAnsi="Courier"/>
              </w:rPr>
              <w:t xml:space="preserve"> </w:t>
            </w:r>
            <w:proofErr w:type="spellStart"/>
            <w:r>
              <w:rPr>
                <w:rFonts w:ascii="Courier" w:hAnsi="Courier"/>
                <w:b/>
              </w:rPr>
              <w:t>servi</w:t>
            </w:r>
            <w:proofErr w:type="spellEnd"/>
            <w:r>
              <w:rPr>
                <w:rFonts w:ascii="Courier" w:hAnsi="Courier"/>
              </w:rPr>
              <w:t>:</w:t>
            </w:r>
          </w:p>
          <w:p w:rsidR="00CF0721" w:rsidRDefault="006D4729">
            <w:pPr>
              <w:ind w:left="-40"/>
              <w:rPr>
                <w:rFonts w:ascii="Courier" w:hAnsi="Courier"/>
              </w:rPr>
            </w:pPr>
            <w:r>
              <w:rPr>
                <w:rFonts w:ascii="Courier" w:hAnsi="Courier"/>
                <w:sz w:val="20"/>
              </w:rPr>
              <w:t>[Zu krampfen ist Bereich des Sklaven&gt;]</w:t>
            </w:r>
          </w:p>
          <w:p w:rsidR="00CF0721" w:rsidRDefault="006D4729" w:rsidP="00CF0721">
            <w:pPr>
              <w:ind w:left="-40" w:right="-92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Zu</w:t>
            </w:r>
            <w:r>
              <w:rPr>
                <w:rFonts w:ascii="Courier" w:hAnsi="Courier"/>
              </w:rPr>
              <w:t xml:space="preserve"> krampfen ist Aufgabe/Pflicht/</w:t>
            </w:r>
            <w:r>
              <w:rPr>
                <w:rFonts w:ascii="Courier" w:hAnsi="Courier"/>
              </w:rPr>
              <w:br/>
              <w:t>Sache (</w:t>
            </w:r>
            <w:proofErr w:type="spellStart"/>
            <w:r>
              <w:rPr>
                <w:rFonts w:ascii="Courier" w:hAnsi="Courier"/>
              </w:rPr>
              <w:t>o.ä</w:t>
            </w:r>
            <w:proofErr w:type="spellEnd"/>
            <w:r>
              <w:rPr>
                <w:rFonts w:ascii="Courier" w:hAnsi="Courier"/>
              </w:rPr>
              <w:t>.) eines Sklaven.</w:t>
            </w:r>
          </w:p>
        </w:tc>
      </w:tr>
    </w:tbl>
    <w:p w:rsidR="00CF0721" w:rsidRDefault="006D4729">
      <w:pPr>
        <w:rPr>
          <w:rFonts w:ascii="Courier" w:hAnsi="Courier"/>
          <w:sz w:val="14"/>
          <w:szCs w:val="14"/>
        </w:rPr>
      </w:pPr>
    </w:p>
    <w:p w:rsidR="00CF0721" w:rsidRDefault="006D4729">
      <w:pPr>
        <w:pBdr>
          <w:bottom w:val="single" w:sz="12" w:space="2" w:color="auto"/>
        </w:pBdr>
        <w:rPr>
          <w:rFonts w:ascii="Courier" w:hAnsi="Courier"/>
          <w:b/>
        </w:rPr>
        <w:sectPr w:rsidR="00CF0721">
          <w:pgSz w:w="11880" w:h="16800"/>
          <w:pgMar w:top="851" w:right="1021" w:bottom="737" w:left="1134" w:header="1077" w:footer="1077" w:gutter="0"/>
          <w:cols w:space="0"/>
        </w:sectPr>
      </w:pPr>
    </w:p>
    <w:p w:rsidR="00CF0721" w:rsidRDefault="006D4729" w:rsidP="00CF0721">
      <w:pPr>
        <w:pBdr>
          <w:bottom w:val="single" w:sz="12" w:space="2" w:color="auto"/>
        </w:pBdr>
        <w:tabs>
          <w:tab w:val="left" w:pos="1418"/>
          <w:tab w:val="left" w:pos="8364"/>
        </w:tabs>
        <w:rPr>
          <w:rFonts w:ascii="Courier" w:hAnsi="Courier"/>
        </w:rPr>
      </w:pPr>
      <w:r>
        <w:rPr>
          <w:rFonts w:ascii="Courier" w:hAnsi="Courier"/>
          <w:b/>
        </w:rPr>
        <w:t>§ 9.9.4</w:t>
      </w:r>
      <w:r>
        <w:rPr>
          <w:rFonts w:ascii="Courier" w:hAnsi="Courier"/>
          <w:b/>
        </w:rPr>
        <w:tab/>
        <w:t xml:space="preserve">Das Attribut: Übersetzungen des </w:t>
      </w:r>
      <w:proofErr w:type="spellStart"/>
      <w:r>
        <w:rPr>
          <w:rFonts w:ascii="Courier" w:hAnsi="Courier"/>
          <w:b/>
        </w:rPr>
        <w:t>lat</w:t>
      </w:r>
      <w:proofErr w:type="spellEnd"/>
      <w:r>
        <w:rPr>
          <w:rFonts w:ascii="Courier" w:hAnsi="Courier"/>
          <w:b/>
        </w:rPr>
        <w:t xml:space="preserve">. Genitivs ins </w:t>
      </w:r>
      <w:r>
        <w:rPr>
          <w:rFonts w:ascii="Courier" w:hAnsi="Courier"/>
          <w:b/>
        </w:rPr>
        <w:br/>
      </w:r>
      <w:r>
        <w:rPr>
          <w:rFonts w:ascii="Courier" w:hAnsi="Courier"/>
          <w:b/>
        </w:rPr>
        <w:tab/>
        <w:t xml:space="preserve">Deutsche </w:t>
      </w:r>
      <w:r>
        <w:rPr>
          <w:rFonts w:ascii="Courier" w:hAnsi="Courier"/>
        </w:rPr>
        <w:t>(und umgekehrt)</w:t>
      </w:r>
      <w:r>
        <w:rPr>
          <w:rFonts w:ascii="Courier" w:hAnsi="Courier"/>
        </w:rPr>
        <w:tab/>
      </w:r>
      <w:r>
        <w:rPr>
          <w:rFonts w:ascii="Courier" w:hAnsi="Courier"/>
          <w:sz w:val="20"/>
        </w:rPr>
        <w:t>(Ostia 5)</w:t>
      </w:r>
    </w:p>
    <w:p w:rsidR="00CF0721" w:rsidRDefault="006D4729">
      <w:pPr>
        <w:spacing w:line="360" w:lineRule="atLeast"/>
        <w:rPr>
          <w:rFonts w:ascii="Courier" w:hAnsi="Courier"/>
        </w:rPr>
      </w:pPr>
    </w:p>
    <w:p w:rsidR="00CF0721" w:rsidRDefault="006D4729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 xml:space="preserve">Wenn ein </w:t>
      </w:r>
      <w:r>
        <w:rPr>
          <w:rFonts w:ascii="Courier" w:hAnsi="Courier"/>
          <w:b/>
        </w:rPr>
        <w:t>Substantiv</w:t>
      </w:r>
      <w:r>
        <w:rPr>
          <w:rFonts w:ascii="Courier" w:hAnsi="Courier"/>
        </w:rPr>
        <w:t xml:space="preserve"> von einem anderen </w:t>
      </w:r>
      <w:r>
        <w:rPr>
          <w:rFonts w:ascii="Courier" w:hAnsi="Courier"/>
          <w:b/>
        </w:rPr>
        <w:t>Substantiv</w:t>
      </w:r>
      <w:r>
        <w:rPr>
          <w:rFonts w:ascii="Courier" w:hAnsi="Courier"/>
        </w:rPr>
        <w:t xml:space="preserve"> abhängig ist, steht es im </w:t>
      </w:r>
      <w:r>
        <w:rPr>
          <w:rFonts w:ascii="Courier" w:hAnsi="Courier"/>
          <w:b/>
        </w:rPr>
        <w:t>Lateinischen</w:t>
      </w:r>
      <w:r>
        <w:rPr>
          <w:rFonts w:ascii="Courier" w:hAnsi="Courier"/>
        </w:rPr>
        <w:t xml:space="preserve"> meistens i</w:t>
      </w:r>
      <w:r>
        <w:rPr>
          <w:rFonts w:ascii="Courier" w:hAnsi="Courier"/>
        </w:rPr>
        <w:t xml:space="preserve">m </w:t>
      </w:r>
      <w:r>
        <w:rPr>
          <w:rFonts w:ascii="Courier" w:hAnsi="Courier"/>
          <w:b/>
        </w:rPr>
        <w:t xml:space="preserve">Genitiv als Attribut </w:t>
      </w:r>
      <w:r>
        <w:rPr>
          <w:rFonts w:ascii="Courier" w:hAnsi="Courier"/>
        </w:rPr>
        <w:t>(s. § 9.9.2, Merke 2).</w:t>
      </w:r>
    </w:p>
    <w:p w:rsidR="00CF0721" w:rsidRDefault="006D4729">
      <w:pPr>
        <w:spacing w:line="360" w:lineRule="atLeast"/>
        <w:rPr>
          <w:rFonts w:ascii="Courier" w:hAnsi="Courier"/>
        </w:rPr>
      </w:pPr>
    </w:p>
    <w:p w:rsidR="00CF0721" w:rsidRDefault="006D4729">
      <w:pPr>
        <w:spacing w:line="360" w:lineRule="atLeast"/>
        <w:rPr>
          <w:rFonts w:ascii="Courier" w:hAnsi="Courier"/>
          <w:b/>
        </w:rPr>
      </w:pPr>
      <w:r>
        <w:rPr>
          <w:rFonts w:ascii="Courier" w:hAnsi="Courier"/>
        </w:rPr>
        <w:t xml:space="preserve">Im </w:t>
      </w:r>
      <w:r>
        <w:rPr>
          <w:rFonts w:ascii="Courier" w:hAnsi="Courier"/>
          <w:b/>
        </w:rPr>
        <w:t>Deutschen</w:t>
      </w:r>
      <w:r>
        <w:rPr>
          <w:rFonts w:ascii="Courier" w:hAnsi="Courier"/>
        </w:rPr>
        <w:t xml:space="preserve"> gibt es neben dem Genitivattribut </w:t>
      </w:r>
      <w:r>
        <w:rPr>
          <w:rFonts w:ascii="Courier" w:hAnsi="Courier"/>
          <w:b/>
        </w:rPr>
        <w:t>noch zwei andere Möglichkeiten:</w:t>
      </w:r>
    </w:p>
    <w:p w:rsidR="00CF0721" w:rsidRDefault="006D4729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 xml:space="preserve">- als </w:t>
      </w:r>
      <w:r>
        <w:rPr>
          <w:rFonts w:ascii="Courier" w:hAnsi="Courier"/>
          <w:b/>
        </w:rPr>
        <w:t>Vorderglied eines Kompositums</w:t>
      </w:r>
    </w:p>
    <w:p w:rsidR="00CF0721" w:rsidRDefault="006D4729">
      <w:pPr>
        <w:spacing w:line="360" w:lineRule="atLeast"/>
        <w:rPr>
          <w:rFonts w:ascii="Courier" w:hAnsi="Courier"/>
        </w:rPr>
      </w:pPr>
      <w:r>
        <w:rPr>
          <w:rFonts w:ascii="Courier" w:hAnsi="Courier"/>
        </w:rPr>
        <w:t xml:space="preserve">- als </w:t>
      </w:r>
      <w:r>
        <w:rPr>
          <w:rFonts w:ascii="Courier" w:hAnsi="Courier"/>
          <w:b/>
        </w:rPr>
        <w:t>Präpositional-Attribut</w:t>
      </w:r>
      <w:r w:rsidRPr="00F06538">
        <w:rPr>
          <w:rStyle w:val="Funotenzeichen"/>
        </w:rPr>
        <w:footnoteReference w:id="-1"/>
      </w:r>
      <w:r>
        <w:rPr>
          <w:rFonts w:ascii="Courier" w:hAnsi="Courier"/>
        </w:rPr>
        <w:t>:</w:t>
      </w:r>
    </w:p>
    <w:p w:rsidR="00CF0721" w:rsidRDefault="006D4729">
      <w:pPr>
        <w:spacing w:line="360" w:lineRule="atLeast"/>
        <w:rPr>
          <w:rFonts w:ascii="Courier" w:hAnsi="Courier"/>
        </w:rPr>
      </w:pPr>
    </w:p>
    <w:p w:rsidR="00CF0721" w:rsidRDefault="006D4729">
      <w:pPr>
        <w:spacing w:line="360" w:lineRule="atLeast"/>
        <w:rPr>
          <w:rFonts w:ascii="Courier" w:hAnsi="Courier"/>
        </w:rPr>
      </w:pPr>
    </w:p>
    <w:p w:rsidR="00CF0721" w:rsidRDefault="006D4729" w:rsidP="00CF0721">
      <w:pPr>
        <w:tabs>
          <w:tab w:val="left" w:pos="212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>Beispiele:</w:t>
      </w:r>
      <w:r>
        <w:rPr>
          <w:rFonts w:ascii="Courier" w:hAnsi="Courier"/>
        </w:rPr>
        <w:tab/>
        <w:t xml:space="preserve">- </w:t>
      </w:r>
      <w:proofErr w:type="spellStart"/>
      <w:r>
        <w:rPr>
          <w:rFonts w:ascii="Courier" w:hAnsi="Courier"/>
        </w:rPr>
        <w:t>saccus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b/>
          <w:u w:val="single"/>
        </w:rPr>
        <w:t>frumenti</w:t>
      </w:r>
      <w:proofErr w:type="spellEnd"/>
    </w:p>
    <w:p w:rsidR="00CF0721" w:rsidRDefault="006D4729" w:rsidP="00CF0721">
      <w:pPr>
        <w:tabs>
          <w:tab w:val="left" w:pos="2127"/>
        </w:tabs>
        <w:spacing w:line="360" w:lineRule="atLeast"/>
        <w:rPr>
          <w:rFonts w:ascii="Courier" w:hAnsi="Courier"/>
        </w:rPr>
      </w:pPr>
      <w:r>
        <w:rPr>
          <w:rFonts w:ascii="Courier" w:hAnsi="Courier"/>
        </w:rPr>
        <w:tab/>
        <w:t xml:space="preserve">- </w:t>
      </w:r>
      <w:proofErr w:type="spellStart"/>
      <w:r>
        <w:rPr>
          <w:rFonts w:ascii="Courier" w:hAnsi="Courier"/>
        </w:rPr>
        <w:t>rotae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  <w:b/>
          <w:u w:val="single"/>
        </w:rPr>
        <w:t>plaustrorum</w:t>
      </w:r>
      <w:proofErr w:type="spellEnd"/>
      <w:r>
        <w:rPr>
          <w:rFonts w:ascii="Courier" w:hAnsi="Courier"/>
        </w:rPr>
        <w:t>:</w:t>
      </w:r>
    </w:p>
    <w:p w:rsidR="00CF0721" w:rsidRDefault="006D4729">
      <w:pPr>
        <w:spacing w:line="360" w:lineRule="atLeast"/>
        <w:rPr>
          <w:rFonts w:ascii="Courier" w:hAnsi="Courie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862"/>
        <w:gridCol w:w="4862"/>
      </w:tblGrid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als Geni</w:t>
            </w:r>
            <w:r>
              <w:rPr>
                <w:rFonts w:ascii="Courier" w:hAnsi="Courier"/>
              </w:rPr>
              <w:t>tiv-Attribut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(wie im </w:t>
            </w:r>
            <w:proofErr w:type="spellStart"/>
            <w:r>
              <w:rPr>
                <w:rFonts w:ascii="Courier" w:hAnsi="Courier"/>
              </w:rPr>
              <w:t>Lat</w:t>
            </w:r>
            <w:proofErr w:type="spellEnd"/>
            <w:r>
              <w:rPr>
                <w:rFonts w:ascii="Courier" w:hAnsi="Courier"/>
              </w:rPr>
              <w:t>.)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- (der Sack </w:t>
            </w:r>
            <w:r>
              <w:rPr>
                <w:rFonts w:ascii="Courier" w:hAnsi="Courier"/>
                <w:b/>
                <w:u w:val="single"/>
              </w:rPr>
              <w:t>des Getreides)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- die Räder </w:t>
            </w:r>
            <w:r>
              <w:rPr>
                <w:rFonts w:ascii="Courier" w:hAnsi="Courier"/>
                <w:b/>
                <w:u w:val="single"/>
              </w:rPr>
              <w:t>der Wagen</w:t>
            </w: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 w:rsidP="00CF0721">
            <w:pPr>
              <w:spacing w:line="360" w:lineRule="atLeast"/>
              <w:ind w:right="-118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als Vorderglied eines Kompositums (= zusammengesetztes Wort)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- der </w:t>
            </w:r>
            <w:r>
              <w:rPr>
                <w:rFonts w:ascii="Courier" w:hAnsi="Courier"/>
                <w:b/>
                <w:u w:val="single"/>
              </w:rPr>
              <w:t>Getreide</w:t>
            </w:r>
            <w:r>
              <w:rPr>
                <w:rFonts w:ascii="Courier" w:hAnsi="Courier"/>
              </w:rPr>
              <w:t>sack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- die </w:t>
            </w:r>
            <w:r>
              <w:rPr>
                <w:rFonts w:ascii="Courier" w:hAnsi="Courier"/>
                <w:b/>
                <w:u w:val="single"/>
              </w:rPr>
              <w:t>Wagen</w:t>
            </w:r>
            <w:r>
              <w:rPr>
                <w:rFonts w:ascii="Courier" w:hAnsi="Courier"/>
              </w:rPr>
              <w:t>räder</w:t>
            </w:r>
          </w:p>
          <w:p w:rsidR="00CF0721" w:rsidRDefault="006D4729">
            <w:pPr>
              <w:rPr>
                <w:rFonts w:ascii="Courier" w:hAnsi="Courier"/>
              </w:rPr>
            </w:pPr>
          </w:p>
        </w:tc>
      </w:tr>
      <w:tr w:rsidR="00CF07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mit Präpositional-Attribut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21" w:rsidRDefault="006D4729">
            <w:pPr>
              <w:rPr>
                <w:rFonts w:ascii="Courier" w:hAnsi="Courier"/>
              </w:rPr>
            </w:pPr>
          </w:p>
          <w:p w:rsidR="00CF0721" w:rsidRDefault="006D4729">
            <w:pPr>
              <w:spacing w:line="360" w:lineRule="atLeast"/>
              <w:rPr>
                <w:rFonts w:ascii="Courier" w:hAnsi="Courier"/>
              </w:rPr>
            </w:pPr>
            <w:r>
              <w:rPr>
                <w:rFonts w:ascii="Courier" w:hAnsi="Courier"/>
              </w:rPr>
              <w:t xml:space="preserve">- der Sack </w:t>
            </w:r>
            <w:r>
              <w:rPr>
                <w:rFonts w:ascii="Courier" w:hAnsi="Courier"/>
                <w:b/>
                <w:u w:val="single"/>
              </w:rPr>
              <w:t>für das Getreide</w:t>
            </w:r>
            <w:r>
              <w:rPr>
                <w:rFonts w:ascii="Courier" w:hAnsi="Courier"/>
                <w:b/>
              </w:rPr>
              <w:t>,</w:t>
            </w:r>
            <w:r>
              <w:rPr>
                <w:rFonts w:ascii="Courier" w:hAnsi="Courier"/>
                <w:b/>
              </w:rPr>
              <w:br/>
            </w:r>
            <w:r>
              <w:rPr>
                <w:rFonts w:ascii="Courier" w:hAnsi="Courier"/>
              </w:rPr>
              <w:t xml:space="preserve">  der Sack </w:t>
            </w:r>
            <w:r>
              <w:rPr>
                <w:rFonts w:ascii="Courier" w:hAnsi="Courier"/>
                <w:b/>
                <w:u w:val="single"/>
              </w:rPr>
              <w:t>mit Get</w:t>
            </w:r>
            <w:r>
              <w:rPr>
                <w:rFonts w:ascii="Courier" w:hAnsi="Courier"/>
                <w:b/>
                <w:u w:val="single"/>
              </w:rPr>
              <w:t>reide</w:t>
            </w:r>
          </w:p>
          <w:p w:rsidR="00CF0721" w:rsidRDefault="006D4729">
            <w:pPr>
              <w:spacing w:line="360" w:lineRule="atLeast"/>
              <w:rPr>
                <w:rFonts w:ascii="Courier" w:hAnsi="Courier"/>
                <w:b/>
                <w:u w:val="single"/>
              </w:rPr>
            </w:pPr>
            <w:r>
              <w:rPr>
                <w:rFonts w:ascii="Courier" w:hAnsi="Courier"/>
              </w:rPr>
              <w:t xml:space="preserve">- die Räder </w:t>
            </w:r>
            <w:r>
              <w:rPr>
                <w:rFonts w:ascii="Courier" w:hAnsi="Courier"/>
                <w:b/>
                <w:u w:val="single"/>
              </w:rPr>
              <w:t>an den Wagen</w:t>
            </w:r>
          </w:p>
          <w:p w:rsidR="00CF0721" w:rsidRDefault="006D4729">
            <w:pPr>
              <w:rPr>
                <w:rFonts w:ascii="Courier" w:hAnsi="Courier"/>
              </w:rPr>
            </w:pPr>
          </w:p>
        </w:tc>
      </w:tr>
    </w:tbl>
    <w:p w:rsidR="00CF0721" w:rsidRDefault="006D4729" w:rsidP="00CF0721">
      <w:pPr>
        <w:pBdr>
          <w:bottom w:val="single" w:sz="12" w:space="2" w:color="auto"/>
        </w:pBdr>
        <w:tabs>
          <w:tab w:val="left" w:pos="1418"/>
          <w:tab w:val="left" w:pos="2540"/>
        </w:tabs>
        <w:ind w:right="925"/>
        <w:rPr>
          <w:rFonts w:ascii="Courier" w:hAnsi="Courier"/>
          <w:b/>
        </w:rPr>
      </w:pPr>
      <w:r>
        <w:rPr>
          <w:rFonts w:ascii="Courier" w:hAnsi="Courier"/>
          <w:b/>
        </w:rPr>
        <w:br w:type="page"/>
        <w:t>§ 9.9.5</w:t>
      </w:r>
      <w:r>
        <w:rPr>
          <w:rFonts w:ascii="Courier" w:hAnsi="Courier"/>
          <w:b/>
        </w:rPr>
        <w:tab/>
        <w:t>Das Attribut; zwei weitere Genitiv-Funktionen:</w:t>
      </w:r>
    </w:p>
    <w:p w:rsidR="00CF0721" w:rsidRDefault="006D4729" w:rsidP="00CF0721">
      <w:pPr>
        <w:pBdr>
          <w:bottom w:val="single" w:sz="12" w:space="2" w:color="auto"/>
        </w:pBdr>
        <w:tabs>
          <w:tab w:val="left" w:pos="1418"/>
          <w:tab w:val="left" w:pos="2540"/>
        </w:tabs>
        <w:spacing w:line="360" w:lineRule="atLeast"/>
        <w:ind w:right="925"/>
        <w:rPr>
          <w:rFonts w:ascii="Courier" w:hAnsi="Courier"/>
          <w:b/>
        </w:rPr>
      </w:pPr>
      <w:r>
        <w:rPr>
          <w:rFonts w:ascii="Courier" w:hAnsi="Courier"/>
          <w:b/>
        </w:rPr>
        <w:tab/>
      </w:r>
      <w:proofErr w:type="spellStart"/>
      <w:r>
        <w:rPr>
          <w:rFonts w:ascii="Courier" w:hAnsi="Courier"/>
          <w:b/>
        </w:rPr>
        <w:t>genitivus</w:t>
      </w:r>
      <w:proofErr w:type="spellEnd"/>
      <w:r>
        <w:rPr>
          <w:rFonts w:ascii="Courier" w:hAnsi="Courier"/>
          <w:b/>
        </w:rPr>
        <w:t xml:space="preserve"> subiectivus – </w:t>
      </w:r>
      <w:proofErr w:type="spellStart"/>
      <w:r>
        <w:rPr>
          <w:rFonts w:ascii="Courier" w:hAnsi="Courier"/>
          <w:b/>
        </w:rPr>
        <w:t>genitivus</w:t>
      </w:r>
      <w:proofErr w:type="spellEnd"/>
      <w:r>
        <w:rPr>
          <w:rFonts w:ascii="Courier" w:hAnsi="Courier"/>
          <w:b/>
        </w:rPr>
        <w:t xml:space="preserve"> obiectivus</w:t>
      </w:r>
    </w:p>
    <w:p w:rsidR="00CF0721" w:rsidRDefault="006D4729" w:rsidP="00CF0721">
      <w:pPr>
        <w:tabs>
          <w:tab w:val="left" w:pos="8180"/>
        </w:tabs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(Ostia 8)</w:t>
      </w:r>
    </w:p>
    <w:p w:rsidR="00CF0721" w:rsidRDefault="006D4729">
      <w:pPr>
        <w:tabs>
          <w:tab w:val="left" w:pos="560"/>
          <w:tab w:val="left" w:pos="5660"/>
        </w:tabs>
        <w:rPr>
          <w:rFonts w:ascii="Courier" w:hAnsi="Courier"/>
          <w:sz w:val="20"/>
        </w:rPr>
      </w:pPr>
    </w:p>
    <w:p w:rsidR="00CF0721" w:rsidRDefault="006D4729">
      <w:pPr>
        <w:tabs>
          <w:tab w:val="left" w:pos="560"/>
          <w:tab w:val="left" w:pos="5660"/>
        </w:tabs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Zur Einleitung ein deutsches Beispiel:</w:t>
      </w:r>
    </w:p>
    <w:p w:rsidR="00CF0721" w:rsidRDefault="006D4729">
      <w:pPr>
        <w:tabs>
          <w:tab w:val="left" w:pos="560"/>
          <w:tab w:val="left" w:pos="5660"/>
        </w:tabs>
        <w:rPr>
          <w:rFonts w:ascii="Courier" w:hAnsi="Courier"/>
          <w:sz w:val="20"/>
        </w:rPr>
      </w:pPr>
    </w:p>
    <w:p w:rsidR="00CF0721" w:rsidRDefault="006D4729" w:rsidP="00CF0721">
      <w:pPr>
        <w:tabs>
          <w:tab w:val="left" w:pos="840"/>
          <w:tab w:val="left" w:pos="2240"/>
          <w:tab w:val="bar" w:pos="4240"/>
          <w:tab w:val="left" w:pos="4360"/>
          <w:tab w:val="left" w:pos="6340"/>
        </w:tabs>
        <w:ind w:left="28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die Schilderung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i/>
          <w:sz w:val="20"/>
          <w:u w:val="single"/>
        </w:rPr>
        <w:t>des Reporters</w:t>
      </w:r>
      <w:r>
        <w:rPr>
          <w:rFonts w:ascii="Courier" w:hAnsi="Courier"/>
          <w:sz w:val="20"/>
        </w:rPr>
        <w:tab/>
        <w:t>die Schilderung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i/>
          <w:sz w:val="20"/>
          <w:u w:val="single"/>
        </w:rPr>
        <w:t xml:space="preserve">des </w:t>
      </w:r>
      <w:proofErr w:type="spellStart"/>
      <w:r>
        <w:rPr>
          <w:rFonts w:ascii="Courier" w:hAnsi="Courier"/>
          <w:i/>
          <w:sz w:val="20"/>
          <w:u w:val="single"/>
        </w:rPr>
        <w:t>Fussballspiels</w:t>
      </w:r>
      <w:proofErr w:type="spellEnd"/>
    </w:p>
    <w:p w:rsidR="00CF0721" w:rsidRDefault="006D4729" w:rsidP="00CF0721">
      <w:pPr>
        <w:tabs>
          <w:tab w:val="left" w:pos="2240"/>
          <w:tab w:val="bar" w:pos="4240"/>
          <w:tab w:val="left" w:pos="4360"/>
          <w:tab w:val="left" w:pos="6340"/>
        </w:tabs>
        <w:spacing w:line="360" w:lineRule="atLeast"/>
        <w:ind w:left="28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</w:r>
      <w:proofErr w:type="spellStart"/>
      <w:r>
        <w:rPr>
          <w:rFonts w:ascii="Courier" w:hAnsi="Courier"/>
          <w:sz w:val="20"/>
        </w:rPr>
        <w:t>Gen</w:t>
      </w:r>
      <w:r>
        <w:rPr>
          <w:rFonts w:ascii="Courier" w:hAnsi="Courier"/>
          <w:sz w:val="20"/>
        </w:rPr>
        <w:t>.≈</w:t>
      </w:r>
      <w:r>
        <w:rPr>
          <w:rFonts w:ascii="Courier" w:hAnsi="Courier"/>
          <w:i/>
          <w:sz w:val="20"/>
        </w:rPr>
        <w:t>"Subjekt</w:t>
      </w:r>
      <w:proofErr w:type="spellEnd"/>
      <w:r>
        <w:rPr>
          <w:rFonts w:ascii="Courier" w:hAnsi="Courier"/>
          <w:i/>
          <w:sz w:val="20"/>
        </w:rPr>
        <w:t>"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sz w:val="20"/>
        </w:rPr>
        <w:tab/>
      </w:r>
      <w:proofErr w:type="spellStart"/>
      <w:r>
        <w:rPr>
          <w:rFonts w:ascii="Courier" w:hAnsi="Courier"/>
          <w:sz w:val="20"/>
        </w:rPr>
        <w:t>Gen.≈</w:t>
      </w:r>
      <w:r>
        <w:rPr>
          <w:rFonts w:ascii="Courier" w:hAnsi="Courier"/>
          <w:i/>
          <w:sz w:val="20"/>
        </w:rPr>
        <w:t>"Objekt</w:t>
      </w:r>
      <w:proofErr w:type="spellEnd"/>
      <w:r>
        <w:rPr>
          <w:rFonts w:ascii="Courier" w:hAnsi="Courier"/>
          <w:i/>
          <w:sz w:val="20"/>
        </w:rPr>
        <w:t>"</w:t>
      </w:r>
    </w:p>
    <w:p w:rsidR="00CF0721" w:rsidRDefault="006D4729" w:rsidP="00CF0721">
      <w:pPr>
        <w:tabs>
          <w:tab w:val="left" w:pos="2240"/>
          <w:tab w:val="bar" w:pos="4240"/>
          <w:tab w:val="left" w:pos="4360"/>
          <w:tab w:val="left" w:pos="6340"/>
        </w:tabs>
        <w:spacing w:line="360" w:lineRule="atLeast"/>
        <w:ind w:left="280"/>
        <w:rPr>
          <w:rFonts w:ascii="Courier" w:hAnsi="Courier"/>
        </w:rPr>
      </w:pPr>
      <w:r>
        <w:rPr>
          <w:rFonts w:ascii="Courier" w:hAnsi="Courier"/>
        </w:rPr>
        <w:tab/>
        <w:t>sog.</w:t>
      </w:r>
      <w:r w:rsidRPr="00F06538">
        <w:rPr>
          <w:rFonts w:ascii="Courier" w:hAnsi="Courier"/>
          <w:sz w:val="20"/>
        </w:rPr>
        <w:t xml:space="preserve"> </w:t>
      </w:r>
      <w:proofErr w:type="spellStart"/>
      <w:r>
        <w:rPr>
          <w:rFonts w:ascii="Courier" w:hAnsi="Courier"/>
        </w:rPr>
        <w:t>genitivus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</w:rPr>
        <w:tab/>
        <w:t xml:space="preserve">sog. </w:t>
      </w:r>
      <w:proofErr w:type="spellStart"/>
      <w:r>
        <w:rPr>
          <w:rFonts w:ascii="Courier" w:hAnsi="Courier"/>
        </w:rPr>
        <w:t>genitivus</w:t>
      </w:r>
      <w:proofErr w:type="spellEnd"/>
    </w:p>
    <w:p w:rsidR="00CF0721" w:rsidRDefault="006D4729" w:rsidP="00CF0721">
      <w:pPr>
        <w:tabs>
          <w:tab w:val="left" w:pos="2240"/>
          <w:tab w:val="bar" w:pos="4240"/>
          <w:tab w:val="left" w:pos="4360"/>
          <w:tab w:val="left" w:pos="6340"/>
        </w:tabs>
        <w:ind w:left="280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  <w:i/>
        </w:rPr>
        <w:t>subiectivus</w:t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  <w:i/>
        </w:rPr>
        <w:t>obiectivus</w:t>
      </w:r>
    </w:p>
    <w:p w:rsidR="00CF0721" w:rsidRDefault="006D4729" w:rsidP="00CF0721">
      <w:pPr>
        <w:tabs>
          <w:tab w:val="left" w:pos="840"/>
          <w:tab w:val="left" w:pos="2260"/>
          <w:tab w:val="bar" w:pos="4240"/>
          <w:tab w:val="left" w:pos="4360"/>
          <w:tab w:val="left" w:pos="6340"/>
        </w:tabs>
        <w:spacing w:line="360" w:lineRule="atLeast"/>
        <w:ind w:left="28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</w:t>
      </w:r>
      <w:r>
        <w:rPr>
          <w:rFonts w:ascii="Courier" w:hAnsi="Courier"/>
          <w:i/>
          <w:sz w:val="20"/>
          <w:u w:val="single"/>
        </w:rPr>
        <w:t>der Reporter</w:t>
      </w:r>
      <w:r>
        <w:rPr>
          <w:rFonts w:ascii="Courier" w:hAnsi="Courier"/>
          <w:sz w:val="20"/>
        </w:rPr>
        <w:tab/>
        <w:t>schildert)</w:t>
      </w:r>
      <w:r>
        <w:rPr>
          <w:rFonts w:ascii="Courier" w:hAnsi="Courier"/>
          <w:sz w:val="20"/>
        </w:rPr>
        <w:tab/>
        <w:t>(</w:t>
      </w:r>
      <w:proofErr w:type="spellStart"/>
      <w:r>
        <w:rPr>
          <w:rFonts w:ascii="Courier" w:hAnsi="Courier"/>
          <w:sz w:val="20"/>
        </w:rPr>
        <w:t>xy</w:t>
      </w:r>
      <w:proofErr w:type="spellEnd"/>
      <w:r>
        <w:rPr>
          <w:rFonts w:ascii="Courier" w:hAnsi="Courier"/>
          <w:sz w:val="20"/>
        </w:rPr>
        <w:t xml:space="preserve"> schildert</w:t>
      </w:r>
      <w:r>
        <w:rPr>
          <w:rFonts w:ascii="Courier" w:hAnsi="Courier"/>
          <w:sz w:val="20"/>
        </w:rPr>
        <w:tab/>
      </w:r>
      <w:r>
        <w:rPr>
          <w:rFonts w:ascii="Courier" w:hAnsi="Courier"/>
          <w:i/>
          <w:sz w:val="20"/>
          <w:u w:val="single"/>
        </w:rPr>
        <w:t xml:space="preserve">das </w:t>
      </w:r>
      <w:proofErr w:type="spellStart"/>
      <w:r>
        <w:rPr>
          <w:rFonts w:ascii="Courier" w:hAnsi="Courier"/>
          <w:i/>
          <w:sz w:val="20"/>
          <w:u w:val="single"/>
        </w:rPr>
        <w:t>Fussballspiel</w:t>
      </w:r>
      <w:proofErr w:type="spellEnd"/>
      <w:r>
        <w:rPr>
          <w:rFonts w:ascii="Courier" w:hAnsi="Courier"/>
          <w:sz w:val="20"/>
        </w:rPr>
        <w:t>)</w:t>
      </w:r>
    </w:p>
    <w:p w:rsidR="00CF0721" w:rsidRDefault="006D4729">
      <w:pPr>
        <w:tabs>
          <w:tab w:val="left" w:pos="5660"/>
        </w:tabs>
        <w:spacing w:line="360" w:lineRule="atLeast"/>
        <w:ind w:right="-296"/>
        <w:rPr>
          <w:rFonts w:ascii="Courier" w:hAnsi="Courier"/>
          <w:b/>
        </w:rPr>
      </w:pPr>
    </w:p>
    <w:p w:rsidR="00CF0721" w:rsidRDefault="006D4729">
      <w:pPr>
        <w:tabs>
          <w:tab w:val="left" w:pos="5660"/>
        </w:tabs>
        <w:spacing w:before="240" w:line="360" w:lineRule="atLeast"/>
        <w:ind w:right="-296"/>
        <w:rPr>
          <w:rFonts w:ascii="Courier" w:hAnsi="Courier"/>
          <w:b/>
        </w:rPr>
      </w:pPr>
      <w:r>
        <w:rPr>
          <w:rFonts w:ascii="Courier" w:hAnsi="Courier"/>
          <w:b/>
        </w:rPr>
        <w:t>Neben einem Substantiv, das einen verbalen Inhalt ausdrückt</w:t>
      </w:r>
      <w:r>
        <w:rPr>
          <w:rFonts w:ascii="Courier" w:hAnsi="Courier"/>
          <w:b/>
          <w:sz w:val="18"/>
          <w:szCs w:val="18"/>
        </w:rPr>
        <w:t xml:space="preserve">, </w:t>
      </w:r>
      <w:r>
        <w:rPr>
          <w:rFonts w:ascii="Courier" w:hAnsi="Courier"/>
          <w:b/>
          <w:sz w:val="18"/>
          <w:szCs w:val="18"/>
        </w:rPr>
        <w:br/>
      </w:r>
      <w:r>
        <w:rPr>
          <w:rFonts w:ascii="Courier" w:hAnsi="Courier"/>
          <w:b/>
        </w:rPr>
        <w:t>gibt der Genitiv das "</w:t>
      </w:r>
      <w:r>
        <w:rPr>
          <w:rFonts w:ascii="Courier" w:hAnsi="Courier"/>
          <w:b/>
          <w:u w:val="single"/>
        </w:rPr>
        <w:t>Subjekt"</w:t>
      </w:r>
      <w:r>
        <w:rPr>
          <w:rFonts w:ascii="Courier" w:hAnsi="Courier"/>
          <w:b/>
        </w:rPr>
        <w:t xml:space="preserve"> oder "</w:t>
      </w:r>
      <w:r>
        <w:rPr>
          <w:rFonts w:ascii="Courier" w:hAnsi="Courier"/>
          <w:b/>
          <w:u w:val="single"/>
        </w:rPr>
        <w:t>Objekt"</w:t>
      </w:r>
      <w:r>
        <w:rPr>
          <w:rFonts w:ascii="Courier" w:hAnsi="Courier"/>
          <w:b/>
        </w:rPr>
        <w:t xml:space="preserve"> der Ve</w:t>
      </w:r>
      <w:r>
        <w:rPr>
          <w:rFonts w:ascii="Courier" w:hAnsi="Courier"/>
          <w:b/>
        </w:rPr>
        <w:t>rbalhandlung an.</w:t>
      </w:r>
    </w:p>
    <w:p w:rsidR="00CF0721" w:rsidRDefault="006D4729">
      <w:pPr>
        <w:tabs>
          <w:tab w:val="left" w:pos="5660"/>
        </w:tabs>
        <w:spacing w:before="240" w:line="360" w:lineRule="atLeast"/>
        <w:rPr>
          <w:rFonts w:ascii="Courier" w:hAnsi="Courier"/>
          <w:b/>
        </w:rPr>
      </w:pPr>
      <w:r>
        <w:rPr>
          <w:rFonts w:ascii="Courier" w:hAnsi="Courier"/>
          <w:b/>
        </w:rPr>
        <w:t>Genau dasselbe gibt es im Lateinischen, jedoch häufiger.</w:t>
      </w:r>
    </w:p>
    <w:p w:rsidR="00CF0721" w:rsidRDefault="006D4729">
      <w:pPr>
        <w:tabs>
          <w:tab w:val="left" w:pos="5660"/>
        </w:tabs>
        <w:rPr>
          <w:rFonts w:ascii="Courier" w:hAnsi="Courier"/>
        </w:rPr>
      </w:pPr>
    </w:p>
    <w:p w:rsidR="00CF0721" w:rsidRDefault="006D4729">
      <w:pPr>
        <w:tabs>
          <w:tab w:val="left" w:pos="5660"/>
        </w:tabs>
        <w:rPr>
          <w:rFonts w:ascii="Courier" w:hAnsi="Courier"/>
        </w:rPr>
      </w:pPr>
    </w:p>
    <w:p w:rsidR="00CF0721" w:rsidRDefault="006D4729">
      <w:pPr>
        <w:tabs>
          <w:tab w:val="left" w:pos="2260"/>
          <w:tab w:val="bar" w:pos="4240"/>
          <w:tab w:val="left" w:pos="4360"/>
          <w:tab w:val="left" w:pos="6340"/>
        </w:tabs>
        <w:ind w:left="280"/>
        <w:rPr>
          <w:rFonts w:ascii="Courier" w:hAnsi="Courier"/>
        </w:rPr>
      </w:pPr>
      <w:r>
        <w:rPr>
          <w:rFonts w:ascii="Courier" w:hAnsi="Courier"/>
        </w:rPr>
        <w:t>laus</w: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  <w:i/>
          <w:spacing w:val="60"/>
          <w:u w:val="single"/>
        </w:rPr>
        <w:t>magistri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</w:rPr>
        <w:t>gaudium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  <w:i/>
          <w:spacing w:val="60"/>
          <w:u w:val="single"/>
        </w:rPr>
        <w:t>laudis</w:t>
      </w:r>
      <w:proofErr w:type="spellEnd"/>
    </w:p>
    <w:p w:rsidR="00CF0721" w:rsidRDefault="006D4729">
      <w:pPr>
        <w:tabs>
          <w:tab w:val="left" w:pos="2260"/>
          <w:tab w:val="bar" w:pos="4240"/>
          <w:tab w:val="left" w:pos="4360"/>
          <w:tab w:val="left" w:pos="6340"/>
        </w:tabs>
        <w:spacing w:line="480" w:lineRule="atLeast"/>
        <w:ind w:left="280"/>
        <w:rPr>
          <w:rFonts w:ascii="Courier" w:hAnsi="Courier"/>
          <w:i/>
        </w:rPr>
      </w:pPr>
      <w:r>
        <w:rPr>
          <w:rFonts w:ascii="Courier" w:hAnsi="Courier"/>
        </w:rPr>
        <w:t>das Lob</w:t>
      </w:r>
      <w:r>
        <w:rPr>
          <w:rFonts w:ascii="Courier" w:hAnsi="Courier"/>
        </w:rPr>
        <w:tab/>
      </w:r>
      <w:r>
        <w:rPr>
          <w:rFonts w:ascii="Courier" w:hAnsi="Courier"/>
          <w:i/>
        </w:rPr>
        <w:t>des Lehrers</w:t>
      </w:r>
      <w:r>
        <w:rPr>
          <w:rFonts w:ascii="Courier" w:hAnsi="Courier"/>
        </w:rPr>
        <w:tab/>
        <w:t>die Freude</w:t>
      </w:r>
      <w:r>
        <w:rPr>
          <w:rFonts w:ascii="Courier" w:hAnsi="Courier"/>
        </w:rPr>
        <w:tab/>
      </w:r>
      <w:r>
        <w:rPr>
          <w:rFonts w:ascii="Courier" w:hAnsi="Courier"/>
          <w:i/>
        </w:rPr>
        <w:t>am/über das Lob</w:t>
      </w:r>
    </w:p>
    <w:p w:rsidR="00CF0721" w:rsidRDefault="006D4729">
      <w:pPr>
        <w:tabs>
          <w:tab w:val="left" w:pos="2260"/>
          <w:tab w:val="bar" w:pos="4240"/>
          <w:tab w:val="left" w:pos="4360"/>
          <w:tab w:val="left" w:pos="6340"/>
        </w:tabs>
        <w:spacing w:line="480" w:lineRule="atLeast"/>
        <w:ind w:left="280"/>
        <w:rPr>
          <w:rFonts w:ascii="Courier" w:hAnsi="Courier"/>
        </w:rPr>
      </w:pPr>
      <w:r>
        <w:rPr>
          <w:rFonts w:ascii="Courier" w:hAnsi="Courier"/>
        </w:rPr>
        <w:t>(</w:t>
      </w:r>
      <w:r>
        <w:rPr>
          <w:rFonts w:ascii="Courier" w:hAnsi="Courier"/>
          <w:i/>
          <w:u w:val="single"/>
        </w:rPr>
        <w:t>Der Lehrer</w:t>
      </w:r>
      <w:r>
        <w:rPr>
          <w:rFonts w:ascii="Courier" w:hAnsi="Courier"/>
        </w:rPr>
        <w:tab/>
        <w:t>lobt)</w:t>
      </w:r>
      <w:r>
        <w:rPr>
          <w:rFonts w:ascii="Courier" w:hAnsi="Courier"/>
        </w:rPr>
        <w:tab/>
        <w:t>(</w:t>
      </w:r>
      <w:proofErr w:type="spellStart"/>
      <w:r>
        <w:rPr>
          <w:rFonts w:ascii="Courier" w:hAnsi="Courier"/>
        </w:rPr>
        <w:t>xy</w:t>
      </w:r>
      <w:proofErr w:type="spellEnd"/>
      <w:r>
        <w:rPr>
          <w:rFonts w:ascii="Courier" w:hAnsi="Courier"/>
        </w:rPr>
        <w:t xml:space="preserve"> freut s.</w:t>
      </w:r>
      <w:r>
        <w:rPr>
          <w:rFonts w:ascii="Courier" w:hAnsi="Courier"/>
        </w:rPr>
        <w:tab/>
      </w:r>
      <w:r>
        <w:rPr>
          <w:rFonts w:ascii="Courier" w:hAnsi="Courier"/>
          <w:i/>
          <w:u w:val="single"/>
        </w:rPr>
        <w:t>über das Lob</w:t>
      </w:r>
      <w:r>
        <w:rPr>
          <w:rFonts w:ascii="Courier" w:hAnsi="Courier"/>
        </w:rPr>
        <w:t>)</w:t>
      </w:r>
    </w:p>
    <w:p w:rsidR="00CF0721" w:rsidRDefault="006D4729">
      <w:pPr>
        <w:tabs>
          <w:tab w:val="left" w:pos="2260"/>
          <w:tab w:val="bar" w:pos="4240"/>
          <w:tab w:val="left" w:pos="4360"/>
          <w:tab w:val="left" w:pos="6340"/>
        </w:tabs>
        <w:spacing w:before="240"/>
        <w:ind w:left="280" w:right="-236"/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Statt</w:t>
      </w:r>
      <w:r>
        <w:rPr>
          <w:rFonts w:ascii="Courier" w:hAnsi="Courier"/>
          <w:sz w:val="18"/>
          <w:szCs w:val="18"/>
        </w:rPr>
        <w:t xml:space="preserve"> </w:t>
      </w:r>
      <w:r>
        <w:rPr>
          <w:rFonts w:ascii="Courier" w:hAnsi="Courier"/>
        </w:rPr>
        <w:t>gen.</w:t>
      </w:r>
      <w:r>
        <w:rPr>
          <w:rFonts w:ascii="Courier" w:hAnsi="Courier"/>
          <w:sz w:val="18"/>
          <w:szCs w:val="18"/>
        </w:rPr>
        <w:t xml:space="preserve"> </w:t>
      </w:r>
      <w:proofErr w:type="spellStart"/>
      <w:r>
        <w:rPr>
          <w:rFonts w:ascii="Courier" w:hAnsi="Courier"/>
        </w:rPr>
        <w:t>obi</w:t>
      </w:r>
      <w:proofErr w:type="spellEnd"/>
      <w:r>
        <w:rPr>
          <w:rFonts w:ascii="Courier" w:hAnsi="Courier"/>
        </w:rPr>
        <w:t>.</w:t>
      </w:r>
      <w:r>
        <w:rPr>
          <w:rFonts w:ascii="Courier" w:hAnsi="Courier"/>
          <w:sz w:val="18"/>
          <w:szCs w:val="18"/>
        </w:rPr>
        <w:t xml:space="preserve"> </w:t>
      </w:r>
      <w:r>
        <w:rPr>
          <w:rFonts w:ascii="Courier" w:hAnsi="Courier"/>
        </w:rPr>
        <w:t>steht</w:t>
      </w:r>
      <w:r>
        <w:rPr>
          <w:rFonts w:ascii="Courier" w:hAnsi="Courier"/>
          <w:sz w:val="18"/>
          <w:szCs w:val="18"/>
        </w:rPr>
        <w:t xml:space="preserve"> </w:t>
      </w:r>
      <w:r>
        <w:rPr>
          <w:rFonts w:ascii="Courier" w:hAnsi="Courier"/>
        </w:rPr>
        <w:t>im</w:t>
      </w:r>
      <w:r>
        <w:rPr>
          <w:rFonts w:ascii="Courier" w:hAnsi="Courier"/>
          <w:sz w:val="18"/>
          <w:szCs w:val="18"/>
        </w:rPr>
        <w:t xml:space="preserve"> </w:t>
      </w:r>
      <w:r>
        <w:rPr>
          <w:rFonts w:ascii="Courier" w:hAnsi="Courier"/>
        </w:rPr>
        <w:t>Deutschen</w:t>
      </w:r>
      <w:r>
        <w:rPr>
          <w:rFonts w:ascii="Courier" w:hAnsi="Courier"/>
          <w:sz w:val="18"/>
          <w:szCs w:val="18"/>
        </w:rPr>
        <w:t xml:space="preserve"> </w:t>
      </w:r>
      <w:r>
        <w:rPr>
          <w:rFonts w:ascii="Courier" w:hAnsi="Courier"/>
        </w:rPr>
        <w:t>meist</w:t>
      </w:r>
      <w:r>
        <w:rPr>
          <w:rFonts w:ascii="Courier" w:hAnsi="Courier"/>
        </w:rPr>
        <w:br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 xml:space="preserve">ein </w:t>
      </w:r>
      <w:r>
        <w:rPr>
          <w:rFonts w:ascii="Courier" w:hAnsi="Courier"/>
          <w:b/>
        </w:rPr>
        <w:t>präpositio</w:t>
      </w:r>
      <w:r>
        <w:rPr>
          <w:rFonts w:ascii="Courier" w:hAnsi="Courier"/>
          <w:b/>
        </w:rPr>
        <w:t>naler</w:t>
      </w:r>
      <w:r>
        <w:rPr>
          <w:rFonts w:ascii="Courier" w:hAnsi="Courier"/>
        </w:rPr>
        <w:t xml:space="preserve"> </w:t>
      </w:r>
      <w:r>
        <w:rPr>
          <w:rFonts w:ascii="Courier" w:hAnsi="Courier"/>
          <w:b/>
        </w:rPr>
        <w:t>Ausdruck</w:t>
      </w:r>
      <w:r w:rsidRPr="00F06538">
        <w:rPr>
          <w:rStyle w:val="Funotenzeichen"/>
        </w:rPr>
        <w:footnoteReference w:customMarkFollows="1" w:id="0"/>
        <w:t>1</w:t>
      </w:r>
      <w:r>
        <w:rPr>
          <w:rFonts w:ascii="Courier" w:hAnsi="Courier"/>
        </w:rPr>
        <w:t>!</w:t>
      </w:r>
    </w:p>
    <w:p w:rsidR="00CF0721" w:rsidRDefault="006D4729">
      <w:pPr>
        <w:tabs>
          <w:tab w:val="left" w:pos="5660"/>
        </w:tabs>
        <w:spacing w:line="360" w:lineRule="atLeast"/>
        <w:rPr>
          <w:rFonts w:ascii="Courier" w:hAnsi="Courier"/>
        </w:rPr>
      </w:pPr>
    </w:p>
    <w:p w:rsidR="00CF0721" w:rsidRDefault="006D4729">
      <w:pPr>
        <w:tabs>
          <w:tab w:val="left" w:pos="5660"/>
        </w:tabs>
        <w:spacing w:before="240" w:line="360" w:lineRule="atLeast"/>
        <w:rPr>
          <w:rFonts w:ascii="Courier" w:hAnsi="Courier"/>
        </w:rPr>
      </w:pPr>
      <w:r>
        <w:rPr>
          <w:rFonts w:ascii="Courier" w:hAnsi="Courier"/>
        </w:rPr>
        <w:t xml:space="preserve">Manchmal kann nur der </w:t>
      </w:r>
      <w:r>
        <w:rPr>
          <w:rFonts w:ascii="Courier" w:hAnsi="Courier"/>
          <w:u w:val="single"/>
        </w:rPr>
        <w:t>Textzusammenhang</w:t>
      </w:r>
      <w:r>
        <w:rPr>
          <w:rFonts w:ascii="Courier" w:hAnsi="Courier"/>
        </w:rPr>
        <w:t xml:space="preserve"> entscheiden, ob ein Genitiv </w:t>
      </w:r>
      <w:r>
        <w:rPr>
          <w:rFonts w:ascii="Courier" w:hAnsi="Courier"/>
          <w:u w:val="single"/>
        </w:rPr>
        <w:t>Subjekt- oder Objektfunktion</w:t>
      </w:r>
      <w:r>
        <w:rPr>
          <w:rFonts w:ascii="Courier" w:hAnsi="Courier"/>
        </w:rPr>
        <w:t xml:space="preserve"> hat:</w:t>
      </w:r>
    </w:p>
    <w:p w:rsidR="00CF0721" w:rsidRDefault="006D4729">
      <w:pPr>
        <w:tabs>
          <w:tab w:val="left" w:pos="640"/>
          <w:tab w:val="left" w:pos="3760"/>
        </w:tabs>
        <w:spacing w:before="240" w:line="360" w:lineRule="atLeast"/>
        <w:rPr>
          <w:rFonts w:ascii="Courier" w:hAnsi="Courier"/>
          <w:sz w:val="20"/>
        </w:rPr>
      </w:pPr>
      <w:r>
        <w:rPr>
          <w:rFonts w:ascii="Courier" w:hAnsi="Courier"/>
        </w:rPr>
        <w:tab/>
        <w:t xml:space="preserve">(dt.) Die </w:t>
      </w:r>
      <w:proofErr w:type="spellStart"/>
      <w:r>
        <w:rPr>
          <w:rFonts w:ascii="Courier" w:hAnsi="Courier"/>
        </w:rPr>
        <w:t>Begrüssung</w:t>
      </w:r>
      <w:proofErr w:type="spellEnd"/>
      <w:r>
        <w:rPr>
          <w:rFonts w:ascii="Courier" w:hAnsi="Courier"/>
        </w:rPr>
        <w:t xml:space="preserve"> </w:t>
      </w:r>
      <w:r>
        <w:rPr>
          <w:rFonts w:ascii="Courier" w:hAnsi="Courier"/>
        </w:rPr>
        <w:tab/>
      </w:r>
      <w:r>
        <w:rPr>
          <w:rFonts w:ascii="Courier" w:hAnsi="Courier"/>
          <w:i/>
        </w:rPr>
        <w:t>des Siegers</w:t>
      </w:r>
      <w:r>
        <w:rPr>
          <w:rFonts w:ascii="Courier" w:hAnsi="Courier"/>
        </w:rPr>
        <w:t xml:space="preserve"> </w:t>
      </w:r>
      <w:r>
        <w:rPr>
          <w:rFonts w:ascii="Courier" w:hAnsi="Courier"/>
          <w:sz w:val="20"/>
        </w:rPr>
        <w:t>(Ostia I, S. 190, 8.7)</w:t>
      </w:r>
    </w:p>
    <w:p w:rsidR="00CF0721" w:rsidRDefault="006D4729" w:rsidP="00CF0721">
      <w:pPr>
        <w:tabs>
          <w:tab w:val="left" w:pos="640"/>
          <w:tab w:val="left" w:pos="3760"/>
        </w:tabs>
        <w:spacing w:line="360" w:lineRule="atLeast"/>
        <w:rPr>
          <w:rFonts w:ascii="Courier" w:hAnsi="Courier"/>
          <w:i/>
          <w:sz w:val="20"/>
        </w:rPr>
      </w:pPr>
      <w:r>
        <w:rPr>
          <w:rFonts w:ascii="Courier" w:hAnsi="Courier"/>
          <w:i/>
          <w:sz w:val="20"/>
          <w:lang w:val="de-DE" w:eastAsia="de-DE"/>
        </w:rPr>
        <w:pict>
          <v:line id="_x0000_s1026" style="position:absolute;z-index:251654656" from="202.35pt,1.2pt" to="202.35pt,19.2pt"/>
        </w:pict>
      </w:r>
      <w:r>
        <w:rPr>
          <w:rFonts w:ascii="Courier" w:hAnsi="Courier"/>
          <w:i/>
          <w:sz w:val="20"/>
          <w:lang w:val="de-DE" w:eastAsia="de-DE"/>
        </w:rPr>
        <w:pict>
          <v:line id="_x0000_s1027" style="position:absolute;z-index:251655680" from="214.35pt,1.2pt" to="214.35pt,19.2pt"/>
        </w:pict>
      </w:r>
    </w:p>
    <w:p w:rsidR="00CF0721" w:rsidRDefault="006D4729">
      <w:pPr>
        <w:tabs>
          <w:tab w:val="left" w:pos="1980"/>
          <w:tab w:val="left" w:pos="3760"/>
        </w:tabs>
        <w:rPr>
          <w:rFonts w:ascii="Courier" w:hAnsi="Courier"/>
        </w:rPr>
      </w:pPr>
      <w:r>
        <w:rPr>
          <w:rFonts w:ascii="Courier" w:hAnsi="Courier"/>
        </w:rPr>
        <w:tab/>
        <w:t>(</w:t>
      </w:r>
      <w:proofErr w:type="spellStart"/>
      <w:r>
        <w:rPr>
          <w:rFonts w:ascii="Courier" w:hAnsi="Courier"/>
        </w:rPr>
        <w:t>lat</w:t>
      </w:r>
      <w:proofErr w:type="spellEnd"/>
      <w:r>
        <w:rPr>
          <w:rFonts w:ascii="Courier" w:hAnsi="Courier"/>
        </w:rPr>
        <w:t xml:space="preserve">.) </w:t>
      </w:r>
      <w:proofErr w:type="spellStart"/>
      <w:r>
        <w:rPr>
          <w:rFonts w:ascii="Courier" w:hAnsi="Courier"/>
        </w:rPr>
        <w:t>amor</w:t>
      </w:r>
      <w:proofErr w:type="spellEnd"/>
      <w:r>
        <w:rPr>
          <w:rFonts w:ascii="Courier" w:hAnsi="Courier"/>
        </w:rPr>
        <w:tab/>
      </w:r>
      <w:proofErr w:type="spellStart"/>
      <w:r>
        <w:rPr>
          <w:rFonts w:ascii="Courier" w:hAnsi="Courier"/>
          <w:i/>
        </w:rPr>
        <w:t>matris</w:t>
      </w:r>
      <w:proofErr w:type="spellEnd"/>
    </w:p>
    <w:p w:rsidR="00CF0721" w:rsidRDefault="006D4729" w:rsidP="00CF0721">
      <w:pPr>
        <w:tabs>
          <w:tab w:val="left" w:pos="560"/>
          <w:tab w:val="left" w:pos="4678"/>
        </w:tabs>
        <w:spacing w:before="240" w:line="480" w:lineRule="atLeast"/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28" style="position:absolute;z-index:251656704" from="202.35pt,-.05pt" to="202.35pt,35.95pt"/>
        </w:pict>
      </w:r>
      <w:r>
        <w:rPr>
          <w:rFonts w:ascii="Courier" w:hAnsi="Courier"/>
        </w:rPr>
        <w:tab/>
      </w:r>
      <w:proofErr w:type="spellStart"/>
      <w:r>
        <w:rPr>
          <w:rFonts w:ascii="Courier" w:hAnsi="Courier"/>
          <w:u w:val="single"/>
        </w:rPr>
        <w:t>genitivus</w:t>
      </w:r>
      <w:proofErr w:type="spellEnd"/>
      <w:r>
        <w:rPr>
          <w:rFonts w:ascii="Courier" w:hAnsi="Courier"/>
          <w:u w:val="single"/>
        </w:rPr>
        <w:t xml:space="preserve"> subiectivus</w:t>
      </w:r>
      <w:r>
        <w:rPr>
          <w:rFonts w:ascii="Courier" w:hAnsi="Courier"/>
        </w:rPr>
        <w:t>?</w:t>
      </w:r>
      <w:r w:rsidRPr="00F06538">
        <w:rPr>
          <w:rFonts w:ascii="Courier" w:hAnsi="Courier"/>
        </w:rPr>
        <w:tab/>
      </w:r>
      <w:proofErr w:type="spellStart"/>
      <w:r>
        <w:rPr>
          <w:rFonts w:ascii="Courier" w:hAnsi="Courier"/>
          <w:u w:val="single"/>
        </w:rPr>
        <w:t>genitivus</w:t>
      </w:r>
      <w:proofErr w:type="spellEnd"/>
      <w:r>
        <w:rPr>
          <w:rFonts w:ascii="Courier" w:hAnsi="Courier"/>
          <w:u w:val="single"/>
        </w:rPr>
        <w:t xml:space="preserve">  obiectivus</w:t>
      </w:r>
      <w:r>
        <w:rPr>
          <w:rFonts w:ascii="Courier" w:hAnsi="Courier"/>
        </w:rPr>
        <w:t>?</w:t>
      </w:r>
    </w:p>
    <w:p w:rsidR="00CF0721" w:rsidRDefault="006D4729">
      <w:pPr>
        <w:tabs>
          <w:tab w:val="left" w:pos="560"/>
          <w:tab w:val="left" w:pos="4640"/>
        </w:tabs>
        <w:spacing w:line="480" w:lineRule="atLeast"/>
        <w:rPr>
          <w:rFonts w:ascii="Courier" w:hAnsi="Courier"/>
        </w:rPr>
      </w:pPr>
      <w:r>
        <w:rPr>
          <w:rFonts w:ascii="Courier" w:hAnsi="Courier"/>
          <w:lang w:val="de-DE" w:eastAsia="de-DE"/>
        </w:rPr>
        <w:pict>
          <v:line id="_x0000_s1032" style="position:absolute;flip:x;z-index:251659776" from="214.35pt,-.05pt" to="226.35pt,-.05pt"/>
        </w:pict>
      </w:r>
      <w:r>
        <w:rPr>
          <w:rFonts w:ascii="Courier" w:hAnsi="Courier"/>
          <w:lang w:val="de-DE" w:eastAsia="de-DE"/>
        </w:rPr>
        <w:pict>
          <v:line id="_x0000_s1031" style="position:absolute;z-index:251658752" from="214.35pt,-36.05pt" to="214.35pt,-.05pt"/>
        </w:pict>
      </w:r>
      <w:r>
        <w:rPr>
          <w:rFonts w:ascii="Courier" w:hAnsi="Courier"/>
          <w:lang w:val="de-DE" w:eastAsia="de-DE"/>
        </w:rPr>
        <w:pict>
          <v:line id="_x0000_s1029" style="position:absolute;flip:x;z-index:251657728" from="190.35pt,-.05pt" to="202.35pt,-.05pt"/>
        </w:pict>
      </w:r>
      <w:r>
        <w:rPr>
          <w:rFonts w:ascii="Courier" w:hAnsi="Courier"/>
        </w:rPr>
        <w:tab/>
        <w:t>= di</w:t>
      </w:r>
      <w:r>
        <w:rPr>
          <w:rFonts w:ascii="Courier" w:hAnsi="Courier"/>
        </w:rPr>
        <w:t xml:space="preserve">e Liebe </w:t>
      </w:r>
      <w:r>
        <w:rPr>
          <w:rFonts w:ascii="Courier" w:hAnsi="Courier"/>
          <w:i/>
        </w:rPr>
        <w:t>der Mutter</w:t>
      </w:r>
      <w:r>
        <w:rPr>
          <w:rFonts w:ascii="Courier" w:hAnsi="Courier"/>
        </w:rPr>
        <w:t xml:space="preserve">  </w:t>
      </w:r>
      <w:r>
        <w:rPr>
          <w:rFonts w:ascii="Courier" w:hAnsi="Courier"/>
        </w:rPr>
        <w:tab/>
        <w:t xml:space="preserve">= die Liebe </w:t>
      </w:r>
      <w:r>
        <w:rPr>
          <w:rFonts w:ascii="Courier" w:hAnsi="Courier"/>
          <w:i/>
        </w:rPr>
        <w:t xml:space="preserve">zur Mutter </w:t>
      </w:r>
    </w:p>
    <w:p w:rsidR="00CF0721" w:rsidRDefault="006D4729">
      <w:pPr>
        <w:tabs>
          <w:tab w:val="left" w:pos="560"/>
          <w:tab w:val="left" w:pos="4640"/>
        </w:tabs>
        <w:spacing w:before="80"/>
        <w:rPr>
          <w:rFonts w:ascii="Courier" w:hAnsi="Courier"/>
        </w:rPr>
      </w:pPr>
      <w:r>
        <w:rPr>
          <w:rFonts w:ascii="Courier" w:hAnsi="Courier"/>
          <w:sz w:val="20"/>
        </w:rPr>
        <w:tab/>
        <w:t xml:space="preserve">d.h. die Mutter ist das </w:t>
      </w:r>
      <w:r>
        <w:rPr>
          <w:rFonts w:ascii="Courier" w:hAnsi="Courier"/>
          <w:sz w:val="20"/>
        </w:rPr>
        <w:tab/>
        <w:t>d.h. die Mutter ist das</w:t>
      </w:r>
      <w:r>
        <w:rPr>
          <w:rFonts w:ascii="Courier" w:hAnsi="Courier"/>
          <w:sz w:val="20"/>
        </w:rPr>
        <w:br/>
      </w:r>
      <w:r>
        <w:rPr>
          <w:rFonts w:ascii="Courier" w:hAnsi="Courier"/>
          <w:sz w:val="20"/>
        </w:rPr>
        <w:tab/>
        <w:t>"</w:t>
      </w:r>
      <w:r>
        <w:rPr>
          <w:rFonts w:ascii="Courier" w:hAnsi="Courier"/>
          <w:b/>
          <w:sz w:val="20"/>
        </w:rPr>
        <w:t>Subjekt</w:t>
      </w:r>
      <w:r>
        <w:rPr>
          <w:rFonts w:ascii="Courier" w:hAnsi="Courier"/>
          <w:sz w:val="20"/>
        </w:rPr>
        <w:t>" der Liebe:</w:t>
      </w:r>
      <w:r>
        <w:rPr>
          <w:rFonts w:ascii="Courier" w:hAnsi="Courier"/>
        </w:rPr>
        <w:tab/>
        <w:t>"</w:t>
      </w:r>
      <w:r>
        <w:rPr>
          <w:rFonts w:ascii="Courier" w:hAnsi="Courier"/>
          <w:b/>
          <w:sz w:val="20"/>
        </w:rPr>
        <w:t>Objekt</w:t>
      </w:r>
      <w:r>
        <w:rPr>
          <w:rFonts w:ascii="Courier" w:hAnsi="Courier"/>
          <w:sz w:val="20"/>
        </w:rPr>
        <w:t>" der Liebe:</w:t>
      </w:r>
    </w:p>
    <w:p w:rsidR="00CF0721" w:rsidRDefault="006D4729">
      <w:pPr>
        <w:tabs>
          <w:tab w:val="left" w:pos="560"/>
          <w:tab w:val="left" w:pos="4640"/>
        </w:tabs>
        <w:spacing w:before="8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ab/>
        <w:t>(</w:t>
      </w:r>
      <w:r>
        <w:rPr>
          <w:rFonts w:ascii="Courier" w:hAnsi="Courier"/>
          <w:i/>
          <w:sz w:val="20"/>
        </w:rPr>
        <w:t>Die Mutter</w:t>
      </w:r>
      <w:r>
        <w:rPr>
          <w:rFonts w:ascii="Courier" w:hAnsi="Courier"/>
          <w:sz w:val="20"/>
        </w:rPr>
        <w:t xml:space="preserve"> liebt </w:t>
      </w:r>
      <w:r>
        <w:rPr>
          <w:rFonts w:ascii="Courier" w:hAnsi="Courier"/>
          <w:sz w:val="18"/>
          <w:szCs w:val="18"/>
        </w:rPr>
        <w:t>[die Kinder])</w:t>
      </w:r>
      <w:r>
        <w:rPr>
          <w:rFonts w:ascii="Courier" w:hAnsi="Courier"/>
          <w:sz w:val="20"/>
        </w:rPr>
        <w:t>.</w:t>
      </w:r>
      <w:r>
        <w:rPr>
          <w:rFonts w:ascii="Courier" w:hAnsi="Courier"/>
          <w:sz w:val="20"/>
        </w:rPr>
        <w:tab/>
        <w:t>(</w:t>
      </w:r>
      <w:r>
        <w:rPr>
          <w:rFonts w:ascii="Courier" w:hAnsi="Courier"/>
          <w:sz w:val="18"/>
          <w:szCs w:val="18"/>
        </w:rPr>
        <w:t>[Die Kinder]</w:t>
      </w:r>
      <w:r>
        <w:rPr>
          <w:rFonts w:ascii="Courier" w:hAnsi="Courier"/>
          <w:sz w:val="20"/>
        </w:rPr>
        <w:t xml:space="preserve"> lieben </w:t>
      </w:r>
      <w:r>
        <w:rPr>
          <w:rFonts w:ascii="Courier" w:hAnsi="Courier"/>
          <w:i/>
          <w:sz w:val="20"/>
        </w:rPr>
        <w:t>die Mutter</w:t>
      </w:r>
      <w:r>
        <w:rPr>
          <w:rFonts w:ascii="Courier" w:hAnsi="Courier"/>
          <w:sz w:val="20"/>
        </w:rPr>
        <w:t>)</w:t>
      </w:r>
    </w:p>
    <w:sectPr w:rsidR="00CF0721">
      <w:pgSz w:w="11880" w:h="16800"/>
      <w:pgMar w:top="851" w:right="1021" w:bottom="737" w:left="1134" w:header="1077" w:footer="107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CF0721" w:rsidRDefault="006D4729">
      <w:pPr>
        <w:pStyle w:val="Funotentext"/>
        <w:ind w:left="220" w:hanging="220"/>
        <w:rPr>
          <w:rFonts w:ascii="Courier" w:hAnsi="Courier"/>
        </w:rPr>
      </w:pPr>
      <w:r w:rsidRPr="00F06538">
        <w:rPr>
          <w:rStyle w:val="Funotenzeichen"/>
        </w:rPr>
        <w:footnoteRef/>
      </w:r>
      <w:r>
        <w:rPr>
          <w:rFonts w:ascii="Courier" w:hAnsi="Courier"/>
        </w:rPr>
        <w:tab/>
      </w:r>
      <w:r w:rsidRPr="00F06538">
        <w:rPr>
          <w:rFonts w:ascii="Courier" w:hAnsi="Courier"/>
          <w:sz w:val="20"/>
        </w:rPr>
        <w:t>Präpositionalattribut: bestehend aus Präposition u</w:t>
      </w:r>
      <w:r w:rsidRPr="00F06538">
        <w:rPr>
          <w:rFonts w:ascii="Courier" w:hAnsi="Courier"/>
          <w:sz w:val="20"/>
        </w:rPr>
        <w:t xml:space="preserve">nd Substantiv. Die </w:t>
      </w:r>
      <w:proofErr w:type="spellStart"/>
      <w:r w:rsidRPr="00F06538">
        <w:rPr>
          <w:rFonts w:ascii="Courier" w:hAnsi="Courier"/>
          <w:sz w:val="20"/>
        </w:rPr>
        <w:t>Präpo-</w:t>
      </w:r>
      <w:proofErr w:type="spellEnd"/>
      <w:r w:rsidRPr="00F06538">
        <w:rPr>
          <w:rFonts w:ascii="Courier" w:hAnsi="Courier"/>
          <w:sz w:val="20"/>
        </w:rPr>
        <w:br/>
      </w:r>
      <w:proofErr w:type="spellStart"/>
      <w:r w:rsidRPr="00F06538">
        <w:rPr>
          <w:rFonts w:ascii="Courier" w:hAnsi="Courier"/>
          <w:sz w:val="20"/>
        </w:rPr>
        <w:t>sition</w:t>
      </w:r>
      <w:proofErr w:type="spellEnd"/>
      <w:r w:rsidRPr="00F06538">
        <w:rPr>
          <w:rFonts w:ascii="Courier" w:hAnsi="Courier"/>
          <w:sz w:val="20"/>
        </w:rPr>
        <w:t xml:space="preserve"> verbindet das abhängige Substantiv mit dem Bezugssubstantiv, vgl. die </w:t>
      </w:r>
      <w:r w:rsidRPr="00F06538">
        <w:rPr>
          <w:rFonts w:ascii="Courier" w:hAnsi="Courier"/>
          <w:sz w:val="20"/>
        </w:rPr>
        <w:br/>
        <w:t>Beispiele mit "von" in § 9.9.3.</w:t>
      </w:r>
    </w:p>
  </w:footnote>
  <w:footnote w:id="0">
    <w:p w:rsidR="00CF0721" w:rsidRPr="00F06538" w:rsidRDefault="006D4729">
      <w:pPr>
        <w:pStyle w:val="Funotentext"/>
        <w:ind w:left="220" w:hanging="220"/>
        <w:rPr>
          <w:rFonts w:ascii="Courier" w:hAnsi="Courier"/>
          <w:sz w:val="20"/>
        </w:rPr>
      </w:pPr>
      <w:r w:rsidRPr="00F06538">
        <w:rPr>
          <w:rStyle w:val="Funotenzeichen"/>
        </w:rPr>
        <w:t>1</w:t>
      </w:r>
      <w:r>
        <w:rPr>
          <w:rFonts w:ascii="Courier" w:hAnsi="Courier"/>
          <w:position w:val="6"/>
          <w:sz w:val="18"/>
          <w:szCs w:val="18"/>
        </w:rPr>
        <w:tab/>
      </w:r>
      <w:r w:rsidRPr="00F06538">
        <w:rPr>
          <w:rFonts w:ascii="Courier" w:hAnsi="Courier"/>
          <w:sz w:val="20"/>
        </w:rPr>
        <w:t>Bsp. im Deutschen: Liebe (zu), Hoffnung (auf), Freude (an/über), Hass (auf), Furcht (vor), Erinnerung (an), Begierde (</w:t>
      </w:r>
      <w:r w:rsidRPr="00F06538">
        <w:rPr>
          <w:rFonts w:ascii="Courier" w:hAnsi="Courier"/>
          <w:sz w:val="20"/>
        </w:rPr>
        <w:t>auf/nach), Streben (nach) etc.</w:t>
      </w:r>
    </w:p>
    <w:p w:rsidR="00CF0721" w:rsidRPr="00F06538" w:rsidRDefault="006D4729">
      <w:pPr>
        <w:pStyle w:val="Funotentext"/>
        <w:spacing w:before="60"/>
        <w:ind w:left="220" w:hanging="220"/>
        <w:rPr>
          <w:rFonts w:ascii="Courier" w:hAnsi="Courier"/>
          <w:sz w:val="20"/>
        </w:rPr>
      </w:pPr>
      <w:r w:rsidRPr="00F06538">
        <w:rPr>
          <w:rFonts w:ascii="Courier" w:hAnsi="Courier"/>
          <w:sz w:val="20"/>
        </w:rPr>
        <w:tab/>
        <w:t xml:space="preserve">All diesen Ausdrücken liegt eine </w:t>
      </w:r>
      <w:r w:rsidRPr="00F06538">
        <w:rPr>
          <w:rFonts w:ascii="Courier" w:hAnsi="Courier"/>
          <w:b/>
          <w:sz w:val="20"/>
        </w:rPr>
        <w:t>Verbalhandlung</w:t>
      </w:r>
      <w:r w:rsidRPr="00F06538">
        <w:rPr>
          <w:rFonts w:ascii="Courier" w:hAnsi="Courier"/>
          <w:sz w:val="20"/>
        </w:rPr>
        <w:t xml:space="preserve"> zugrunde: lieben, hoffen (auf), sich freuen (über), (sich) fürchten (vor) etc.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F06538"/>
    <w:rsid w:val="006D4729"/>
    <w:rsid w:val="006F16A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Courier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Endnotenzeichen">
    <w:name w:val="endnote reference"/>
    <w:basedOn w:val="Absatz-Standardschriftart"/>
    <w:semiHidden/>
    <w:rsid w:val="00F06538"/>
    <w:rPr>
      <w:vertAlign w:val="superscript"/>
    </w:rPr>
  </w:style>
  <w:style w:type="character" w:styleId="Funotenzeichen">
    <w:name w:val="footnote reference"/>
    <w:basedOn w:val="Absatz-Standardschriftart"/>
    <w:rPr>
      <w:position w:val="6"/>
      <w:sz w:val="16"/>
    </w:rPr>
  </w:style>
  <w:style w:type="paragraph" w:styleId="Funotentext">
    <w:name w:val="footnote text"/>
    <w:basedOn w:val="Standar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image" Target="media/image3.png"/><Relationship Id="rId1" Type="http://schemas.openxmlformats.org/officeDocument/2006/relationships/styles" Target="styles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8" Type="http://schemas.openxmlformats.org/officeDocument/2006/relationships/image" Target="media/image4.pict"/><Relationship Id="rId13" Type="http://schemas.openxmlformats.org/officeDocument/2006/relationships/image" Target="media/image7.png"/><Relationship Id="rId10" Type="http://schemas.openxmlformats.org/officeDocument/2006/relationships/image" Target="media/image5.png"/><Relationship Id="rId12" Type="http://schemas.openxmlformats.org/officeDocument/2006/relationships/oleObject" Target="embeddings/oleObject3.bin"/><Relationship Id="rId17" Type="http://schemas.openxmlformats.org/officeDocument/2006/relationships/image" Target="media/image10.pdf"/><Relationship Id="rId9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14" Type="http://schemas.openxmlformats.org/officeDocument/2006/relationships/image" Target="media/image8.pict"/><Relationship Id="rId23" Type="http://schemas.openxmlformats.org/officeDocument/2006/relationships/footnotes" Target="footnotes.xml"/><Relationship Id="rId4" Type="http://schemas.openxmlformats.org/officeDocument/2006/relationships/image" Target="media/image1.png"/><Relationship Id="rId11" Type="http://schemas.openxmlformats.org/officeDocument/2006/relationships/image" Target="media/image6.pict"/><Relationship Id="rId6" Type="http://schemas.openxmlformats.org/officeDocument/2006/relationships/oleObject" Target="embeddings/oleObject1.bin"/><Relationship Id="rId16" Type="http://schemas.openxmlformats.org/officeDocument/2006/relationships/image" Target="media/image9.gif"/><Relationship Id="rId5" Type="http://schemas.openxmlformats.org/officeDocument/2006/relationships/image" Target="media/image2.pict"/><Relationship Id="rId15" Type="http://schemas.openxmlformats.org/officeDocument/2006/relationships/oleObject" Target="embeddings/oleObject4.bin"/><Relationship Id="rId19" Type="http://schemas.openxmlformats.org/officeDocument/2006/relationships/image" Target="media/image12.pdf"/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4.pdf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4922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09.9.2 Attr.</vt:lpstr>
    </vt:vector>
  </TitlesOfParts>
  <Company>cheironos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09.9.2 Attr.</dc:title>
  <dc:subject/>
  <dc:creator>Theo Wirth</dc:creator>
  <cp:keywords/>
  <cp:lastModifiedBy>Theo Wirth</cp:lastModifiedBy>
  <cp:revision>3</cp:revision>
  <dcterms:created xsi:type="dcterms:W3CDTF">2009-11-27T17:58:00Z</dcterms:created>
  <dcterms:modified xsi:type="dcterms:W3CDTF">2009-11-27T17:59:00Z</dcterms:modified>
</cp:coreProperties>
</file>