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C6" w:rsidRPr="00615891" w:rsidRDefault="00CC2242">
      <w:pPr>
        <w:pBdr>
          <w:top w:val="single" w:sz="6" w:space="1" w:color="auto"/>
          <w:left w:val="single" w:sz="6" w:space="1" w:color="auto"/>
          <w:bottom w:val="single" w:sz="6" w:space="1" w:color="auto"/>
          <w:right w:val="single" w:sz="6" w:space="1" w:color="auto"/>
        </w:pBdr>
        <w:jc w:val="center"/>
        <w:rPr>
          <w:rFonts w:ascii="Arial" w:hAnsi="Arial" w:cs="Arial"/>
          <w:b/>
          <w:bCs/>
          <w:color w:val="000000"/>
          <w:sz w:val="56"/>
        </w:rPr>
      </w:pPr>
      <w:r w:rsidRPr="00615891">
        <w:rPr>
          <w:rFonts w:ascii="Arial" w:hAnsi="Arial" w:cs="Arial"/>
          <w:b/>
          <w:bCs/>
          <w:color w:val="000000"/>
          <w:sz w:val="56"/>
        </w:rPr>
        <w:t>Z</w:t>
      </w:r>
      <w:r w:rsidR="002A1EC6" w:rsidRPr="00615891">
        <w:rPr>
          <w:rFonts w:ascii="Arial" w:hAnsi="Arial" w:cs="Arial"/>
          <w:b/>
          <w:bCs/>
          <w:color w:val="000000"/>
          <w:sz w:val="56"/>
        </w:rPr>
        <w:t>usatzstoffe</w:t>
      </w:r>
      <w:r w:rsidRPr="00615891">
        <w:rPr>
          <w:rFonts w:ascii="Arial" w:hAnsi="Arial" w:cs="Arial"/>
          <w:b/>
          <w:bCs/>
          <w:color w:val="000000"/>
          <w:sz w:val="56"/>
        </w:rPr>
        <w:t xml:space="preserve"> in Lebensmitteln</w:t>
      </w:r>
      <w:r w:rsidR="00B904CC" w:rsidRPr="00615891">
        <w:rPr>
          <w:rFonts w:ascii="Arial" w:hAnsi="Arial" w:cs="Arial"/>
          <w:b/>
          <w:bCs/>
          <w:color w:val="000000"/>
          <w:sz w:val="56"/>
        </w:rPr>
        <w:br/>
      </w:r>
      <w:r w:rsidR="002A1EC6" w:rsidRPr="00615891">
        <w:rPr>
          <w:rFonts w:ascii="Arial" w:hAnsi="Arial" w:cs="Arial"/>
          <w:b/>
          <w:bCs/>
          <w:color w:val="000000"/>
          <w:sz w:val="56"/>
        </w:rPr>
        <w:t>(Leitprogramm)</w:t>
      </w:r>
    </w:p>
    <w:p w:rsidR="002A1EC6" w:rsidRPr="00615891" w:rsidRDefault="002A1EC6" w:rsidP="00482DB9">
      <w:pPr>
        <w:pStyle w:val="Textkrper"/>
        <w:spacing w:before="0"/>
        <w:rPr>
          <w:rFonts w:ascii="Arial" w:hAnsi="Arial" w:cs="Arial"/>
          <w:color w:val="000000"/>
        </w:rPr>
      </w:pPr>
    </w:p>
    <w:p w:rsidR="00B074CC" w:rsidRPr="00615891" w:rsidRDefault="00484318" w:rsidP="001A7E66">
      <w:pPr>
        <w:pStyle w:val="Textkrper"/>
        <w:spacing w:before="60" w:after="60"/>
        <w:rPr>
          <w:rFonts w:ascii="Arial" w:hAnsi="Arial" w:cs="Arial"/>
          <w:color w:val="000000"/>
        </w:rPr>
      </w:pPr>
      <w:r>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5.8pt;margin-top:89.4pt;width:323.85pt;height:314.55pt;z-index:1;mso-position-horizontal-relative:margin;mso-position-vertical-relative:margin" filled="t" stroked="t">
            <v:fill opacity="0"/>
            <v:imagedata r:id="rId7" o:title="Fajitas"/>
            <w10:wrap type="square" anchorx="margin" anchory="margin"/>
          </v:shape>
        </w:pict>
      </w:r>
      <w:r w:rsidR="001A7E66" w:rsidRPr="00615891">
        <w:rPr>
          <w:rFonts w:ascii="Arial" w:hAnsi="Arial" w:cs="Arial"/>
          <w:color w:val="000000"/>
        </w:rPr>
        <w:t>Lebensmittel-Deklaratio</w:t>
      </w:r>
      <w:r w:rsidR="001A7E66" w:rsidRPr="00615891">
        <w:rPr>
          <w:rFonts w:ascii="Arial" w:hAnsi="Arial" w:cs="Arial"/>
          <w:color w:val="000000"/>
        </w:rPr>
        <w:softHyphen/>
        <w:t>nen wie die nebenst</w:t>
      </w:r>
      <w:r w:rsidR="001A7E66" w:rsidRPr="00615891">
        <w:rPr>
          <w:rFonts w:ascii="Arial" w:hAnsi="Arial" w:cs="Arial"/>
          <w:color w:val="000000"/>
        </w:rPr>
        <w:t>e</w:t>
      </w:r>
      <w:r w:rsidR="001A7E66" w:rsidRPr="00615891">
        <w:rPr>
          <w:rFonts w:ascii="Arial" w:hAnsi="Arial" w:cs="Arial"/>
          <w:color w:val="000000"/>
        </w:rPr>
        <w:t>hende begegnen uns täglich. Was aber bede</w:t>
      </w:r>
      <w:r w:rsidR="001A7E66" w:rsidRPr="00615891">
        <w:rPr>
          <w:rFonts w:ascii="Arial" w:hAnsi="Arial" w:cs="Arial"/>
          <w:color w:val="000000"/>
        </w:rPr>
        <w:t>u</w:t>
      </w:r>
      <w:r w:rsidR="001A7E66" w:rsidRPr="00615891">
        <w:rPr>
          <w:rFonts w:ascii="Arial" w:hAnsi="Arial" w:cs="Arial"/>
          <w:color w:val="000000"/>
        </w:rPr>
        <w:t>ten die E-Nummern? Was ist ein Stabilisator, wozu dienen Emulgat</w:t>
      </w:r>
      <w:r w:rsidR="001A7E66" w:rsidRPr="00615891">
        <w:rPr>
          <w:rFonts w:ascii="Arial" w:hAnsi="Arial" w:cs="Arial"/>
          <w:color w:val="000000"/>
        </w:rPr>
        <w:t>o</w:t>
      </w:r>
      <w:r w:rsidR="001A7E66" w:rsidRPr="00615891">
        <w:rPr>
          <w:rFonts w:ascii="Arial" w:hAnsi="Arial" w:cs="Arial"/>
          <w:color w:val="000000"/>
        </w:rPr>
        <w:t>ren? Sind solche Stoffe gesundheitlich unb</w:t>
      </w:r>
      <w:r w:rsidR="001A7E66" w:rsidRPr="00615891">
        <w:rPr>
          <w:rFonts w:ascii="Arial" w:hAnsi="Arial" w:cs="Arial"/>
          <w:color w:val="000000"/>
        </w:rPr>
        <w:t>e</w:t>
      </w:r>
      <w:r w:rsidR="001A7E66" w:rsidRPr="00615891">
        <w:rPr>
          <w:rFonts w:ascii="Arial" w:hAnsi="Arial" w:cs="Arial"/>
          <w:color w:val="000000"/>
        </w:rPr>
        <w:t>denk</w:t>
      </w:r>
      <w:r w:rsidR="00B074CC" w:rsidRPr="00615891">
        <w:rPr>
          <w:rFonts w:ascii="Arial" w:hAnsi="Arial" w:cs="Arial"/>
          <w:color w:val="000000"/>
        </w:rPr>
        <w:t>lich?</w:t>
      </w:r>
    </w:p>
    <w:p w:rsidR="007C5DB3" w:rsidRPr="00615891" w:rsidRDefault="00801B5D" w:rsidP="001A7E66">
      <w:pPr>
        <w:pStyle w:val="Textkrper"/>
        <w:spacing w:before="60" w:after="60"/>
        <w:rPr>
          <w:rFonts w:ascii="Arial" w:hAnsi="Arial" w:cs="Arial"/>
          <w:color w:val="000000"/>
        </w:rPr>
      </w:pPr>
      <w:r w:rsidRPr="00615891">
        <w:rPr>
          <w:rFonts w:ascii="Arial" w:hAnsi="Arial" w:cs="Arial"/>
          <w:color w:val="000000"/>
        </w:rPr>
        <w:t>Im ersten Kapitel</w:t>
      </w:r>
      <w:r w:rsidR="00B074CC" w:rsidRPr="00615891">
        <w:rPr>
          <w:rFonts w:ascii="Arial" w:hAnsi="Arial" w:cs="Arial"/>
          <w:color w:val="000000"/>
        </w:rPr>
        <w:t xml:space="preserve"> </w:t>
      </w:r>
      <w:r w:rsidRPr="00615891">
        <w:rPr>
          <w:rFonts w:ascii="Arial" w:hAnsi="Arial" w:cs="Arial"/>
          <w:color w:val="000000"/>
        </w:rPr>
        <w:t>dieses</w:t>
      </w:r>
      <w:r w:rsidR="00B074CC" w:rsidRPr="00615891">
        <w:rPr>
          <w:rFonts w:ascii="Arial" w:hAnsi="Arial" w:cs="Arial"/>
          <w:color w:val="000000"/>
        </w:rPr>
        <w:t xml:space="preserve"> Leitprogramm</w:t>
      </w:r>
      <w:r w:rsidRPr="00615891">
        <w:rPr>
          <w:rFonts w:ascii="Arial" w:hAnsi="Arial" w:cs="Arial"/>
          <w:color w:val="000000"/>
        </w:rPr>
        <w:t>s</w:t>
      </w:r>
      <w:r w:rsidR="00B074CC" w:rsidRPr="00615891">
        <w:rPr>
          <w:rFonts w:ascii="Arial" w:hAnsi="Arial" w:cs="Arial"/>
          <w:color w:val="000000"/>
        </w:rPr>
        <w:t xml:space="preserve"> lernen Sie, welchen Zweck die verschiedenen Arten von Zusatzstoffen erfüllen. Dabei </w:t>
      </w:r>
      <w:r w:rsidR="006B2885" w:rsidRPr="00615891">
        <w:rPr>
          <w:rFonts w:ascii="Arial" w:hAnsi="Arial" w:cs="Arial"/>
          <w:color w:val="000000"/>
        </w:rPr>
        <w:t xml:space="preserve">werden Sie </w:t>
      </w:r>
      <w:r w:rsidR="00FB1731" w:rsidRPr="00615891">
        <w:rPr>
          <w:rFonts w:ascii="Arial" w:hAnsi="Arial" w:cs="Arial"/>
          <w:color w:val="000000"/>
        </w:rPr>
        <w:t>auf viele Themen</w:t>
      </w:r>
      <w:r w:rsidR="006B2885" w:rsidRPr="00615891">
        <w:rPr>
          <w:rFonts w:ascii="Arial" w:hAnsi="Arial" w:cs="Arial"/>
          <w:color w:val="000000"/>
        </w:rPr>
        <w:t xml:space="preserve"> </w:t>
      </w:r>
      <w:r w:rsidR="00D07451" w:rsidRPr="00615891">
        <w:rPr>
          <w:rFonts w:ascii="Arial" w:hAnsi="Arial" w:cs="Arial"/>
          <w:color w:val="000000"/>
        </w:rPr>
        <w:t>stossen</w:t>
      </w:r>
      <w:r w:rsidR="00B074CC" w:rsidRPr="00615891">
        <w:rPr>
          <w:rFonts w:ascii="Arial" w:hAnsi="Arial" w:cs="Arial"/>
          <w:color w:val="000000"/>
        </w:rPr>
        <w:t xml:space="preserve">, </w:t>
      </w:r>
      <w:r w:rsidR="00FB1731" w:rsidRPr="00615891">
        <w:rPr>
          <w:rFonts w:ascii="Arial" w:hAnsi="Arial" w:cs="Arial"/>
          <w:color w:val="000000"/>
        </w:rPr>
        <w:t>die</w:t>
      </w:r>
      <w:r w:rsidR="00B074CC" w:rsidRPr="00615891">
        <w:rPr>
          <w:rFonts w:ascii="Arial" w:hAnsi="Arial" w:cs="Arial"/>
          <w:color w:val="000000"/>
        </w:rPr>
        <w:t xml:space="preserve"> sie im Chemieunte</w:t>
      </w:r>
      <w:r w:rsidR="00B074CC" w:rsidRPr="00615891">
        <w:rPr>
          <w:rFonts w:ascii="Arial" w:hAnsi="Arial" w:cs="Arial"/>
          <w:color w:val="000000"/>
        </w:rPr>
        <w:t>r</w:t>
      </w:r>
      <w:r w:rsidR="00B074CC" w:rsidRPr="00615891">
        <w:rPr>
          <w:rFonts w:ascii="Arial" w:hAnsi="Arial" w:cs="Arial"/>
          <w:color w:val="000000"/>
        </w:rPr>
        <w:t xml:space="preserve">richt </w:t>
      </w:r>
      <w:r w:rsidR="00FB1731" w:rsidRPr="00615891">
        <w:rPr>
          <w:rFonts w:ascii="Arial" w:hAnsi="Arial" w:cs="Arial"/>
          <w:color w:val="000000"/>
        </w:rPr>
        <w:t>kennen</w:t>
      </w:r>
      <w:r w:rsidR="00B074CC" w:rsidRPr="00615891">
        <w:rPr>
          <w:rFonts w:ascii="Arial" w:hAnsi="Arial" w:cs="Arial"/>
          <w:color w:val="000000"/>
        </w:rPr>
        <w:t>gelernt h</w:t>
      </w:r>
      <w:r w:rsidR="00B074CC" w:rsidRPr="00615891">
        <w:rPr>
          <w:rFonts w:ascii="Arial" w:hAnsi="Arial" w:cs="Arial"/>
          <w:color w:val="000000"/>
        </w:rPr>
        <w:t>a</w:t>
      </w:r>
      <w:r w:rsidR="00B074CC" w:rsidRPr="00615891">
        <w:rPr>
          <w:rFonts w:ascii="Arial" w:hAnsi="Arial" w:cs="Arial"/>
          <w:color w:val="000000"/>
        </w:rPr>
        <w:t xml:space="preserve">ben: </w:t>
      </w:r>
      <w:r w:rsidR="00BA0215" w:rsidRPr="00615891">
        <w:rPr>
          <w:rFonts w:ascii="Arial" w:hAnsi="Arial" w:cs="Arial"/>
          <w:color w:val="000000"/>
        </w:rPr>
        <w:t xml:space="preserve">Ionen und Salze, </w:t>
      </w:r>
      <w:r w:rsidR="006B2885" w:rsidRPr="00615891">
        <w:rPr>
          <w:rFonts w:ascii="Arial" w:hAnsi="Arial" w:cs="Arial"/>
          <w:color w:val="000000"/>
        </w:rPr>
        <w:t>chemisches Gleichg</w:t>
      </w:r>
      <w:r w:rsidR="006B2885" w:rsidRPr="00615891">
        <w:rPr>
          <w:rFonts w:ascii="Arial" w:hAnsi="Arial" w:cs="Arial"/>
          <w:color w:val="000000"/>
        </w:rPr>
        <w:t>e</w:t>
      </w:r>
      <w:r w:rsidR="006B2885" w:rsidRPr="00615891">
        <w:rPr>
          <w:rFonts w:ascii="Arial" w:hAnsi="Arial" w:cs="Arial"/>
          <w:color w:val="000000"/>
        </w:rPr>
        <w:t xml:space="preserve">wicht, Neutralisation von Säuren, </w:t>
      </w:r>
      <w:r w:rsidR="00BA0215" w:rsidRPr="00615891">
        <w:rPr>
          <w:rFonts w:ascii="Arial" w:hAnsi="Arial" w:cs="Arial"/>
          <w:color w:val="000000"/>
        </w:rPr>
        <w:t>pH und pK</w:t>
      </w:r>
      <w:r w:rsidR="00BA0215" w:rsidRPr="00615891">
        <w:rPr>
          <w:rFonts w:ascii="Arial" w:hAnsi="Arial" w:cs="Arial"/>
          <w:color w:val="000000"/>
          <w:vertAlign w:val="subscript"/>
        </w:rPr>
        <w:t>S</w:t>
      </w:r>
      <w:r w:rsidR="00BA0215" w:rsidRPr="00615891">
        <w:rPr>
          <w:rFonts w:ascii="Arial" w:hAnsi="Arial" w:cs="Arial"/>
          <w:color w:val="000000"/>
        </w:rPr>
        <w:t xml:space="preserve">, </w:t>
      </w:r>
      <w:r w:rsidR="006B2885" w:rsidRPr="00615891">
        <w:rPr>
          <w:rFonts w:ascii="Arial" w:hAnsi="Arial" w:cs="Arial"/>
          <w:color w:val="000000"/>
        </w:rPr>
        <w:t xml:space="preserve">Oxidationszahlen, </w:t>
      </w:r>
      <w:r w:rsidR="009227C2" w:rsidRPr="00615891">
        <w:rPr>
          <w:rFonts w:ascii="Arial" w:hAnsi="Arial" w:cs="Arial"/>
          <w:color w:val="000000"/>
        </w:rPr>
        <w:t>waschaktive Substanzen</w:t>
      </w:r>
      <w:r w:rsidR="006B2885" w:rsidRPr="00615891">
        <w:rPr>
          <w:rFonts w:ascii="Arial" w:hAnsi="Arial" w:cs="Arial"/>
          <w:color w:val="000000"/>
        </w:rPr>
        <w:t xml:space="preserve">, Ester, </w:t>
      </w:r>
      <w:r w:rsidR="00245407" w:rsidRPr="00615891">
        <w:rPr>
          <w:rFonts w:ascii="Arial" w:hAnsi="Arial" w:cs="Arial"/>
          <w:color w:val="000000"/>
        </w:rPr>
        <w:t xml:space="preserve">Fette, </w:t>
      </w:r>
      <w:r w:rsidR="006B2885" w:rsidRPr="00615891">
        <w:rPr>
          <w:rFonts w:ascii="Arial" w:hAnsi="Arial" w:cs="Arial"/>
          <w:color w:val="000000"/>
        </w:rPr>
        <w:t>Amino</w:t>
      </w:r>
      <w:r w:rsidRPr="00615891">
        <w:rPr>
          <w:rFonts w:ascii="Arial" w:hAnsi="Arial" w:cs="Arial"/>
          <w:color w:val="000000"/>
        </w:rPr>
        <w:t xml:space="preserve">säuren. Im 2. Kapitel </w:t>
      </w:r>
      <w:r w:rsidR="00414D50" w:rsidRPr="00615891">
        <w:rPr>
          <w:rFonts w:ascii="Arial" w:hAnsi="Arial" w:cs="Arial"/>
          <w:color w:val="000000"/>
        </w:rPr>
        <w:t>erhalten Sie dann die Grundlagen, um sich über die Frage, ob Zusatzstoffe gesundhei</w:t>
      </w:r>
      <w:r w:rsidR="00414D50" w:rsidRPr="00615891">
        <w:rPr>
          <w:rFonts w:ascii="Arial" w:hAnsi="Arial" w:cs="Arial"/>
          <w:color w:val="000000"/>
        </w:rPr>
        <w:t>t</w:t>
      </w:r>
      <w:r w:rsidR="00414D50" w:rsidRPr="00615891">
        <w:rPr>
          <w:rFonts w:ascii="Arial" w:hAnsi="Arial" w:cs="Arial"/>
          <w:color w:val="000000"/>
        </w:rPr>
        <w:t>lich unbedenklich sind, selber eine Meinung zu bilden.</w:t>
      </w:r>
    </w:p>
    <w:p w:rsidR="00854FA2" w:rsidRPr="00615891" w:rsidRDefault="00854FA2" w:rsidP="00854FA2">
      <w:pPr>
        <w:pStyle w:val="Textkrper"/>
        <w:spacing w:before="60" w:after="60"/>
        <w:rPr>
          <w:rFonts w:ascii="Arial" w:hAnsi="Arial" w:cs="Arial"/>
          <w:color w:val="000000"/>
        </w:rPr>
      </w:pPr>
      <w:r w:rsidRPr="00615891">
        <w:rPr>
          <w:rFonts w:ascii="Arial" w:hAnsi="Arial" w:cs="Arial"/>
          <w:color w:val="000000"/>
        </w:rPr>
        <w:t>Für die Arbeit mit dem Leitprogramm benötigen Sie ein Verzeichnis der Zusatzstoffe, geordnet nach ihren E-Nummern (z. B. das E-Nummern-Poster von Coop), sowie eine Tabelle, in der Sie die Formeln von Ionen nachschlagen können. Beides erhalten Sie von Ihrer Lehrkraft</w:t>
      </w:r>
      <w:r w:rsidRPr="00615891">
        <w:rPr>
          <w:rStyle w:val="Funotenzeichen"/>
          <w:rFonts w:ascii="Arial" w:hAnsi="Arial" w:cs="Arial"/>
          <w:color w:val="000000"/>
        </w:rPr>
        <w:footnoteReference w:id="1"/>
      </w:r>
      <w:r w:rsidRPr="00615891">
        <w:rPr>
          <w:rFonts w:ascii="Arial" w:hAnsi="Arial" w:cs="Arial"/>
          <w:color w:val="000000"/>
        </w:rPr>
        <w:t>.</w:t>
      </w:r>
    </w:p>
    <w:p w:rsidR="002A1EC6" w:rsidRPr="00615891" w:rsidRDefault="002A1EC6" w:rsidP="001A7E66">
      <w:pPr>
        <w:pStyle w:val="Textkrper"/>
        <w:spacing w:before="60" w:after="60"/>
        <w:rPr>
          <w:rFonts w:ascii="Arial" w:hAnsi="Arial" w:cs="Arial"/>
          <w:color w:val="000000"/>
        </w:rPr>
      </w:pPr>
      <w:r w:rsidRPr="00615891">
        <w:rPr>
          <w:rFonts w:ascii="Arial" w:hAnsi="Arial" w:cs="Arial"/>
          <w:color w:val="000000"/>
        </w:rPr>
        <w:t xml:space="preserve">In der </w:t>
      </w:r>
      <w:r w:rsidR="00A044AC" w:rsidRPr="00615891">
        <w:rPr>
          <w:rFonts w:ascii="Arial" w:hAnsi="Arial" w:cs="Arial"/>
          <w:color w:val="000000"/>
        </w:rPr>
        <w:t xml:space="preserve">Schweizerischen </w:t>
      </w:r>
      <w:r w:rsidRPr="00615891">
        <w:rPr>
          <w:rFonts w:ascii="Arial" w:hAnsi="Arial" w:cs="Arial"/>
          <w:color w:val="000000"/>
        </w:rPr>
        <w:t>Lebensmittelverordnung sind Zusatzstoffe wie folgt definiert: „Zusatzstoffe sind Stoffe mit oder ohne Nährwert, die Lebensmitteln aus technolog</w:t>
      </w:r>
      <w:r w:rsidRPr="00615891">
        <w:rPr>
          <w:rFonts w:ascii="Arial" w:hAnsi="Arial" w:cs="Arial"/>
          <w:color w:val="000000"/>
        </w:rPr>
        <w:t>i</w:t>
      </w:r>
      <w:r w:rsidRPr="00615891">
        <w:rPr>
          <w:rFonts w:ascii="Arial" w:hAnsi="Arial" w:cs="Arial"/>
          <w:color w:val="000000"/>
        </w:rPr>
        <w:t>schen oder sensorischen Gründen absichtlich direkt oder indirekt zugesetzt wer</w:t>
      </w:r>
      <w:r w:rsidR="00A044AC" w:rsidRPr="00615891">
        <w:rPr>
          <w:rFonts w:ascii="Arial" w:hAnsi="Arial" w:cs="Arial"/>
          <w:color w:val="000000"/>
        </w:rPr>
        <w:t xml:space="preserve">den.“ </w:t>
      </w:r>
      <w:r w:rsidRPr="00615891">
        <w:rPr>
          <w:rFonts w:ascii="Arial" w:hAnsi="Arial" w:cs="Arial"/>
          <w:color w:val="000000"/>
        </w:rPr>
        <w:t>Nicht in diese Definition eingeschlossen sind somit Stoffe, die aus ernährungsphysiol</w:t>
      </w:r>
      <w:r w:rsidRPr="00615891">
        <w:rPr>
          <w:rFonts w:ascii="Arial" w:hAnsi="Arial" w:cs="Arial"/>
          <w:color w:val="000000"/>
        </w:rPr>
        <w:t>o</w:t>
      </w:r>
      <w:r w:rsidRPr="00615891">
        <w:rPr>
          <w:rFonts w:ascii="Arial" w:hAnsi="Arial" w:cs="Arial"/>
          <w:color w:val="000000"/>
        </w:rPr>
        <w:t>gischen Gründen zugesetzt werden, wie Vitamine oder Mineralstoffe.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Von den Zusatzstoffen abzugrenzen sind die Zutaten. Diese umfassen Lebensmittel, wie sie auch bei der Zubereitung der häuslichen Gerichte angewendet werden, wie Salz, Mehl, Milcheiweiss, Fett, undsoweiter.</w:t>
      </w:r>
    </w:p>
    <w:p w:rsidR="00A044AC" w:rsidRPr="00615891" w:rsidRDefault="00A044AC" w:rsidP="00A044AC">
      <w:pPr>
        <w:pStyle w:val="Textkrper"/>
        <w:spacing w:before="60" w:after="60"/>
        <w:rPr>
          <w:rFonts w:ascii="Arial" w:hAnsi="Arial" w:cs="Arial"/>
          <w:color w:val="000000"/>
        </w:rPr>
      </w:pPr>
      <w:r w:rsidRPr="00615891">
        <w:rPr>
          <w:rFonts w:ascii="Arial" w:hAnsi="Arial" w:cs="Arial"/>
          <w:color w:val="000000"/>
        </w:rPr>
        <w:lastRenderedPageBreak/>
        <w:t>Bei industriell gefertigter Nahrung müssen Zutaten und Zusatzstoffe auf der Verp</w:t>
      </w:r>
      <w:r w:rsidRPr="00615891">
        <w:rPr>
          <w:rFonts w:ascii="Arial" w:hAnsi="Arial" w:cs="Arial"/>
          <w:color w:val="000000"/>
        </w:rPr>
        <w:t>a</w:t>
      </w:r>
      <w:r w:rsidRPr="00615891">
        <w:rPr>
          <w:rFonts w:ascii="Arial" w:hAnsi="Arial" w:cs="Arial"/>
          <w:color w:val="000000"/>
        </w:rPr>
        <w:t>ckung deklariert sein, und zwar in der Reihenfolge absteigender Mengenanteile.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Häufig wird bei Zusatzstoffen zwischen „natürlichen“</w:t>
      </w:r>
      <w:r w:rsidR="00DD06F2" w:rsidRPr="00615891">
        <w:rPr>
          <w:rFonts w:ascii="Arial" w:hAnsi="Arial" w:cs="Arial"/>
          <w:color w:val="000000"/>
        </w:rPr>
        <w:t>,</w:t>
      </w:r>
      <w:r w:rsidRPr="00615891">
        <w:rPr>
          <w:rFonts w:ascii="Arial" w:hAnsi="Arial" w:cs="Arial"/>
          <w:color w:val="000000"/>
        </w:rPr>
        <w:t xml:space="preserve"> „synthetischen“ </w:t>
      </w:r>
      <w:r w:rsidR="00DD06F2" w:rsidRPr="00615891">
        <w:rPr>
          <w:rFonts w:ascii="Arial" w:hAnsi="Arial" w:cs="Arial"/>
          <w:color w:val="000000"/>
        </w:rPr>
        <w:t>und</w:t>
      </w:r>
      <w:r w:rsidRPr="00615891">
        <w:rPr>
          <w:rFonts w:ascii="Arial" w:hAnsi="Arial" w:cs="Arial"/>
          <w:color w:val="000000"/>
        </w:rPr>
        <w:t xml:space="preserve"> „künstlichen“ unterschieden. Dabei werden oft auch Stoffe als natürlich bezeichnet, die aus Natu</w:t>
      </w:r>
      <w:r w:rsidRPr="00615891">
        <w:rPr>
          <w:rFonts w:ascii="Arial" w:hAnsi="Arial" w:cs="Arial"/>
          <w:color w:val="000000"/>
        </w:rPr>
        <w:t>r</w:t>
      </w:r>
      <w:r w:rsidRPr="00615891">
        <w:rPr>
          <w:rFonts w:ascii="Arial" w:hAnsi="Arial" w:cs="Arial"/>
          <w:color w:val="000000"/>
        </w:rPr>
        <w:t>produkten stammen, die nicht verzehrt werden (z. B. Cochenille-Rot, das aus Schil</w:t>
      </w:r>
      <w:r w:rsidRPr="00615891">
        <w:rPr>
          <w:rFonts w:ascii="Arial" w:hAnsi="Arial" w:cs="Arial"/>
          <w:color w:val="000000"/>
        </w:rPr>
        <w:t>d</w:t>
      </w:r>
      <w:r w:rsidRPr="00615891">
        <w:rPr>
          <w:rFonts w:ascii="Arial" w:hAnsi="Arial" w:cs="Arial"/>
          <w:color w:val="000000"/>
        </w:rPr>
        <w:t>läusen gewonnen wird), oder solche, die durch chemische Umwandlung von Leben</w:t>
      </w:r>
      <w:r w:rsidRPr="00615891">
        <w:rPr>
          <w:rFonts w:ascii="Arial" w:hAnsi="Arial" w:cs="Arial"/>
          <w:color w:val="000000"/>
        </w:rPr>
        <w:t>s</w:t>
      </w:r>
      <w:r w:rsidRPr="00615891">
        <w:rPr>
          <w:rFonts w:ascii="Arial" w:hAnsi="Arial" w:cs="Arial"/>
          <w:color w:val="000000"/>
        </w:rPr>
        <w:t>mitteln entstehen (z. B.</w:t>
      </w:r>
      <w:r w:rsidR="00C10230" w:rsidRPr="00615891">
        <w:rPr>
          <w:rFonts w:ascii="Arial" w:hAnsi="Arial" w:cs="Arial"/>
          <w:color w:val="000000"/>
        </w:rPr>
        <w:t xml:space="preserve"> Caramel oder Pflanzenkohle). </w:t>
      </w:r>
      <w:r w:rsidRPr="00615891">
        <w:rPr>
          <w:rFonts w:ascii="Arial" w:hAnsi="Arial" w:cs="Arial"/>
          <w:color w:val="000000"/>
        </w:rPr>
        <w:t>Natürliche Stoffe können auch synthetisch hergestellt werden. Diese Stoffe unterscheiden sich in keiner Weise von den aus Naturprodukten gewonnenen; sie werden auch als „naturident</w:t>
      </w:r>
      <w:r w:rsidR="00C10230" w:rsidRPr="00615891">
        <w:rPr>
          <w:rFonts w:ascii="Arial" w:hAnsi="Arial" w:cs="Arial"/>
          <w:color w:val="000000"/>
        </w:rPr>
        <w:t xml:space="preserve">isch-synthetisch“ bezeichnet. </w:t>
      </w:r>
      <w:r w:rsidRPr="00615891">
        <w:rPr>
          <w:rFonts w:ascii="Arial" w:hAnsi="Arial" w:cs="Arial"/>
          <w:color w:val="000000"/>
        </w:rPr>
        <w:t xml:space="preserve">Im übrigen ist die Frage, ob ein Stoff „natürlich“ oder „künstlich“ ist, für </w:t>
      </w:r>
      <w:r w:rsidR="00C10230" w:rsidRPr="00615891">
        <w:rPr>
          <w:rFonts w:ascii="Arial" w:hAnsi="Arial" w:cs="Arial"/>
          <w:color w:val="000000"/>
        </w:rPr>
        <w:t xml:space="preserve">die </w:t>
      </w:r>
      <w:r w:rsidRPr="00615891">
        <w:rPr>
          <w:rFonts w:ascii="Arial" w:hAnsi="Arial" w:cs="Arial"/>
          <w:color w:val="000000"/>
        </w:rPr>
        <w:t>Beurteilung</w:t>
      </w:r>
      <w:r w:rsidR="003E627D" w:rsidRPr="00615891">
        <w:rPr>
          <w:rFonts w:ascii="Arial" w:hAnsi="Arial" w:cs="Arial"/>
          <w:color w:val="000000"/>
        </w:rPr>
        <w:t xml:space="preserve"> </w:t>
      </w:r>
      <w:r w:rsidR="00C10230" w:rsidRPr="00615891">
        <w:rPr>
          <w:rFonts w:ascii="Arial" w:hAnsi="Arial" w:cs="Arial"/>
          <w:color w:val="000000"/>
        </w:rPr>
        <w:t>seiner gesundheitlichen Auswirkung</w:t>
      </w:r>
      <w:r w:rsidR="00170EC0">
        <w:rPr>
          <w:rFonts w:ascii="Arial" w:hAnsi="Arial" w:cs="Arial"/>
          <w:color w:val="000000"/>
        </w:rPr>
        <w:t>en</w:t>
      </w:r>
      <w:r w:rsidRPr="00615891">
        <w:rPr>
          <w:rFonts w:ascii="Arial" w:hAnsi="Arial" w:cs="Arial"/>
          <w:color w:val="000000"/>
        </w:rPr>
        <w:t xml:space="preserve"> irrelevant.</w:t>
      </w:r>
    </w:p>
    <w:p w:rsidR="007C5DB3" w:rsidRPr="00615891" w:rsidRDefault="007C5DB3" w:rsidP="007C5DB3">
      <w:pPr>
        <w:pStyle w:val="Textkrper"/>
        <w:spacing w:before="0"/>
        <w:rPr>
          <w:rFonts w:ascii="Arial" w:hAnsi="Arial" w:cs="Arial"/>
          <w:color w:val="000000"/>
        </w:rPr>
      </w:pPr>
    </w:p>
    <w:p w:rsidR="00482DB9" w:rsidRPr="00615891" w:rsidRDefault="00482DB9" w:rsidP="00482DB9">
      <w:pPr>
        <w:shd w:val="pct12" w:color="auto" w:fill="auto"/>
        <w:spacing w:before="60" w:after="60"/>
        <w:ind w:left="567" w:hanging="567"/>
        <w:rPr>
          <w:rFonts w:ascii="Arial" w:hAnsi="Arial" w:cs="Arial"/>
          <w:b/>
          <w:color w:val="000000"/>
          <w:sz w:val="44"/>
        </w:rPr>
      </w:pPr>
      <w:r w:rsidRPr="00615891">
        <w:rPr>
          <w:rFonts w:ascii="Arial" w:hAnsi="Arial" w:cs="Arial"/>
          <w:b/>
          <w:color w:val="000000"/>
          <w:sz w:val="44"/>
        </w:rPr>
        <w:t>1.</w:t>
      </w:r>
      <w:r w:rsidRPr="00615891">
        <w:rPr>
          <w:rFonts w:ascii="Arial" w:hAnsi="Arial" w:cs="Arial"/>
          <w:b/>
          <w:color w:val="000000"/>
          <w:sz w:val="44"/>
        </w:rPr>
        <w:tab/>
      </w:r>
      <w:r w:rsidR="00BE6E04" w:rsidRPr="00615891">
        <w:rPr>
          <w:rFonts w:ascii="Arial" w:hAnsi="Arial" w:cs="Arial"/>
          <w:b/>
          <w:color w:val="000000"/>
          <w:sz w:val="44"/>
        </w:rPr>
        <w:t>Funktion und</w:t>
      </w:r>
      <w:r w:rsidR="009C3044" w:rsidRPr="00615891">
        <w:rPr>
          <w:rFonts w:ascii="Arial" w:hAnsi="Arial" w:cs="Arial"/>
          <w:b/>
          <w:color w:val="000000"/>
          <w:sz w:val="44"/>
        </w:rPr>
        <w:t xml:space="preserve"> </w:t>
      </w:r>
      <w:r w:rsidR="00BE6E04" w:rsidRPr="00615891">
        <w:rPr>
          <w:rFonts w:ascii="Arial" w:hAnsi="Arial" w:cs="Arial"/>
          <w:b/>
          <w:color w:val="000000"/>
          <w:sz w:val="44"/>
        </w:rPr>
        <w:t xml:space="preserve">chemische </w:t>
      </w:r>
      <w:r w:rsidR="009C3044" w:rsidRPr="00615891">
        <w:rPr>
          <w:rFonts w:ascii="Arial" w:hAnsi="Arial" w:cs="Arial"/>
          <w:b/>
          <w:color w:val="000000"/>
          <w:sz w:val="44"/>
        </w:rPr>
        <w:t>Zusammense</w:t>
      </w:r>
      <w:r w:rsidR="009C3044" w:rsidRPr="00615891">
        <w:rPr>
          <w:rFonts w:ascii="Arial" w:hAnsi="Arial" w:cs="Arial"/>
          <w:b/>
          <w:color w:val="000000"/>
          <w:sz w:val="44"/>
        </w:rPr>
        <w:t>t</w:t>
      </w:r>
      <w:r w:rsidR="009C3044" w:rsidRPr="00615891">
        <w:rPr>
          <w:rFonts w:ascii="Arial" w:hAnsi="Arial" w:cs="Arial"/>
          <w:b/>
          <w:color w:val="000000"/>
          <w:sz w:val="44"/>
        </w:rPr>
        <w:t>zung</w:t>
      </w:r>
    </w:p>
    <w:p w:rsidR="002A1EC6" w:rsidRPr="00615891" w:rsidRDefault="002A1EC6" w:rsidP="007C5DB3">
      <w:pPr>
        <w:pStyle w:val="Textkrper"/>
        <w:spacing w:before="0"/>
        <w:rPr>
          <w:rFonts w:ascii="Arial" w:hAnsi="Arial" w:cs="Arial"/>
          <w:color w:val="000000"/>
        </w:rPr>
      </w:pPr>
    </w:p>
    <w:p w:rsidR="00BE6E04" w:rsidRPr="00615891" w:rsidRDefault="00CA7FA1" w:rsidP="00BE6E04">
      <w:pPr>
        <w:pStyle w:val="Textkrper"/>
        <w:spacing w:before="60" w:after="60"/>
        <w:rPr>
          <w:rFonts w:ascii="Arial" w:hAnsi="Arial" w:cs="Arial"/>
          <w:color w:val="000000"/>
        </w:rPr>
      </w:pPr>
      <w:r w:rsidRPr="00615891">
        <w:rPr>
          <w:rFonts w:ascii="Arial" w:hAnsi="Arial" w:cs="Arial"/>
          <w:color w:val="000000"/>
        </w:rPr>
        <w:t>Lebensmittel-</w:t>
      </w:r>
      <w:r w:rsidR="00BE6E04" w:rsidRPr="00615891">
        <w:rPr>
          <w:rFonts w:ascii="Arial" w:hAnsi="Arial" w:cs="Arial"/>
          <w:color w:val="000000"/>
        </w:rPr>
        <w:t xml:space="preserve">Zusatzstoffe werden nach ihrer Funktion in </w:t>
      </w:r>
      <w:r w:rsidRPr="00615891">
        <w:rPr>
          <w:rFonts w:ascii="Arial" w:hAnsi="Arial" w:cs="Arial"/>
          <w:color w:val="000000"/>
        </w:rPr>
        <w:t xml:space="preserve">verschiedene </w:t>
      </w:r>
      <w:r w:rsidR="00BE6E04" w:rsidRPr="00615891">
        <w:rPr>
          <w:rFonts w:ascii="Arial" w:hAnsi="Arial" w:cs="Arial"/>
          <w:color w:val="000000"/>
        </w:rPr>
        <w:t>Gruppen eing</w:t>
      </w:r>
      <w:r w:rsidR="00BE6E04" w:rsidRPr="00615891">
        <w:rPr>
          <w:rFonts w:ascii="Arial" w:hAnsi="Arial" w:cs="Arial"/>
          <w:color w:val="000000"/>
        </w:rPr>
        <w:t>e</w:t>
      </w:r>
      <w:r w:rsidRPr="00615891">
        <w:rPr>
          <w:rFonts w:ascii="Arial" w:hAnsi="Arial" w:cs="Arial"/>
          <w:color w:val="000000"/>
        </w:rPr>
        <w:t>teilt, die im folgenden beschrieben werden: Farbstoffe, Konservierungsmittel, Antiox</w:t>
      </w:r>
      <w:r w:rsidRPr="00615891">
        <w:rPr>
          <w:rFonts w:ascii="Arial" w:hAnsi="Arial" w:cs="Arial"/>
          <w:color w:val="000000"/>
        </w:rPr>
        <w:t>i</w:t>
      </w:r>
      <w:r w:rsidRPr="00615891">
        <w:rPr>
          <w:rFonts w:ascii="Arial" w:hAnsi="Arial" w:cs="Arial"/>
          <w:color w:val="000000"/>
        </w:rPr>
        <w:t>dantien, Säuerungsmittel und Säureregulatoren, Schmelzsalze, Gelier- und Verd</w:t>
      </w:r>
      <w:r w:rsidRPr="00615891">
        <w:rPr>
          <w:rFonts w:ascii="Arial" w:hAnsi="Arial" w:cs="Arial"/>
          <w:color w:val="000000"/>
        </w:rPr>
        <w:t>i</w:t>
      </w:r>
      <w:r w:rsidRPr="00615891">
        <w:rPr>
          <w:rFonts w:ascii="Arial" w:hAnsi="Arial" w:cs="Arial"/>
          <w:color w:val="000000"/>
        </w:rPr>
        <w:t>ckungsmittel, Stabilisatoren, Emulgatoren, Trenn- und Antiklumpmittel, Backtriebmittel, Geschmacksverstärker, Überzugsmittel, Süssstoffe, Aromen.</w:t>
      </w:r>
    </w:p>
    <w:p w:rsidR="00BE6E04" w:rsidRPr="00615891" w:rsidRDefault="00BE6E04" w:rsidP="007C5DB3">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Farbstoffe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Die „natürlichen“ Farbstoffe umfassen:</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Kurkumin (E100, gelb): natürlicherweise in der Kurkumawurzel (auch Gelbwurz oder Turmeric genannt), welche den Hauptbestandteil der Curry-Mischungen darstellt.</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Riboflavin = Vitamin B</w:t>
      </w:r>
      <w:r w:rsidRPr="00615891">
        <w:rPr>
          <w:rFonts w:ascii="Arial" w:hAnsi="Arial" w:cs="Arial"/>
          <w:color w:val="000000"/>
          <w:vertAlign w:val="subscript"/>
        </w:rPr>
        <w:t>2</w:t>
      </w:r>
      <w:r w:rsidRPr="00615891">
        <w:rPr>
          <w:rFonts w:ascii="Arial" w:hAnsi="Arial" w:cs="Arial"/>
          <w:color w:val="000000"/>
        </w:rPr>
        <w:t xml:space="preserve"> (E101, gelb).</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Cochenille = Carminsäure (E120, rot): wird aus der Schildlaus-Art Coccus Cacti g</w:t>
      </w:r>
      <w:r w:rsidRPr="00615891">
        <w:rPr>
          <w:rFonts w:ascii="Arial" w:hAnsi="Arial" w:cs="Arial"/>
          <w:color w:val="000000"/>
        </w:rPr>
        <w:t>e</w:t>
      </w:r>
      <w:r w:rsidRPr="00615891">
        <w:rPr>
          <w:rFonts w:ascii="Arial" w:hAnsi="Arial" w:cs="Arial"/>
          <w:color w:val="000000"/>
        </w:rPr>
        <w:t>wonnen oder synthetisch hergestellt.</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Chlorophylle (E140, grün) und Xanthophylle (E161, gelb): Blattfarbstoffe.</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Zuckerkulör = Caramel (E150, braun): entsteht beim Erhitzen von Zucker, meist u</w:t>
      </w:r>
      <w:r w:rsidRPr="00615891">
        <w:rPr>
          <w:rFonts w:ascii="Arial" w:hAnsi="Arial" w:cs="Arial"/>
          <w:color w:val="000000"/>
        </w:rPr>
        <w:t>n</w:t>
      </w:r>
      <w:r w:rsidRPr="00615891">
        <w:rPr>
          <w:rFonts w:ascii="Arial" w:hAnsi="Arial" w:cs="Arial"/>
          <w:color w:val="000000"/>
        </w:rPr>
        <w:t>ter Zusatz von Säuren oder Basen, durch eine chemische Reaktion.</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Pflanzenkohle (E153, schwarz): durch Erhitzen von pflanzlichem Material (Holz) u</w:t>
      </w:r>
      <w:r w:rsidRPr="00615891">
        <w:rPr>
          <w:rFonts w:ascii="Arial" w:hAnsi="Arial" w:cs="Arial"/>
          <w:color w:val="000000"/>
        </w:rPr>
        <w:t>n</w:t>
      </w:r>
      <w:r w:rsidRPr="00615891">
        <w:rPr>
          <w:rFonts w:ascii="Arial" w:hAnsi="Arial" w:cs="Arial"/>
          <w:color w:val="000000"/>
        </w:rPr>
        <w:t>ter Luftabschluss gewonnene Kohle; entspricht der medizinischen Aktivkohle.</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Carotinoide (E160): eine Gruppe gelber, oranger und roter Farbstoffe; dazu gehören beispielsweise: Carotin (E160a, in Karotten), Capsanthin (E160c, in Paprika), Lyc</w:t>
      </w:r>
      <w:r w:rsidRPr="00615891">
        <w:rPr>
          <w:rFonts w:ascii="Arial" w:hAnsi="Arial" w:cs="Arial"/>
          <w:color w:val="000000"/>
        </w:rPr>
        <w:t>o</w:t>
      </w:r>
      <w:r w:rsidRPr="00615891">
        <w:rPr>
          <w:rFonts w:ascii="Arial" w:hAnsi="Arial" w:cs="Arial"/>
          <w:color w:val="000000"/>
        </w:rPr>
        <w:t>pin (E160d, in Tomaten).</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Betanin (E162, rot): in Randen.</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Anthocyane (E163): rote, violette und blaue Farbstoffe, die aus Obst (Kirschen, Pflaumen, Trauben, verschiedene Beeren) oder Gemüse (Rotkohl, roten Zwiebeln, Auberginen) gewonnen werden.</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lastRenderedPageBreak/>
        <w:t>•</w:t>
      </w:r>
      <w:r w:rsidRPr="00615891">
        <w:rPr>
          <w:rFonts w:ascii="Arial" w:hAnsi="Arial" w:cs="Arial"/>
          <w:color w:val="000000"/>
        </w:rPr>
        <w:tab/>
        <w:t>Calciumcarbonat = Kalk (E170).</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 xml:space="preserve">Die übrigen auf dem E-Nummern-Poster aufgeführten </w:t>
      </w:r>
      <w:r w:rsidR="00B21433" w:rsidRPr="00615891">
        <w:rPr>
          <w:rFonts w:ascii="Arial" w:hAnsi="Arial" w:cs="Arial"/>
          <w:color w:val="000000"/>
        </w:rPr>
        <w:t xml:space="preserve">organischen </w:t>
      </w:r>
      <w:r w:rsidRPr="00615891">
        <w:rPr>
          <w:rFonts w:ascii="Arial" w:hAnsi="Arial" w:cs="Arial"/>
          <w:color w:val="000000"/>
        </w:rPr>
        <w:t>Farbstoffe</w:t>
      </w:r>
      <w:r w:rsidR="00B21433" w:rsidRPr="00615891">
        <w:rPr>
          <w:rFonts w:ascii="Arial" w:hAnsi="Arial" w:cs="Arial"/>
          <w:color w:val="000000"/>
        </w:rPr>
        <w:t xml:space="preserve"> </w:t>
      </w:r>
      <w:r w:rsidRPr="00615891">
        <w:rPr>
          <w:rFonts w:ascii="Arial" w:hAnsi="Arial" w:cs="Arial"/>
          <w:color w:val="000000"/>
        </w:rPr>
        <w:t>kommen in der Natur nicht vor.</w:t>
      </w:r>
      <w:r w:rsidR="00011A0A" w:rsidRPr="00615891">
        <w:rPr>
          <w:rFonts w:ascii="Arial" w:hAnsi="Arial" w:cs="Arial"/>
          <w:color w:val="000000"/>
        </w:rPr>
        <w:t xml:space="preserve"> E170 bis E 175 sind anorganische Pigmente.</w:t>
      </w:r>
    </w:p>
    <w:p w:rsidR="002A1EC6" w:rsidRPr="00615891" w:rsidRDefault="002A1EC6" w:rsidP="007C5DB3">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Konservierungsmittel</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Um Lebensmittel vor Verderb durch Mikroorganismen (Bakterien, Hefen, Pilze) zu schützen, kommen verschiedenste physikalische und chemische Verfahren zur Anwe</w:t>
      </w:r>
      <w:r w:rsidRPr="00615891">
        <w:rPr>
          <w:rFonts w:ascii="Arial" w:hAnsi="Arial" w:cs="Arial"/>
          <w:color w:val="000000"/>
        </w:rPr>
        <w:t>n</w:t>
      </w:r>
      <w:r w:rsidRPr="00615891">
        <w:rPr>
          <w:rFonts w:ascii="Arial" w:hAnsi="Arial" w:cs="Arial"/>
          <w:color w:val="000000"/>
        </w:rPr>
        <w:t>dung:</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Sterilisation durch Hitze (kochen, pasteurisieren)</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Verhinderung des Mikrobenwachstums durch</w:t>
      </w:r>
    </w:p>
    <w:p w:rsidR="002A1EC6" w:rsidRPr="00615891" w:rsidRDefault="002A1EC6" w:rsidP="00F47606">
      <w:pPr>
        <w:pStyle w:val="Textkrper-Zeileneinzug"/>
        <w:spacing w:before="0" w:after="60"/>
        <w:ind w:left="851" w:hanging="283"/>
        <w:rPr>
          <w:rFonts w:ascii="Arial" w:hAnsi="Arial" w:cs="Arial"/>
          <w:color w:val="000000"/>
        </w:rPr>
      </w:pPr>
      <w:r w:rsidRPr="00615891">
        <w:rPr>
          <w:rFonts w:ascii="Arial" w:hAnsi="Arial" w:cs="Arial"/>
          <w:color w:val="000000"/>
        </w:rPr>
        <w:t>•</w:t>
      </w:r>
      <w:r w:rsidRPr="00615891">
        <w:rPr>
          <w:rFonts w:ascii="Arial" w:hAnsi="Arial" w:cs="Arial"/>
          <w:color w:val="000000"/>
        </w:rPr>
        <w:tab/>
        <w:t>Kälte (kühlen, gefrieren)</w:t>
      </w:r>
    </w:p>
    <w:p w:rsidR="002A1EC6" w:rsidRPr="00615891" w:rsidRDefault="002A1EC6" w:rsidP="00F47606">
      <w:pPr>
        <w:pStyle w:val="Textkrper-Zeileneinzug"/>
        <w:spacing w:before="0" w:after="60"/>
        <w:ind w:left="851" w:hanging="283"/>
        <w:rPr>
          <w:rFonts w:ascii="Arial" w:hAnsi="Arial" w:cs="Arial"/>
          <w:color w:val="000000"/>
        </w:rPr>
      </w:pPr>
      <w:r w:rsidRPr="00615891">
        <w:rPr>
          <w:rFonts w:ascii="Arial" w:hAnsi="Arial" w:cs="Arial"/>
          <w:color w:val="000000"/>
        </w:rPr>
        <w:t>•</w:t>
      </w:r>
      <w:r w:rsidRPr="00615891">
        <w:rPr>
          <w:rFonts w:ascii="Arial" w:hAnsi="Arial" w:cs="Arial"/>
          <w:color w:val="000000"/>
        </w:rPr>
        <w:tab/>
        <w:t>Wasserentzug (trocknen, lyophilisieren)</w:t>
      </w:r>
    </w:p>
    <w:p w:rsidR="002A1EC6" w:rsidRPr="00615891" w:rsidRDefault="002A1EC6" w:rsidP="00F47606">
      <w:pPr>
        <w:pStyle w:val="Textkrper-Zeileneinzug"/>
        <w:spacing w:before="0" w:after="60"/>
        <w:ind w:left="851" w:hanging="283"/>
        <w:rPr>
          <w:rFonts w:ascii="Arial" w:hAnsi="Arial" w:cs="Arial"/>
          <w:color w:val="000000"/>
        </w:rPr>
      </w:pPr>
      <w:r w:rsidRPr="00615891">
        <w:rPr>
          <w:rFonts w:ascii="Arial" w:hAnsi="Arial" w:cs="Arial"/>
          <w:color w:val="000000"/>
        </w:rPr>
        <w:t>•</w:t>
      </w:r>
      <w:r w:rsidRPr="00615891">
        <w:rPr>
          <w:rFonts w:ascii="Arial" w:hAnsi="Arial" w:cs="Arial"/>
          <w:color w:val="000000"/>
        </w:rPr>
        <w:tab/>
        <w:t>Erhöhung des osmotischen Drucks (konservieren mit Zucker oder Salz)</w:t>
      </w:r>
    </w:p>
    <w:p w:rsidR="002A1EC6" w:rsidRPr="00615891" w:rsidRDefault="002A1EC6" w:rsidP="00F47606">
      <w:pPr>
        <w:pStyle w:val="Textkrper-Zeileneinzug"/>
        <w:spacing w:before="0" w:after="60"/>
        <w:ind w:left="851" w:hanging="283"/>
        <w:rPr>
          <w:rFonts w:ascii="Arial" w:hAnsi="Arial" w:cs="Arial"/>
          <w:color w:val="000000"/>
        </w:rPr>
      </w:pPr>
      <w:r w:rsidRPr="00615891">
        <w:rPr>
          <w:rFonts w:ascii="Arial" w:hAnsi="Arial" w:cs="Arial"/>
          <w:color w:val="000000"/>
        </w:rPr>
        <w:t>•</w:t>
      </w:r>
      <w:r w:rsidRPr="00615891">
        <w:rPr>
          <w:rFonts w:ascii="Arial" w:hAnsi="Arial" w:cs="Arial"/>
          <w:color w:val="000000"/>
        </w:rPr>
        <w:tab/>
        <w:t>Erniedrigen des pH-Wertes (konservieren mit Essig</w:t>
      </w:r>
      <w:r w:rsidR="004A0B10" w:rsidRPr="00615891">
        <w:rPr>
          <w:rFonts w:ascii="Arial" w:hAnsi="Arial" w:cs="Arial"/>
          <w:color w:val="000000"/>
        </w:rPr>
        <w:t>;</w:t>
      </w:r>
      <w:r w:rsidRPr="00615891">
        <w:rPr>
          <w:rFonts w:ascii="Arial" w:hAnsi="Arial" w:cs="Arial"/>
          <w:color w:val="000000"/>
        </w:rPr>
        <w:t xml:space="preserve"> durch Gärung entstandene Milchsäure in Sauerkraut oder Joghurt)</w:t>
      </w:r>
    </w:p>
    <w:p w:rsidR="002A1EC6" w:rsidRPr="00615891" w:rsidRDefault="002A1EC6" w:rsidP="00F47606">
      <w:pPr>
        <w:pStyle w:val="Textkrper-Zeileneinzug"/>
        <w:spacing w:before="0" w:after="60"/>
        <w:ind w:left="851" w:hanging="283"/>
        <w:rPr>
          <w:rFonts w:ascii="Arial" w:hAnsi="Arial" w:cs="Arial"/>
          <w:color w:val="000000"/>
        </w:rPr>
      </w:pPr>
      <w:r w:rsidRPr="00615891">
        <w:rPr>
          <w:rFonts w:ascii="Arial" w:hAnsi="Arial" w:cs="Arial"/>
          <w:color w:val="000000"/>
        </w:rPr>
        <w:t>•</w:t>
      </w:r>
      <w:r w:rsidRPr="00615891">
        <w:rPr>
          <w:rFonts w:ascii="Arial" w:hAnsi="Arial" w:cs="Arial"/>
          <w:color w:val="000000"/>
        </w:rPr>
        <w:tab/>
        <w:t>Zusatz mikrobenhemmender Zusatzstoffe (Konservierungsmittel)</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Chemische Konservierung hat eine lange Tradition: Schon im Altertum waren Rä</w:t>
      </w:r>
      <w:r w:rsidRPr="00615891">
        <w:rPr>
          <w:rFonts w:ascii="Arial" w:hAnsi="Arial" w:cs="Arial"/>
          <w:color w:val="000000"/>
        </w:rPr>
        <w:t>u</w:t>
      </w:r>
      <w:r w:rsidRPr="00615891">
        <w:rPr>
          <w:rFonts w:ascii="Arial" w:hAnsi="Arial" w:cs="Arial"/>
          <w:color w:val="000000"/>
        </w:rPr>
        <w:t>chern, Einsalzen und Pökeln bekannt, ebenso die Konservierung mit Essig, verschi</w:t>
      </w:r>
      <w:r w:rsidRPr="00615891">
        <w:rPr>
          <w:rFonts w:ascii="Arial" w:hAnsi="Arial" w:cs="Arial"/>
          <w:color w:val="000000"/>
        </w:rPr>
        <w:t>e</w:t>
      </w:r>
      <w:r w:rsidRPr="00615891">
        <w:rPr>
          <w:rFonts w:ascii="Arial" w:hAnsi="Arial" w:cs="Arial"/>
          <w:color w:val="000000"/>
        </w:rPr>
        <w:t>dene Milchsäuregärungen und das Schwefeln des Weines.</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Beim Schwefeln wurde früher Schwefel in den Fässern verbrannt; das dabei entst</w:t>
      </w:r>
      <w:r w:rsidRPr="00615891">
        <w:rPr>
          <w:rFonts w:ascii="Arial" w:hAnsi="Arial" w:cs="Arial"/>
          <w:color w:val="000000"/>
        </w:rPr>
        <w:t>e</w:t>
      </w:r>
      <w:r w:rsidRPr="00615891">
        <w:rPr>
          <w:rFonts w:ascii="Arial" w:hAnsi="Arial" w:cs="Arial"/>
          <w:color w:val="000000"/>
        </w:rPr>
        <w:t>hende Schwefeldioxid löst sich im Wein. Schwefeldioxid reagiert mit Wasser; dabei bi</w:t>
      </w:r>
      <w:r w:rsidRPr="00615891">
        <w:rPr>
          <w:rFonts w:ascii="Arial" w:hAnsi="Arial" w:cs="Arial"/>
          <w:color w:val="000000"/>
        </w:rPr>
        <w:t>l</w:t>
      </w:r>
      <w:r w:rsidRPr="00615891">
        <w:rPr>
          <w:rFonts w:ascii="Arial" w:hAnsi="Arial" w:cs="Arial"/>
          <w:color w:val="000000"/>
        </w:rPr>
        <w:t>det sich schweflige Säure nach der Gleichung  SO</w:t>
      </w:r>
      <w:r w:rsidRPr="00615891">
        <w:rPr>
          <w:rFonts w:ascii="Arial" w:hAnsi="Arial" w:cs="Arial"/>
          <w:color w:val="000000"/>
          <w:vertAlign w:val="subscript"/>
        </w:rPr>
        <w:t>2</w:t>
      </w:r>
      <w:r w:rsidRPr="00615891">
        <w:rPr>
          <w:rFonts w:ascii="Arial" w:hAnsi="Arial" w:cs="Arial"/>
          <w:color w:val="000000"/>
        </w:rPr>
        <w:t> + H</w:t>
      </w:r>
      <w:r w:rsidRPr="00615891">
        <w:rPr>
          <w:rFonts w:ascii="Arial" w:hAnsi="Arial" w:cs="Arial"/>
          <w:color w:val="000000"/>
          <w:vertAlign w:val="subscript"/>
        </w:rPr>
        <w:t>2</w:t>
      </w:r>
      <w:r w:rsidRPr="00615891">
        <w:rPr>
          <w:rFonts w:ascii="Arial" w:hAnsi="Arial" w:cs="Arial"/>
          <w:color w:val="000000"/>
        </w:rPr>
        <w:t>O </w:t>
      </w:r>
      <w:r w:rsidR="00484318" w:rsidRPr="00484318">
        <w:rPr>
          <w:rFonts w:ascii="Arial" w:hAnsi="Arial" w:cs="Arial"/>
          <w:color w:val="000000"/>
        </w:rPr>
        <w:pict>
          <v:shape id="_x0000_i1025" type="#_x0000_t75" style="width:31pt;height:8.85pt">
            <v:imagedata r:id="rId8" o:title=""/>
          </v:shape>
        </w:pict>
      </w:r>
      <w:r w:rsidRPr="00615891">
        <w:rPr>
          <w:rFonts w:ascii="Arial" w:hAnsi="Arial" w:cs="Arial"/>
          <w:color w:val="000000"/>
        </w:rPr>
        <w:t> H</w:t>
      </w:r>
      <w:r w:rsidRPr="00615891">
        <w:rPr>
          <w:rFonts w:ascii="Arial" w:hAnsi="Arial" w:cs="Arial"/>
          <w:color w:val="000000"/>
          <w:vertAlign w:val="subscript"/>
        </w:rPr>
        <w:t>2</w:t>
      </w:r>
      <w:r w:rsidRPr="00615891">
        <w:rPr>
          <w:rFonts w:ascii="Arial" w:hAnsi="Arial" w:cs="Arial"/>
          <w:color w:val="000000"/>
        </w:rPr>
        <w:t>SO</w:t>
      </w:r>
      <w:r w:rsidRPr="00615891">
        <w:rPr>
          <w:rFonts w:ascii="Arial" w:hAnsi="Arial" w:cs="Arial"/>
          <w:color w:val="000000"/>
          <w:vertAlign w:val="subscript"/>
        </w:rPr>
        <w:t>3</w:t>
      </w:r>
      <w:r w:rsidRPr="00615891">
        <w:rPr>
          <w:rFonts w:ascii="Arial" w:hAnsi="Arial" w:cs="Arial"/>
          <w:color w:val="000000"/>
        </w:rPr>
        <w:t xml:space="preserve">. Dieses Gleichgewicht liegt aber stark auf der Seite der Edukte - schweflige Säure liegt also in wässriger Lösung nur in äusserst geringen Konzentrationen vor. Hingegen enthält eine solche Lösung (neben gelöstem Schwefeldioxid) </w:t>
      </w:r>
      <w:r w:rsidRPr="00615891">
        <w:rPr>
          <w:rFonts w:ascii="Arial" w:hAnsi="Arial" w:cs="Arial"/>
          <w:i/>
          <w:color w:val="000000"/>
        </w:rPr>
        <w:t>deprotonierte</w:t>
      </w:r>
      <w:r w:rsidRPr="00615891">
        <w:rPr>
          <w:rFonts w:ascii="Arial" w:hAnsi="Arial" w:cs="Arial"/>
          <w:color w:val="000000"/>
        </w:rPr>
        <w:t xml:space="preserve"> schweflige Säure, also Hydrogensulfit-Ionen. Die schweflige Säure ähnelt in die</w:t>
      </w:r>
      <w:r w:rsidR="00127BE1" w:rsidRPr="00615891">
        <w:rPr>
          <w:rFonts w:ascii="Arial" w:hAnsi="Arial" w:cs="Arial"/>
          <w:color w:val="000000"/>
        </w:rPr>
        <w:t xml:space="preserve">ser Hinsicht der Kohlensäure. </w:t>
      </w:r>
      <w:r w:rsidRPr="00615891">
        <w:rPr>
          <w:rFonts w:ascii="Arial" w:hAnsi="Arial" w:cs="Arial"/>
          <w:color w:val="000000"/>
        </w:rPr>
        <w:t>Heute wird das SO</w:t>
      </w:r>
      <w:r w:rsidRPr="00615891">
        <w:rPr>
          <w:rFonts w:ascii="Arial" w:hAnsi="Arial" w:cs="Arial"/>
          <w:color w:val="000000"/>
          <w:vertAlign w:val="subscript"/>
        </w:rPr>
        <w:t>2</w:t>
      </w:r>
      <w:r w:rsidRPr="00615891">
        <w:rPr>
          <w:rFonts w:ascii="Arial" w:hAnsi="Arial" w:cs="Arial"/>
          <w:color w:val="000000"/>
        </w:rPr>
        <w:t xml:space="preserve"> nicht mehr durch Verbrennung von Schwefel im Fass hergestellt, sondern es wird - zwecks genauerer Dosierung - dem Wein wässrige Schwefeldioxidl</w:t>
      </w:r>
      <w:r w:rsidRPr="00615891">
        <w:rPr>
          <w:rFonts w:ascii="Arial" w:hAnsi="Arial" w:cs="Arial"/>
          <w:color w:val="000000"/>
        </w:rPr>
        <w:t>ö</w:t>
      </w:r>
      <w:r w:rsidRPr="00615891">
        <w:rPr>
          <w:rFonts w:ascii="Arial" w:hAnsi="Arial" w:cs="Arial"/>
          <w:color w:val="000000"/>
        </w:rPr>
        <w:t>sung (E220) oder aber ein Salz der schweflige</w:t>
      </w:r>
      <w:r w:rsidR="00127BE1" w:rsidRPr="00615891">
        <w:rPr>
          <w:rFonts w:ascii="Arial" w:hAnsi="Arial" w:cs="Arial"/>
          <w:color w:val="000000"/>
        </w:rPr>
        <w:t xml:space="preserve">n Säure (E221-228) zugeführt. </w:t>
      </w:r>
      <w:r w:rsidRPr="00615891">
        <w:rPr>
          <w:rFonts w:ascii="Arial" w:hAnsi="Arial" w:cs="Arial"/>
          <w:color w:val="000000"/>
        </w:rPr>
        <w:t>Bis heute wird kaum auf dieses Konservierungsmittel, welches Fehlgärungen bei der Weinbere</w:t>
      </w:r>
      <w:r w:rsidRPr="00615891">
        <w:rPr>
          <w:rFonts w:ascii="Arial" w:hAnsi="Arial" w:cs="Arial"/>
          <w:color w:val="000000"/>
        </w:rPr>
        <w:t>i</w:t>
      </w:r>
      <w:r w:rsidRPr="00615891">
        <w:rPr>
          <w:rFonts w:ascii="Arial" w:hAnsi="Arial" w:cs="Arial"/>
          <w:color w:val="000000"/>
        </w:rPr>
        <w:t>tung verhindert, verzichtet - auch nicht bei der Herstellung „biologischer“ Weine.</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1:</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0" w:firstLine="0"/>
        <w:rPr>
          <w:rFonts w:ascii="Arial" w:hAnsi="Arial" w:cs="Arial"/>
          <w:color w:val="000000"/>
        </w:rPr>
      </w:pPr>
      <w:r w:rsidRPr="00615891">
        <w:rPr>
          <w:rFonts w:ascii="Arial" w:hAnsi="Arial" w:cs="Arial"/>
          <w:color w:val="000000"/>
        </w:rPr>
        <w:t xml:space="preserve">Geben Sie </w:t>
      </w:r>
      <w:r w:rsidR="0091490D" w:rsidRPr="00615891">
        <w:rPr>
          <w:rFonts w:ascii="Arial" w:hAnsi="Arial" w:cs="Arial"/>
          <w:color w:val="000000"/>
        </w:rPr>
        <w:t xml:space="preserve">- unter Zuhilfenahme der Ionentabelle - </w:t>
      </w:r>
      <w:r w:rsidRPr="00615891">
        <w:rPr>
          <w:rFonts w:ascii="Arial" w:hAnsi="Arial" w:cs="Arial"/>
          <w:color w:val="000000"/>
        </w:rPr>
        <w:t>die Summenformeln der Zusatzsto</w:t>
      </w:r>
      <w:r w:rsidRPr="00615891">
        <w:rPr>
          <w:rFonts w:ascii="Arial" w:hAnsi="Arial" w:cs="Arial"/>
          <w:color w:val="000000"/>
        </w:rPr>
        <w:t>f</w:t>
      </w:r>
      <w:r w:rsidRPr="00615891">
        <w:rPr>
          <w:rFonts w:ascii="Arial" w:hAnsi="Arial" w:cs="Arial"/>
          <w:color w:val="000000"/>
        </w:rPr>
        <w:t>fe E221-222 und E226-228 an.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Wie bei der schwefligen Säure handelt es sich auch bei vielen anderen Zusatzstoffen um Säuren, die ebenfalls als Salze eingesetzt werden können. Meist verwendet man Natrium-, Kalium- oder Calciumsalze, in manchen Fällen auch Magnesium- oder A</w:t>
      </w:r>
      <w:r w:rsidRPr="00615891">
        <w:rPr>
          <w:rFonts w:ascii="Arial" w:hAnsi="Arial" w:cs="Arial"/>
          <w:color w:val="000000"/>
        </w:rPr>
        <w:t>m</w:t>
      </w:r>
      <w:r w:rsidRPr="00615891">
        <w:rPr>
          <w:rFonts w:ascii="Arial" w:hAnsi="Arial" w:cs="Arial"/>
          <w:color w:val="000000"/>
        </w:rPr>
        <w:t>moniumsalze.</w:t>
      </w:r>
    </w:p>
    <w:p w:rsidR="002A1EC6" w:rsidRPr="00615891" w:rsidRDefault="00613B0F"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br w:type="page"/>
      </w:r>
      <w:r w:rsidR="002A1EC6" w:rsidRPr="00615891">
        <w:rPr>
          <w:rFonts w:ascii="Arial" w:hAnsi="Arial" w:cs="Arial"/>
          <w:b/>
          <w:color w:val="000000"/>
          <w:sz w:val="28"/>
        </w:rPr>
        <w:lastRenderedPageBreak/>
        <w:t>Aufgabe 2:</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Womit muss man eine Säure neutralisieren, um ihr Natrium-, Kalium-, Calcium-, Magnesium- bzw. Ammoniumsalz zu erhalten?</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Welchen Unterschied macht es, ob eine Säure oder ihr Salz verwendet wird?</w:t>
      </w:r>
    </w:p>
    <w:p w:rsidR="002A1EC6" w:rsidRPr="00615891" w:rsidRDefault="00484318" w:rsidP="00482DB9">
      <w:pPr>
        <w:pStyle w:val="Textkrper"/>
        <w:spacing w:before="60" w:after="60"/>
        <w:rPr>
          <w:rFonts w:ascii="Arial" w:hAnsi="Arial" w:cs="Arial"/>
          <w:color w:val="000000"/>
        </w:rPr>
      </w:pPr>
      <w:r>
        <w:rPr>
          <w:rFonts w:ascii="Arial" w:hAnsi="Arial" w:cs="Arial"/>
          <w:noProof/>
          <w:color w:val="000000"/>
        </w:rPr>
        <w:pict>
          <v:shape id="_x0000_s1060" type="#_x0000_t75" style="position:absolute;left:0;text-align:left;margin-left:268.65pt;margin-top:95.75pt;width:200.65pt;height:124.9pt;z-index:2;mso-wrap-distance-left:17pt;mso-wrap-distance-right:0;mso-position-horizontal-relative:margin;mso-position-vertical-relative:margin">
            <v:imagedata r:id="rId9" o:title=""/>
            <w10:wrap type="square" anchorx="margin" anchory="margin"/>
          </v:shape>
          <o:OLEObject Type="Embed" ProgID="ChemDraw.Document.6.0" ShapeID="_x0000_s1060" DrawAspect="Content" ObjectID="_1362930034" r:id="rId10"/>
        </w:pict>
      </w:r>
      <w:r w:rsidR="002A1EC6" w:rsidRPr="00615891">
        <w:rPr>
          <w:rFonts w:ascii="Arial" w:hAnsi="Arial" w:cs="Arial"/>
          <w:color w:val="000000"/>
        </w:rPr>
        <w:t>Grosse Bedeutung unter den Konservierung</w:t>
      </w:r>
      <w:r w:rsidR="002A1EC6" w:rsidRPr="00615891">
        <w:rPr>
          <w:rFonts w:ascii="Arial" w:hAnsi="Arial" w:cs="Arial"/>
          <w:color w:val="000000"/>
        </w:rPr>
        <w:t>s</w:t>
      </w:r>
      <w:r w:rsidR="002A1EC6" w:rsidRPr="00615891">
        <w:rPr>
          <w:rFonts w:ascii="Arial" w:hAnsi="Arial" w:cs="Arial"/>
          <w:color w:val="000000"/>
        </w:rPr>
        <w:t>mitteln hat heute die Sorbinsäure (E200), we</w:t>
      </w:r>
      <w:r w:rsidR="002A1EC6" w:rsidRPr="00615891">
        <w:rPr>
          <w:rFonts w:ascii="Arial" w:hAnsi="Arial" w:cs="Arial"/>
          <w:color w:val="000000"/>
        </w:rPr>
        <w:t>l</w:t>
      </w:r>
      <w:r w:rsidR="002A1EC6" w:rsidRPr="00615891">
        <w:rPr>
          <w:rFonts w:ascii="Arial" w:hAnsi="Arial" w:cs="Arial"/>
          <w:color w:val="000000"/>
        </w:rPr>
        <w:t>che vor allem gegen Schimmelpilze wirkt. Sie wird im menschlichen Körper wie eine natürl</w:t>
      </w:r>
      <w:r w:rsidR="002A1EC6" w:rsidRPr="00615891">
        <w:rPr>
          <w:rFonts w:ascii="Arial" w:hAnsi="Arial" w:cs="Arial"/>
          <w:color w:val="000000"/>
        </w:rPr>
        <w:t>i</w:t>
      </w:r>
      <w:r w:rsidR="002A1EC6" w:rsidRPr="00615891">
        <w:rPr>
          <w:rFonts w:ascii="Arial" w:hAnsi="Arial" w:cs="Arial"/>
          <w:color w:val="000000"/>
        </w:rPr>
        <w:t>che Fettsäure abgebaut.</w:t>
      </w:r>
      <w:r w:rsidR="00CF4F5B" w:rsidRPr="00615891">
        <w:rPr>
          <w:rFonts w:ascii="Arial" w:hAnsi="Arial" w:cs="Arial"/>
          <w:color w:val="000000"/>
        </w:rPr>
        <w:t xml:space="preserve"> </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Ameisensäure (E236) und Benzoesäure (E210) finden Verwendung in verschiedenen sauren Lebensmitteln, da sie nur in saurem M</w:t>
      </w:r>
      <w:r w:rsidRPr="00615891">
        <w:rPr>
          <w:rFonts w:ascii="Arial" w:hAnsi="Arial" w:cs="Arial"/>
          <w:color w:val="000000"/>
        </w:rPr>
        <w:t>i</w:t>
      </w:r>
      <w:r w:rsidRPr="00615891">
        <w:rPr>
          <w:rFonts w:ascii="Arial" w:hAnsi="Arial" w:cs="Arial"/>
          <w:color w:val="000000"/>
        </w:rPr>
        <w:t>lieu wirken; die Parahydroxybenzoesäureester (E214-219) hingegen können auch bei höh</w:t>
      </w:r>
      <w:r w:rsidRPr="00615891">
        <w:rPr>
          <w:rFonts w:ascii="Arial" w:hAnsi="Arial" w:cs="Arial"/>
          <w:color w:val="000000"/>
        </w:rPr>
        <w:t>e</w:t>
      </w:r>
      <w:r w:rsidRPr="00615891">
        <w:rPr>
          <w:rFonts w:ascii="Arial" w:hAnsi="Arial" w:cs="Arial"/>
          <w:color w:val="000000"/>
        </w:rPr>
        <w:t>ren pH-Werten eingesetzt werden.</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3:</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Geben Sie die Summenformeln der Zusatzstoffe E237 und E238 an.</w:t>
      </w:r>
      <w:r w:rsidR="001440B2" w:rsidRPr="00615891">
        <w:rPr>
          <w:rFonts w:ascii="Arial" w:hAnsi="Arial" w:cs="Arial"/>
          <w:color w:val="000000"/>
        </w:rPr>
        <w:t xml:space="preserve"> Es handelt sich um Salze der Ameisensäure</w:t>
      </w:r>
      <w:r w:rsidR="00251260" w:rsidRPr="00615891">
        <w:rPr>
          <w:rFonts w:ascii="Arial" w:hAnsi="Arial" w:cs="Arial"/>
          <w:color w:val="000000"/>
        </w:rPr>
        <w:t xml:space="preserve"> (H-COOH; auf</w:t>
      </w:r>
      <w:r w:rsidR="001440B2" w:rsidRPr="00615891">
        <w:rPr>
          <w:rFonts w:ascii="Arial" w:hAnsi="Arial" w:cs="Arial"/>
          <w:color w:val="000000"/>
        </w:rPr>
        <w:t xml:space="preserve"> englisch </w:t>
      </w:r>
      <w:r w:rsidR="00251260" w:rsidRPr="00615891">
        <w:rPr>
          <w:rFonts w:ascii="Arial" w:hAnsi="Arial" w:cs="Arial"/>
          <w:color w:val="000000"/>
        </w:rPr>
        <w:t xml:space="preserve">heisst sie </w:t>
      </w:r>
      <w:r w:rsidR="001440B2" w:rsidRPr="00615891">
        <w:rPr>
          <w:rFonts w:ascii="Arial" w:hAnsi="Arial" w:cs="Arial"/>
          <w:color w:val="000000"/>
        </w:rPr>
        <w:t>„formic acid“).</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Welche E-Nrn. besitzen die Salze der Sorbinsäure, der Benzoesäure?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Beim sog. Pökeln, das schon im Altertum praktiziert wurde, werden den Fleischwaren Nitrite oder Nitrate (E2</w:t>
      </w:r>
      <w:r w:rsidR="006B3430" w:rsidRPr="00615891">
        <w:rPr>
          <w:rFonts w:ascii="Arial" w:hAnsi="Arial" w:cs="Arial"/>
          <w:color w:val="000000"/>
        </w:rPr>
        <w:t>49</w:t>
      </w:r>
      <w:r w:rsidRPr="00615891">
        <w:rPr>
          <w:rFonts w:ascii="Arial" w:hAnsi="Arial" w:cs="Arial"/>
          <w:color w:val="000000"/>
        </w:rPr>
        <w:t>-252) zugesetzt. Nitrat wird im Fleisch in Nitrit verwandelt, we</w:t>
      </w:r>
      <w:r w:rsidRPr="00615891">
        <w:rPr>
          <w:rFonts w:ascii="Arial" w:hAnsi="Arial" w:cs="Arial"/>
          <w:color w:val="000000"/>
        </w:rPr>
        <w:t>l</w:t>
      </w:r>
      <w:r w:rsidRPr="00615891">
        <w:rPr>
          <w:rFonts w:ascii="Arial" w:hAnsi="Arial" w:cs="Arial"/>
          <w:color w:val="000000"/>
        </w:rPr>
        <w:t xml:space="preserve">ches den eigentlichen Wirkstoff darstellt. Es hat zwei Funktionen: einerseits bildet es mit dem Muskelfarbstoff Myoglobin eine rote Verbindung und erhält so die rote Farbe des Fleisches, andererseits hemmt es das Wachstum von Bakterien - </w:t>
      </w:r>
      <w:r w:rsidR="00847408" w:rsidRPr="00615891">
        <w:rPr>
          <w:rFonts w:ascii="Arial" w:hAnsi="Arial" w:cs="Arial"/>
          <w:color w:val="000000"/>
        </w:rPr>
        <w:t>u. a.</w:t>
      </w:r>
      <w:r w:rsidRPr="00615891">
        <w:rPr>
          <w:rFonts w:ascii="Arial" w:hAnsi="Arial" w:cs="Arial"/>
          <w:color w:val="000000"/>
        </w:rPr>
        <w:t xml:space="preserve"> von Clostr</w:t>
      </w:r>
      <w:r w:rsidRPr="00615891">
        <w:rPr>
          <w:rFonts w:ascii="Arial" w:hAnsi="Arial" w:cs="Arial"/>
          <w:color w:val="000000"/>
        </w:rPr>
        <w:t>i</w:t>
      </w:r>
      <w:r w:rsidRPr="00615891">
        <w:rPr>
          <w:rFonts w:ascii="Arial" w:hAnsi="Arial" w:cs="Arial"/>
          <w:color w:val="000000"/>
        </w:rPr>
        <w:t xml:space="preserve">dium Botulinum, welches tödliche </w:t>
      </w:r>
      <w:r w:rsidR="00C42A31" w:rsidRPr="00615891">
        <w:rPr>
          <w:rFonts w:ascii="Arial" w:hAnsi="Arial" w:cs="Arial"/>
          <w:color w:val="000000"/>
        </w:rPr>
        <w:t>Lebensmittel</w:t>
      </w:r>
      <w:r w:rsidRPr="00615891">
        <w:rPr>
          <w:rFonts w:ascii="Arial" w:hAnsi="Arial" w:cs="Arial"/>
          <w:color w:val="000000"/>
        </w:rPr>
        <w:t>vergiftungen verur</w:t>
      </w:r>
      <w:r w:rsidR="00FC3785" w:rsidRPr="00615891">
        <w:rPr>
          <w:rFonts w:ascii="Arial" w:hAnsi="Arial" w:cs="Arial"/>
          <w:color w:val="000000"/>
        </w:rPr>
        <w:t>sachen kann.</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4:</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Geben Sie die Formeln von Natriumnitrit und Natriumnitrat an.</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Handelt es sich bei der mikrobiellen Umwandlung von Nitrat in Nitrit um eine Oxidat</w:t>
      </w:r>
      <w:r w:rsidRPr="00615891">
        <w:rPr>
          <w:rFonts w:ascii="Arial" w:hAnsi="Arial" w:cs="Arial"/>
          <w:color w:val="000000"/>
        </w:rPr>
        <w:t>i</w:t>
      </w:r>
      <w:r w:rsidRPr="00615891">
        <w:rPr>
          <w:rFonts w:ascii="Arial" w:hAnsi="Arial" w:cs="Arial"/>
          <w:color w:val="000000"/>
        </w:rPr>
        <w:t>on oder eine Reduktion? Begründen Sie Ihre Antwort.</w:t>
      </w:r>
    </w:p>
    <w:p w:rsidR="002A1EC6" w:rsidRPr="00615891" w:rsidRDefault="002A1EC6" w:rsidP="00E06683">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Antioxidantien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Manche Nahrungsbestandteile sind beschränkt haltbar, da sie mit Luftsauerstoff reagi</w:t>
      </w:r>
      <w:r w:rsidRPr="00615891">
        <w:rPr>
          <w:rFonts w:ascii="Arial" w:hAnsi="Arial" w:cs="Arial"/>
          <w:color w:val="000000"/>
        </w:rPr>
        <w:t>e</w:t>
      </w:r>
      <w:r w:rsidRPr="00615891">
        <w:rPr>
          <w:rFonts w:ascii="Arial" w:hAnsi="Arial" w:cs="Arial"/>
          <w:color w:val="000000"/>
        </w:rPr>
        <w:t>ren. Meist geht es um Fette, die ranzig werden. Aber auch gewisse Vitamine und Ar</w:t>
      </w:r>
      <w:r w:rsidRPr="00615891">
        <w:rPr>
          <w:rFonts w:ascii="Arial" w:hAnsi="Arial" w:cs="Arial"/>
          <w:color w:val="000000"/>
        </w:rPr>
        <w:t>o</w:t>
      </w:r>
      <w:r w:rsidRPr="00615891">
        <w:rPr>
          <w:rFonts w:ascii="Arial" w:hAnsi="Arial" w:cs="Arial"/>
          <w:color w:val="000000"/>
        </w:rPr>
        <w:t>mastoffe können beeinträchtigt werden, und einige Obst- und Gemüsearten (z. B. Ä</w:t>
      </w:r>
      <w:r w:rsidRPr="00615891">
        <w:rPr>
          <w:rFonts w:ascii="Arial" w:hAnsi="Arial" w:cs="Arial"/>
          <w:color w:val="000000"/>
        </w:rPr>
        <w:t>p</w:t>
      </w:r>
      <w:r w:rsidRPr="00615891">
        <w:rPr>
          <w:rFonts w:ascii="Arial" w:hAnsi="Arial" w:cs="Arial"/>
          <w:color w:val="000000"/>
        </w:rPr>
        <w:t>fel, Kartoffeln) verfärben sich an der Luft dunkel. Um derartige Oxidationen zu verme</w:t>
      </w:r>
      <w:r w:rsidRPr="00615891">
        <w:rPr>
          <w:rFonts w:ascii="Arial" w:hAnsi="Arial" w:cs="Arial"/>
          <w:color w:val="000000"/>
        </w:rPr>
        <w:t>i</w:t>
      </w:r>
      <w:r w:rsidRPr="00615891">
        <w:rPr>
          <w:rFonts w:ascii="Arial" w:hAnsi="Arial" w:cs="Arial"/>
          <w:color w:val="000000"/>
        </w:rPr>
        <w:t>den, schützt man entweder die betreffenden Lebensmittel vor Sauerstoff, indem man sie unter Vakuum oder einem Schutzgas (Stickstoff) verpackt, oder man setzt Antiox</w:t>
      </w:r>
      <w:r w:rsidRPr="00615891">
        <w:rPr>
          <w:rFonts w:ascii="Arial" w:hAnsi="Arial" w:cs="Arial"/>
          <w:color w:val="000000"/>
        </w:rPr>
        <w:t>i</w:t>
      </w:r>
      <w:r w:rsidRPr="00615891">
        <w:rPr>
          <w:rFonts w:ascii="Arial" w:hAnsi="Arial" w:cs="Arial"/>
          <w:color w:val="000000"/>
        </w:rPr>
        <w:t>dantien zu - Stoffe, welche die unerwünschten Reaktionen verhindern.</w:t>
      </w:r>
    </w:p>
    <w:p w:rsidR="002A1EC6" w:rsidRPr="00615891" w:rsidRDefault="00F4760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br w:type="page"/>
      </w:r>
      <w:r w:rsidR="002A1EC6" w:rsidRPr="00615891">
        <w:rPr>
          <w:rFonts w:ascii="Arial" w:hAnsi="Arial" w:cs="Arial"/>
          <w:b/>
          <w:color w:val="000000"/>
          <w:sz w:val="28"/>
        </w:rPr>
        <w:lastRenderedPageBreak/>
        <w:t>Aufgabe 5:</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color w:val="000000"/>
        </w:rPr>
      </w:pPr>
      <w:r w:rsidRPr="00615891">
        <w:rPr>
          <w:rFonts w:ascii="Arial" w:hAnsi="Arial" w:cs="Arial"/>
          <w:color w:val="000000"/>
        </w:rPr>
        <w:t>Manche Früchte und Gemüse (z. B. Äpfel und Kartoffeln) verfärben sich an den Schnittflächen braun. Die Bräunung wird verursacht durch die Oxidation von in Pflanzen enthaltenen Phenolen (Phenole sind Stoffe, in deren Molekülen OH-Gruppen direkt an einen Benzolring gebunden sind) zu sog. Chinonen, welche ihrerseits zu braunen Pi</w:t>
      </w:r>
      <w:r w:rsidRPr="00615891">
        <w:rPr>
          <w:rFonts w:ascii="Arial" w:hAnsi="Arial" w:cs="Arial"/>
          <w:color w:val="000000"/>
        </w:rPr>
        <w:t>g</w:t>
      </w:r>
      <w:r w:rsidRPr="00615891">
        <w:rPr>
          <w:rFonts w:ascii="Arial" w:hAnsi="Arial" w:cs="Arial"/>
          <w:color w:val="000000"/>
        </w:rPr>
        <w:t>menten polymerisieren. Die Oxidation wird durch das Enzym Phenoloxidase (auch Phenolase genannt) katalysiert.</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color w:val="000000"/>
        </w:rPr>
      </w:pPr>
      <w:r w:rsidRPr="00615891">
        <w:rPr>
          <w:rFonts w:ascii="Arial" w:hAnsi="Arial" w:cs="Arial"/>
          <w:color w:val="000000"/>
        </w:rPr>
        <w:t>Zur Verhinderung der Bräunung kann Ascorbinsäure (Vitamin C) als Antioxidans ve</w:t>
      </w:r>
      <w:r w:rsidRPr="00615891">
        <w:rPr>
          <w:rFonts w:ascii="Arial" w:hAnsi="Arial" w:cs="Arial"/>
          <w:color w:val="000000"/>
        </w:rPr>
        <w:t>r</w:t>
      </w:r>
      <w:r w:rsidRPr="00615891">
        <w:rPr>
          <w:rFonts w:ascii="Arial" w:hAnsi="Arial" w:cs="Arial"/>
          <w:color w:val="000000"/>
        </w:rPr>
        <w:t>wendet werden. Ascorbinsäure ist ein kräftiges Reduktionsmittel, welches die Chinone wieder zu Phenolen reduziert, bevor sie zu braunen Pigmenten polymerisieren können:</w:t>
      </w:r>
    </w:p>
    <w:p w:rsidR="002A1EC6" w:rsidRPr="00615891" w:rsidRDefault="00C54A66" w:rsidP="00482DB9">
      <w:pPr>
        <w:pStyle w:val="Textkrper"/>
        <w:pBdr>
          <w:top w:val="single" w:sz="6" w:space="1" w:color="auto"/>
          <w:left w:val="single" w:sz="6" w:space="1" w:color="auto"/>
          <w:bottom w:val="single" w:sz="6" w:space="1" w:color="auto"/>
          <w:right w:val="single" w:sz="6" w:space="1" w:color="auto"/>
        </w:pBdr>
        <w:spacing w:before="60" w:after="60"/>
        <w:jc w:val="center"/>
        <w:rPr>
          <w:rFonts w:ascii="Arial" w:hAnsi="Arial" w:cs="Arial"/>
          <w:color w:val="000000"/>
        </w:rPr>
      </w:pPr>
      <w:r w:rsidRPr="00484318">
        <w:rPr>
          <w:rFonts w:ascii="Arial" w:hAnsi="Arial" w:cs="Arial"/>
          <w:color w:val="000000"/>
        </w:rPr>
        <w:pict>
          <v:shape id="_x0000_i1026" type="#_x0000_t75" style="width:301.3pt;height:183.9pt">
            <v:imagedata r:id="rId11" o:title=""/>
          </v:shape>
        </w:pic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color w:val="000000"/>
        </w:rPr>
      </w:pPr>
      <w:r w:rsidRPr="00615891">
        <w:rPr>
          <w:rFonts w:ascii="Arial" w:hAnsi="Arial" w:cs="Arial"/>
          <w:color w:val="000000"/>
        </w:rPr>
        <w:t>Zeigen Sie, indem Sie die relevanten Oxidationszahlen ermitteln, dass es sich bei der Umwandlung eines Phenols in ein Chinon um eine Oxidation handelt - und ebenso bei der oben dargestellten Reaktion der Ascorbinsäure.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Die wichtigsten natürlichen und naturidentisch-synthetischen Antioxidantien</w:t>
      </w:r>
      <w:r w:rsidR="00E31D4E" w:rsidRPr="00615891">
        <w:rPr>
          <w:rFonts w:ascii="Arial" w:hAnsi="Arial" w:cs="Arial"/>
          <w:color w:val="000000"/>
        </w:rPr>
        <w:t xml:space="preserve"> sind</w:t>
      </w:r>
      <w:r w:rsidRPr="00615891">
        <w:rPr>
          <w:rFonts w:ascii="Arial" w:hAnsi="Arial" w:cs="Arial"/>
          <w:color w:val="000000"/>
        </w:rPr>
        <w:t>:</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Ascorbinsäure = Vitami</w:t>
      </w:r>
      <w:r w:rsidR="00545242" w:rsidRPr="00615891">
        <w:rPr>
          <w:rFonts w:ascii="Arial" w:hAnsi="Arial" w:cs="Arial"/>
          <w:color w:val="000000"/>
        </w:rPr>
        <w:t>n C (E300), ihre Salze (E301-302) und Fettsäure-Ester (E304</w:t>
      </w:r>
      <w:r w:rsidRPr="00615891">
        <w:rPr>
          <w:rFonts w:ascii="Arial" w:hAnsi="Arial" w:cs="Arial"/>
          <w:color w:val="000000"/>
        </w:rPr>
        <w:t>).</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Tocopherole = Vitamin E (E306-309).</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 xml:space="preserve">Lecithin (E322): </w:t>
      </w:r>
      <w:r w:rsidR="00E31D4E" w:rsidRPr="00615891">
        <w:rPr>
          <w:rFonts w:ascii="Arial" w:hAnsi="Arial" w:cs="Arial"/>
          <w:color w:val="000000"/>
        </w:rPr>
        <w:t xml:space="preserve">wird auch als Emulgator eingesetzt (vgl. </w:t>
      </w:r>
      <w:r w:rsidR="00E10C79" w:rsidRPr="00615891">
        <w:rPr>
          <w:rFonts w:ascii="Arial" w:hAnsi="Arial" w:cs="Arial"/>
          <w:color w:val="000000"/>
        </w:rPr>
        <w:t>Seiten 8 &amp; 9</w:t>
      </w:r>
      <w:r w:rsidR="00E31D4E" w:rsidRPr="00615891">
        <w:rPr>
          <w:rFonts w:ascii="Arial" w:hAnsi="Arial" w:cs="Arial"/>
          <w:color w:val="000000"/>
        </w:rPr>
        <w:t>)</w:t>
      </w:r>
      <w:r w:rsidRPr="00615891">
        <w:rPr>
          <w:rFonts w:ascii="Arial" w:hAnsi="Arial" w:cs="Arial"/>
          <w:color w:val="000000"/>
        </w:rPr>
        <w:t>.</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Zitronensäure, Weinsäure und deren Salze (E330-337): verstärken die Wirkung a</w:t>
      </w:r>
      <w:r w:rsidRPr="00615891">
        <w:rPr>
          <w:rFonts w:ascii="Arial" w:hAnsi="Arial" w:cs="Arial"/>
          <w:color w:val="000000"/>
        </w:rPr>
        <w:t>n</w:t>
      </w:r>
      <w:r w:rsidRPr="00615891">
        <w:rPr>
          <w:rFonts w:ascii="Arial" w:hAnsi="Arial" w:cs="Arial"/>
          <w:color w:val="000000"/>
        </w:rPr>
        <w:t>derer Antioxidantien.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Die wichtigsten künstlichen Antioxidantien</w:t>
      </w:r>
      <w:r w:rsidR="00E31D4E" w:rsidRPr="00615891">
        <w:rPr>
          <w:rFonts w:ascii="Arial" w:hAnsi="Arial" w:cs="Arial"/>
          <w:color w:val="000000"/>
        </w:rPr>
        <w:t xml:space="preserve"> sind</w:t>
      </w:r>
      <w:r w:rsidRPr="00615891">
        <w:rPr>
          <w:rFonts w:ascii="Arial" w:hAnsi="Arial" w:cs="Arial"/>
          <w:color w:val="000000"/>
        </w:rPr>
        <w:t>:</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Ester der Gallussäure mit Propylalkohol (E310) oder Fettalkoholen (E311-312).</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Butylhydroxyanisol = BHA (E320) und Butylhydroxytoluol = BHT (E321).</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 xml:space="preserve">Schwefeldioxid, schweflige Säure und ihre Salze (E220 bis E228): dienen nicht nur als Konservierungsmittel für Wein (vgl. </w:t>
      </w:r>
      <w:r w:rsidR="00E10C79" w:rsidRPr="00615891">
        <w:rPr>
          <w:rFonts w:ascii="Arial" w:hAnsi="Arial" w:cs="Arial"/>
          <w:color w:val="000000"/>
        </w:rPr>
        <w:t>Seite 3</w:t>
      </w:r>
      <w:r w:rsidRPr="00615891">
        <w:rPr>
          <w:rFonts w:ascii="Arial" w:hAnsi="Arial" w:cs="Arial"/>
          <w:color w:val="000000"/>
        </w:rPr>
        <w:t>), sondern auch als Antioxidans für Fruchtsäfte, Bier, Essig und Trockenfrüchte.</w:t>
      </w:r>
    </w:p>
    <w:p w:rsidR="00911F1F" w:rsidRPr="00615891" w:rsidRDefault="00F47606" w:rsidP="00482DB9">
      <w:pPr>
        <w:pBdr>
          <w:top w:val="single" w:sz="6" w:space="1" w:color="auto"/>
          <w:left w:val="single" w:sz="6" w:space="1" w:color="auto"/>
          <w:bottom w:val="single" w:sz="6" w:space="1" w:color="auto"/>
          <w:right w:val="single" w:sz="6" w:space="1" w:color="auto"/>
        </w:pBdr>
        <w:spacing w:before="60" w:after="60"/>
        <w:rPr>
          <w:rFonts w:ascii="Arial" w:hAnsi="Arial" w:cs="Arial"/>
          <w:b/>
          <w:color w:val="000000"/>
          <w:szCs w:val="24"/>
        </w:rPr>
      </w:pPr>
      <w:r w:rsidRPr="00615891">
        <w:rPr>
          <w:rFonts w:ascii="Arial" w:hAnsi="Arial" w:cs="Arial"/>
          <w:b/>
          <w:color w:val="000000"/>
          <w:sz w:val="28"/>
        </w:rPr>
        <w:br w:type="page"/>
      </w:r>
      <w:r w:rsidR="00911F1F" w:rsidRPr="00615891">
        <w:rPr>
          <w:rFonts w:ascii="Arial" w:hAnsi="Arial" w:cs="Arial"/>
          <w:b/>
          <w:color w:val="000000"/>
          <w:sz w:val="28"/>
        </w:rPr>
        <w:lastRenderedPageBreak/>
        <w:t>Versuch</w:t>
      </w:r>
      <w:r w:rsidR="00DF0DDD" w:rsidRPr="00615891">
        <w:rPr>
          <w:rFonts w:ascii="Arial" w:hAnsi="Arial" w:cs="Arial"/>
          <w:b/>
          <w:color w:val="000000"/>
          <w:sz w:val="28"/>
        </w:rPr>
        <w:t xml:space="preserve"> 1</w:t>
      </w:r>
      <w:r w:rsidR="00911F1F" w:rsidRPr="00615891">
        <w:rPr>
          <w:rFonts w:ascii="Arial" w:hAnsi="Arial" w:cs="Arial"/>
          <w:b/>
          <w:color w:val="000000"/>
          <w:sz w:val="28"/>
        </w:rPr>
        <w:t>:</w:t>
      </w:r>
      <w:r w:rsidR="00911F1F" w:rsidRPr="00615891">
        <w:rPr>
          <w:rFonts w:ascii="Arial" w:hAnsi="Arial" w:cs="Arial"/>
          <w:b/>
          <w:color w:val="000000"/>
          <w:szCs w:val="24"/>
        </w:rPr>
        <w:t xml:space="preserve"> Vitamin C</w:t>
      </w:r>
      <w:r w:rsidR="00802FD0" w:rsidRPr="00615891">
        <w:rPr>
          <w:rFonts w:ascii="Arial" w:hAnsi="Arial" w:cs="Arial"/>
          <w:b/>
          <w:color w:val="000000"/>
          <w:szCs w:val="24"/>
        </w:rPr>
        <w:t xml:space="preserve"> als Antioxidans</w:t>
      </w:r>
    </w:p>
    <w:p w:rsidR="00911F1F" w:rsidRPr="00615891" w:rsidRDefault="00DF0DDD" w:rsidP="00482648">
      <w:pPr>
        <w:pBdr>
          <w:top w:val="single" w:sz="6" w:space="1" w:color="auto"/>
          <w:left w:val="single" w:sz="6" w:space="1" w:color="auto"/>
          <w:bottom w:val="single" w:sz="6" w:space="1" w:color="auto"/>
          <w:right w:val="single" w:sz="6" w:space="1" w:color="auto"/>
        </w:pBdr>
        <w:spacing w:before="60" w:after="60"/>
        <w:rPr>
          <w:rFonts w:ascii="Arial" w:hAnsi="Arial" w:cs="Arial"/>
          <w:color w:val="000000"/>
          <w:szCs w:val="24"/>
        </w:rPr>
      </w:pPr>
      <w:r w:rsidRPr="00615891">
        <w:rPr>
          <w:rFonts w:ascii="Arial" w:hAnsi="Arial" w:cs="Arial"/>
          <w:color w:val="000000"/>
          <w:szCs w:val="24"/>
        </w:rPr>
        <w:t>Geben</w:t>
      </w:r>
      <w:r w:rsidR="0089173E" w:rsidRPr="00615891">
        <w:rPr>
          <w:rFonts w:ascii="Arial" w:hAnsi="Arial" w:cs="Arial"/>
          <w:color w:val="000000"/>
          <w:szCs w:val="24"/>
        </w:rPr>
        <w:t xml:space="preserve"> Sie </w:t>
      </w:r>
      <w:r w:rsidRPr="00615891">
        <w:rPr>
          <w:rFonts w:ascii="Arial" w:hAnsi="Arial" w:cs="Arial"/>
          <w:color w:val="000000"/>
          <w:szCs w:val="24"/>
        </w:rPr>
        <w:t>in zwei kleine</w:t>
      </w:r>
      <w:r w:rsidR="0089173E" w:rsidRPr="00615891">
        <w:rPr>
          <w:rFonts w:ascii="Arial" w:hAnsi="Arial" w:cs="Arial"/>
          <w:color w:val="000000"/>
          <w:szCs w:val="24"/>
        </w:rPr>
        <w:t xml:space="preserve"> </w:t>
      </w:r>
      <w:r w:rsidR="00251BA8" w:rsidRPr="00615891">
        <w:rPr>
          <w:rFonts w:ascii="Arial" w:hAnsi="Arial" w:cs="Arial"/>
          <w:color w:val="000000"/>
          <w:szCs w:val="24"/>
        </w:rPr>
        <w:t>Gläser</w:t>
      </w:r>
      <w:r w:rsidR="0089173E" w:rsidRPr="00615891">
        <w:rPr>
          <w:rFonts w:ascii="Arial" w:hAnsi="Arial" w:cs="Arial"/>
          <w:color w:val="000000"/>
          <w:szCs w:val="24"/>
        </w:rPr>
        <w:t xml:space="preserve"> je etwa </w:t>
      </w:r>
      <w:r w:rsidRPr="00615891">
        <w:rPr>
          <w:rFonts w:ascii="Arial" w:hAnsi="Arial" w:cs="Arial"/>
          <w:color w:val="000000"/>
          <w:szCs w:val="24"/>
        </w:rPr>
        <w:t>2 Löffel</w:t>
      </w:r>
      <w:r w:rsidR="0089173E" w:rsidRPr="00615891">
        <w:rPr>
          <w:rFonts w:ascii="Arial" w:hAnsi="Arial" w:cs="Arial"/>
          <w:color w:val="000000"/>
          <w:szCs w:val="24"/>
        </w:rPr>
        <w:t xml:space="preserve"> </w:t>
      </w:r>
      <w:r w:rsidR="00251BA8" w:rsidRPr="00615891">
        <w:rPr>
          <w:rFonts w:ascii="Arial" w:hAnsi="Arial" w:cs="Arial"/>
          <w:color w:val="000000"/>
          <w:szCs w:val="24"/>
        </w:rPr>
        <w:t xml:space="preserve">fein </w:t>
      </w:r>
      <w:r w:rsidRPr="00615891">
        <w:rPr>
          <w:rFonts w:ascii="Arial" w:hAnsi="Arial" w:cs="Arial"/>
          <w:color w:val="000000"/>
          <w:szCs w:val="24"/>
        </w:rPr>
        <w:t>geraffelten Apfel</w:t>
      </w:r>
      <w:r w:rsidR="00251BA8" w:rsidRPr="00615891">
        <w:rPr>
          <w:rFonts w:ascii="Arial" w:hAnsi="Arial" w:cs="Arial"/>
          <w:color w:val="000000"/>
          <w:szCs w:val="24"/>
        </w:rPr>
        <w:t>, in das eine au</w:t>
      </w:r>
      <w:r w:rsidR="00251BA8" w:rsidRPr="00615891">
        <w:rPr>
          <w:rFonts w:ascii="Arial" w:hAnsi="Arial" w:cs="Arial"/>
          <w:color w:val="000000"/>
          <w:szCs w:val="24"/>
        </w:rPr>
        <w:t>s</w:t>
      </w:r>
      <w:r w:rsidR="00251BA8" w:rsidRPr="00615891">
        <w:rPr>
          <w:rFonts w:ascii="Arial" w:hAnsi="Arial" w:cs="Arial"/>
          <w:color w:val="000000"/>
          <w:szCs w:val="24"/>
        </w:rPr>
        <w:t>serdem eine Spatelspitze</w:t>
      </w:r>
      <w:r w:rsidR="0089173E" w:rsidRPr="00615891">
        <w:rPr>
          <w:rFonts w:ascii="Arial" w:hAnsi="Arial" w:cs="Arial"/>
          <w:color w:val="000000"/>
          <w:szCs w:val="24"/>
        </w:rPr>
        <w:t xml:space="preserve"> Ascorbinsäure</w:t>
      </w:r>
      <w:r w:rsidR="00251BA8" w:rsidRPr="00615891">
        <w:rPr>
          <w:rFonts w:ascii="Arial" w:hAnsi="Arial" w:cs="Arial"/>
          <w:color w:val="000000"/>
          <w:szCs w:val="24"/>
        </w:rPr>
        <w:t>, die sie gut mit dem Apfelmus</w:t>
      </w:r>
      <w:r w:rsidR="0089173E" w:rsidRPr="00615891">
        <w:rPr>
          <w:rFonts w:ascii="Arial" w:hAnsi="Arial" w:cs="Arial"/>
          <w:color w:val="000000"/>
          <w:szCs w:val="24"/>
        </w:rPr>
        <w:t xml:space="preserve"> mischen</w:t>
      </w:r>
      <w:r w:rsidR="00251BA8" w:rsidRPr="00615891">
        <w:rPr>
          <w:rFonts w:ascii="Arial" w:hAnsi="Arial" w:cs="Arial"/>
          <w:color w:val="000000"/>
          <w:szCs w:val="24"/>
        </w:rPr>
        <w:t>.</w:t>
      </w:r>
      <w:r w:rsidR="0089173E" w:rsidRPr="00615891">
        <w:rPr>
          <w:rFonts w:ascii="Arial" w:hAnsi="Arial" w:cs="Arial"/>
          <w:color w:val="000000"/>
          <w:szCs w:val="24"/>
        </w:rPr>
        <w:t xml:space="preserve"> La</w:t>
      </w:r>
      <w:r w:rsidR="0089173E" w:rsidRPr="00615891">
        <w:rPr>
          <w:rFonts w:ascii="Arial" w:hAnsi="Arial" w:cs="Arial"/>
          <w:color w:val="000000"/>
          <w:szCs w:val="24"/>
        </w:rPr>
        <w:t>s</w:t>
      </w:r>
      <w:r w:rsidR="0089173E" w:rsidRPr="00615891">
        <w:rPr>
          <w:rFonts w:ascii="Arial" w:hAnsi="Arial" w:cs="Arial"/>
          <w:color w:val="000000"/>
          <w:szCs w:val="24"/>
        </w:rPr>
        <w:t xml:space="preserve">sen Sie die beiden Gläser </w:t>
      </w:r>
      <w:r w:rsidR="00887F7A">
        <w:rPr>
          <w:rFonts w:ascii="Arial" w:hAnsi="Arial" w:cs="Arial"/>
          <w:color w:val="000000"/>
          <w:szCs w:val="24"/>
        </w:rPr>
        <w:t>eine Weile</w:t>
      </w:r>
      <w:r w:rsidR="0089173E" w:rsidRPr="00615891">
        <w:rPr>
          <w:rFonts w:ascii="Arial" w:hAnsi="Arial" w:cs="Arial"/>
          <w:color w:val="000000"/>
          <w:szCs w:val="24"/>
        </w:rPr>
        <w:t xml:space="preserve"> stehen und vergleichen Sie dann </w:t>
      </w:r>
      <w:r w:rsidR="00E87C74" w:rsidRPr="00615891">
        <w:rPr>
          <w:rFonts w:ascii="Arial" w:hAnsi="Arial" w:cs="Arial"/>
          <w:color w:val="000000"/>
          <w:szCs w:val="24"/>
        </w:rPr>
        <w:t>ihre</w:t>
      </w:r>
      <w:r w:rsidR="0089173E" w:rsidRPr="00615891">
        <w:rPr>
          <w:rFonts w:ascii="Arial" w:hAnsi="Arial" w:cs="Arial"/>
          <w:color w:val="000000"/>
          <w:szCs w:val="24"/>
        </w:rPr>
        <w:t xml:space="preserve"> Farbe.</w:t>
      </w:r>
    </w:p>
    <w:p w:rsidR="002A1EC6" w:rsidRPr="00615891" w:rsidRDefault="002A1EC6" w:rsidP="00E06683">
      <w:pPr>
        <w:pStyle w:val="Textkrper"/>
        <w:spacing w:before="0"/>
        <w:rPr>
          <w:rFonts w:ascii="Arial" w:hAnsi="Arial" w:cs="Arial"/>
          <w:color w:val="000000"/>
        </w:rPr>
      </w:pPr>
    </w:p>
    <w:p w:rsidR="002A1EC6" w:rsidRPr="00615891" w:rsidRDefault="0045699B" w:rsidP="00482DB9">
      <w:pPr>
        <w:pStyle w:val="Untertitel"/>
        <w:shd w:val="pct12" w:color="auto" w:fill="auto"/>
        <w:spacing w:before="60" w:after="60"/>
        <w:rPr>
          <w:rFonts w:ascii="Arial" w:hAnsi="Arial" w:cs="Arial"/>
          <w:color w:val="000000"/>
        </w:rPr>
      </w:pPr>
      <w:r w:rsidRPr="00615891">
        <w:rPr>
          <w:rFonts w:ascii="Arial" w:hAnsi="Arial" w:cs="Arial"/>
          <w:color w:val="000000"/>
        </w:rPr>
        <w:t>Säuerungsmittel und</w:t>
      </w:r>
      <w:r w:rsidR="002A1EC6" w:rsidRPr="00615891">
        <w:rPr>
          <w:rFonts w:ascii="Arial" w:hAnsi="Arial" w:cs="Arial"/>
          <w:color w:val="000000"/>
        </w:rPr>
        <w:t xml:space="preserve"> Säureregulatoren</w:t>
      </w:r>
    </w:p>
    <w:p w:rsidR="002A1EC6" w:rsidRPr="00615891" w:rsidRDefault="002A1EC6" w:rsidP="00750AF1">
      <w:pPr>
        <w:pStyle w:val="Textkrper"/>
        <w:spacing w:before="60"/>
        <w:rPr>
          <w:rFonts w:ascii="Arial" w:hAnsi="Arial" w:cs="Arial"/>
          <w:color w:val="000000"/>
        </w:rPr>
      </w:pPr>
      <w:r w:rsidRPr="00615891">
        <w:rPr>
          <w:rFonts w:ascii="Arial" w:hAnsi="Arial" w:cs="Arial"/>
          <w:color w:val="000000"/>
        </w:rPr>
        <w:t>Hierbei handelt es sich um saure oder basische</w:t>
      </w:r>
      <w:r w:rsidRPr="00615891">
        <w:rPr>
          <w:rStyle w:val="Funotenzeichen"/>
          <w:rFonts w:ascii="Arial" w:hAnsi="Arial" w:cs="Arial"/>
          <w:color w:val="000000"/>
        </w:rPr>
        <w:footnoteReference w:id="2"/>
      </w:r>
      <w:r w:rsidRPr="00615891">
        <w:rPr>
          <w:rFonts w:ascii="Arial" w:hAnsi="Arial" w:cs="Arial"/>
          <w:color w:val="000000"/>
        </w:rPr>
        <w:t xml:space="preserve"> Stoffe, welche der Einstellung des gewünschten pH-Wertes dienen - sei es aus Gründen des Geschmacks oder der Hal</w:t>
      </w:r>
      <w:r w:rsidRPr="00615891">
        <w:rPr>
          <w:rFonts w:ascii="Arial" w:hAnsi="Arial" w:cs="Arial"/>
          <w:color w:val="000000"/>
        </w:rPr>
        <w:t>t</w:t>
      </w:r>
      <w:r w:rsidRPr="00615891">
        <w:rPr>
          <w:rFonts w:ascii="Arial" w:hAnsi="Arial" w:cs="Arial"/>
          <w:color w:val="000000"/>
        </w:rPr>
        <w:t>barkeit.</w:t>
      </w:r>
      <w:r w:rsidR="00750AF1" w:rsidRPr="00615891">
        <w:rPr>
          <w:rFonts w:ascii="Arial" w:hAnsi="Arial" w:cs="Arial"/>
          <w:color w:val="000000"/>
        </w:rPr>
        <w:t xml:space="preserve"> Häufig verwendete Säuren sind:</w:t>
      </w:r>
    </w:p>
    <w:p w:rsidR="00BD45CC" w:rsidRPr="00615891" w:rsidRDefault="006238C1" w:rsidP="006238C1">
      <w:pPr>
        <w:pStyle w:val="Textkrper"/>
        <w:spacing w:after="120"/>
        <w:jc w:val="center"/>
        <w:rPr>
          <w:rFonts w:ascii="Arial" w:hAnsi="Arial" w:cs="Arial"/>
          <w:color w:val="000000"/>
        </w:rPr>
      </w:pPr>
      <w:r w:rsidRPr="00615891">
        <w:rPr>
          <w:rFonts w:ascii="Arial" w:hAnsi="Arial" w:cs="Arial"/>
          <w:color w:val="000000"/>
        </w:rPr>
        <w:object w:dxaOrig="8371" w:dyaOrig="2926">
          <v:shape id="_x0000_i1027" type="#_x0000_t75" style="width:419.8pt;height:146.2pt" o:ole="">
            <v:imagedata r:id="rId12" o:title=""/>
          </v:shape>
          <o:OLEObject Type="Embed" ProgID="ChemDraw.Document.6.0" ShapeID="_x0000_i1027" DrawAspect="Content" ObjectID="_1362930027" r:id="rId13"/>
        </w:objec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6:</w:t>
      </w:r>
    </w:p>
    <w:p w:rsidR="001C3481" w:rsidRPr="00615891" w:rsidRDefault="002A1EC6" w:rsidP="001C3481">
      <w:pPr>
        <w:pStyle w:val="Textkrper-Zeileneinzug"/>
        <w:pBdr>
          <w:top w:val="single" w:sz="6" w:space="1" w:color="auto"/>
          <w:left w:val="single" w:sz="6" w:space="1" w:color="auto"/>
          <w:bottom w:val="single" w:sz="6" w:space="1" w:color="auto"/>
          <w:right w:val="single" w:sz="6" w:space="1" w:color="auto"/>
        </w:pBdr>
        <w:spacing w:before="120"/>
        <w:ind w:left="0" w:firstLine="0"/>
        <w:rPr>
          <w:rFonts w:ascii="Arial" w:hAnsi="Arial" w:cs="Arial"/>
          <w:color w:val="000000"/>
        </w:rPr>
      </w:pPr>
      <w:r w:rsidRPr="00615891">
        <w:rPr>
          <w:rFonts w:ascii="Arial" w:hAnsi="Arial" w:cs="Arial"/>
          <w:color w:val="000000"/>
        </w:rPr>
        <w:t xml:space="preserve">Die Namen der konjugierten Basen (Anionen) der </w:t>
      </w:r>
      <w:r w:rsidR="001C3481" w:rsidRPr="00615891">
        <w:rPr>
          <w:rFonts w:ascii="Arial" w:hAnsi="Arial" w:cs="Arial"/>
          <w:color w:val="000000"/>
        </w:rPr>
        <w:t xml:space="preserve">genannten </w:t>
      </w:r>
      <w:r w:rsidRPr="00615891">
        <w:rPr>
          <w:rFonts w:ascii="Arial" w:hAnsi="Arial" w:cs="Arial"/>
          <w:color w:val="000000"/>
        </w:rPr>
        <w:t>Säuren lauten wie folgt:</w:t>
      </w:r>
      <w:r w:rsidRPr="00615891">
        <w:rPr>
          <w:rFonts w:ascii="Arial" w:hAnsi="Arial" w:cs="Arial"/>
          <w:color w:val="000000"/>
        </w:rPr>
        <w:tab/>
      </w:r>
    </w:p>
    <w:p w:rsidR="001C3481" w:rsidRPr="00615891" w:rsidRDefault="001C3481" w:rsidP="008640F2">
      <w:pPr>
        <w:pStyle w:val="Textkrper-Zeileneinzug"/>
        <w:pBdr>
          <w:top w:val="single" w:sz="6" w:space="1" w:color="auto"/>
          <w:left w:val="single" w:sz="6" w:space="1" w:color="auto"/>
          <w:bottom w:val="single" w:sz="6" w:space="1" w:color="auto"/>
          <w:right w:val="single" w:sz="6" w:space="1" w:color="auto"/>
        </w:pBdr>
        <w:tabs>
          <w:tab w:val="right" w:pos="9356"/>
        </w:tabs>
        <w:spacing w:before="0"/>
        <w:ind w:left="0" w:firstLine="0"/>
        <w:rPr>
          <w:rFonts w:ascii="Arial" w:hAnsi="Arial" w:cs="Arial"/>
          <w:color w:val="000000"/>
          <w:sz w:val="8"/>
          <w:szCs w:val="8"/>
          <w:u w:val="single"/>
        </w:rPr>
      </w:pPr>
      <w:r w:rsidRPr="00615891">
        <w:rPr>
          <w:rFonts w:ascii="Arial" w:hAnsi="Arial" w:cs="Arial"/>
          <w:color w:val="000000"/>
          <w:sz w:val="8"/>
          <w:szCs w:val="8"/>
          <w:u w:val="single"/>
        </w:rPr>
        <w:tab/>
      </w:r>
    </w:p>
    <w:p w:rsidR="002A1EC6" w:rsidRPr="00615891" w:rsidRDefault="002A1EC6" w:rsidP="008640F2">
      <w:pPr>
        <w:pStyle w:val="Textkrper-Zeileneinzug"/>
        <w:pBdr>
          <w:top w:val="single" w:sz="6" w:space="1" w:color="auto"/>
          <w:left w:val="single" w:sz="6" w:space="1" w:color="auto"/>
          <w:bottom w:val="single" w:sz="6" w:space="1" w:color="auto"/>
          <w:right w:val="single" w:sz="6" w:space="1" w:color="auto"/>
        </w:pBdr>
        <w:tabs>
          <w:tab w:val="left" w:pos="1276"/>
          <w:tab w:val="left" w:pos="2835"/>
          <w:tab w:val="left" w:pos="4395"/>
          <w:tab w:val="left" w:pos="5954"/>
          <w:tab w:val="left" w:pos="7513"/>
          <w:tab w:val="right" w:pos="9355"/>
        </w:tabs>
        <w:spacing w:before="0"/>
        <w:ind w:left="0" w:firstLine="0"/>
        <w:rPr>
          <w:rFonts w:ascii="Arial" w:hAnsi="Arial" w:cs="Arial"/>
          <w:color w:val="000000"/>
          <w:u w:val="single"/>
        </w:rPr>
      </w:pPr>
      <w:r w:rsidRPr="00615891">
        <w:rPr>
          <w:rFonts w:ascii="Arial" w:hAnsi="Arial" w:cs="Arial"/>
          <w:color w:val="000000"/>
          <w:u w:val="single"/>
        </w:rPr>
        <w:t>Säure:</w:t>
      </w:r>
      <w:r w:rsidRPr="00615891">
        <w:rPr>
          <w:rFonts w:ascii="Arial" w:hAnsi="Arial" w:cs="Arial"/>
          <w:color w:val="000000"/>
          <w:u w:val="single"/>
        </w:rPr>
        <w:tab/>
        <w:t>Essigsäure</w:t>
      </w:r>
      <w:r w:rsidRPr="00615891">
        <w:rPr>
          <w:rFonts w:ascii="Arial" w:hAnsi="Arial" w:cs="Arial"/>
          <w:color w:val="000000"/>
          <w:u w:val="single"/>
        </w:rPr>
        <w:tab/>
        <w:t>Milchsäure</w:t>
      </w:r>
      <w:r w:rsidRPr="00615891">
        <w:rPr>
          <w:rFonts w:ascii="Arial" w:hAnsi="Arial" w:cs="Arial"/>
          <w:color w:val="000000"/>
          <w:u w:val="single"/>
        </w:rPr>
        <w:tab/>
      </w:r>
      <w:r w:rsidR="006238C1" w:rsidRPr="00615891">
        <w:rPr>
          <w:rFonts w:ascii="Arial" w:hAnsi="Arial" w:cs="Arial"/>
          <w:color w:val="000000"/>
          <w:u w:val="single"/>
        </w:rPr>
        <w:t>Weinsäure</w:t>
      </w:r>
      <w:r w:rsidR="006238C1" w:rsidRPr="00615891">
        <w:rPr>
          <w:rFonts w:ascii="Arial" w:hAnsi="Arial" w:cs="Arial"/>
          <w:color w:val="000000"/>
          <w:u w:val="single"/>
        </w:rPr>
        <w:tab/>
        <w:t>Apfelsäure</w:t>
      </w:r>
      <w:r w:rsidR="006238C1" w:rsidRPr="00615891">
        <w:rPr>
          <w:rFonts w:ascii="Arial" w:hAnsi="Arial" w:cs="Arial"/>
          <w:color w:val="000000"/>
          <w:u w:val="single"/>
        </w:rPr>
        <w:tab/>
        <w:t>Zitronensäure</w:t>
      </w:r>
      <w:r w:rsidR="008640F2" w:rsidRPr="00615891">
        <w:rPr>
          <w:rFonts w:ascii="Arial" w:hAnsi="Arial" w:cs="Arial"/>
          <w:color w:val="000000"/>
          <w:u w:val="single"/>
        </w:rPr>
        <w:tab/>
      </w:r>
    </w:p>
    <w:p w:rsidR="002A1EC6" w:rsidRPr="00615891" w:rsidRDefault="002A1EC6" w:rsidP="008640F2">
      <w:pPr>
        <w:pStyle w:val="Textkrper-Zeileneinzug"/>
        <w:pBdr>
          <w:top w:val="single" w:sz="6" w:space="1" w:color="auto"/>
          <w:left w:val="single" w:sz="6" w:space="1" w:color="auto"/>
          <w:bottom w:val="single" w:sz="6" w:space="1" w:color="auto"/>
          <w:right w:val="single" w:sz="6" w:space="1" w:color="auto"/>
        </w:pBdr>
        <w:tabs>
          <w:tab w:val="left" w:pos="1276"/>
          <w:tab w:val="left" w:pos="2835"/>
          <w:tab w:val="left" w:pos="4395"/>
          <w:tab w:val="left" w:pos="5954"/>
          <w:tab w:val="left" w:pos="7513"/>
          <w:tab w:val="right" w:pos="9355"/>
        </w:tabs>
        <w:spacing w:before="0"/>
        <w:ind w:left="0" w:firstLine="0"/>
        <w:rPr>
          <w:rFonts w:ascii="Arial" w:hAnsi="Arial" w:cs="Arial"/>
          <w:color w:val="000000"/>
        </w:rPr>
      </w:pPr>
      <w:r w:rsidRPr="00615891">
        <w:rPr>
          <w:rFonts w:ascii="Arial" w:hAnsi="Arial" w:cs="Arial"/>
          <w:color w:val="000000"/>
          <w:u w:val="single"/>
        </w:rPr>
        <w:t>Anion:</w:t>
      </w:r>
      <w:r w:rsidRPr="00615891">
        <w:rPr>
          <w:rFonts w:ascii="Arial" w:hAnsi="Arial" w:cs="Arial"/>
          <w:color w:val="000000"/>
          <w:u w:val="single"/>
        </w:rPr>
        <w:tab/>
        <w:t>Acetat</w:t>
      </w:r>
      <w:r w:rsidRPr="00615891">
        <w:rPr>
          <w:rFonts w:ascii="Arial" w:hAnsi="Arial" w:cs="Arial"/>
          <w:color w:val="000000"/>
          <w:u w:val="single"/>
        </w:rPr>
        <w:tab/>
        <w:t>Lactat</w:t>
      </w:r>
      <w:r w:rsidRPr="00615891">
        <w:rPr>
          <w:rFonts w:ascii="Arial" w:hAnsi="Arial" w:cs="Arial"/>
          <w:color w:val="000000"/>
          <w:u w:val="single"/>
        </w:rPr>
        <w:tab/>
      </w:r>
      <w:r w:rsidR="006238C1" w:rsidRPr="00615891">
        <w:rPr>
          <w:rFonts w:ascii="Arial" w:hAnsi="Arial" w:cs="Arial"/>
          <w:color w:val="000000"/>
          <w:u w:val="single"/>
        </w:rPr>
        <w:t>Tartrat</w:t>
      </w:r>
      <w:r w:rsidR="006238C1" w:rsidRPr="00615891">
        <w:rPr>
          <w:rFonts w:ascii="Arial" w:hAnsi="Arial" w:cs="Arial"/>
          <w:color w:val="000000"/>
          <w:u w:val="single"/>
        </w:rPr>
        <w:tab/>
        <w:t>Malat</w:t>
      </w:r>
      <w:r w:rsidR="006238C1" w:rsidRPr="00615891">
        <w:rPr>
          <w:rFonts w:ascii="Arial" w:hAnsi="Arial" w:cs="Arial"/>
          <w:color w:val="000000"/>
          <w:u w:val="single"/>
        </w:rPr>
        <w:tab/>
        <w:t>Citrat</w:t>
      </w:r>
      <w:r w:rsidR="006238C1" w:rsidRPr="00615891">
        <w:rPr>
          <w:rFonts w:ascii="Arial" w:hAnsi="Arial" w:cs="Arial"/>
          <w:color w:val="000000"/>
          <w:u w:val="single"/>
        </w:rPr>
        <w:tab/>
      </w:r>
    </w:p>
    <w:p w:rsidR="002A1EC6" w:rsidRPr="00615891" w:rsidRDefault="002A1EC6" w:rsidP="001C3481">
      <w:pPr>
        <w:pStyle w:val="Textkrper-Zeileneinzug"/>
        <w:pBdr>
          <w:top w:val="single" w:sz="6" w:space="1" w:color="auto"/>
          <w:left w:val="single" w:sz="6" w:space="1" w:color="auto"/>
          <w:bottom w:val="single" w:sz="6" w:space="1" w:color="auto"/>
          <w:right w:val="single" w:sz="6" w:space="1" w:color="auto"/>
        </w:pBdr>
        <w:spacing w:after="60"/>
        <w:ind w:left="0" w:firstLine="0"/>
        <w:rPr>
          <w:rFonts w:ascii="Arial" w:hAnsi="Arial" w:cs="Arial"/>
          <w:color w:val="000000"/>
        </w:rPr>
      </w:pPr>
      <w:r w:rsidRPr="00615891">
        <w:rPr>
          <w:rFonts w:ascii="Arial" w:hAnsi="Arial" w:cs="Arial"/>
          <w:color w:val="000000"/>
        </w:rPr>
        <w:t>Suchen Sie auf dem E-Nummern-Poster zu jedem Anion ein Salz, in welchem es en</w:t>
      </w:r>
      <w:r w:rsidRPr="00615891">
        <w:rPr>
          <w:rFonts w:ascii="Arial" w:hAnsi="Arial" w:cs="Arial"/>
          <w:color w:val="000000"/>
        </w:rPr>
        <w:t>t</w:t>
      </w:r>
      <w:r w:rsidRPr="00615891">
        <w:rPr>
          <w:rFonts w:ascii="Arial" w:hAnsi="Arial" w:cs="Arial"/>
          <w:color w:val="000000"/>
        </w:rPr>
        <w:t>halten ist.</w:t>
      </w:r>
    </w:p>
    <w:p w:rsidR="002A1EC6" w:rsidRPr="00615891" w:rsidRDefault="002A1EC6" w:rsidP="00E06683">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Schmelzsalze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Schmelzsalze werden bei der Schmelzkäseherstellung eingesetzt, um eine homogene Verteilung von Proteinen und Fetten zu erreichen. Man verwendet Lactate (Salze der Milchsäure) und Phosphate.</w:t>
      </w:r>
    </w:p>
    <w:p w:rsidR="002A1EC6" w:rsidRPr="00615891" w:rsidRDefault="002A1EC6" w:rsidP="00E06683">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Gelier- und Verdickungsmittel</w:t>
      </w:r>
    </w:p>
    <w:p w:rsidR="002A1EC6" w:rsidRPr="00615891" w:rsidRDefault="002A1EC6" w:rsidP="00482DB9">
      <w:pPr>
        <w:pStyle w:val="Textkrper"/>
        <w:spacing w:before="60" w:after="60"/>
        <w:rPr>
          <w:rFonts w:ascii="Arial" w:hAnsi="Arial" w:cs="Arial"/>
          <w:b/>
          <w:color w:val="000000"/>
        </w:rPr>
      </w:pPr>
      <w:r w:rsidRPr="00615891">
        <w:rPr>
          <w:rFonts w:ascii="Arial" w:hAnsi="Arial" w:cs="Arial"/>
          <w:b/>
          <w:color w:val="000000"/>
        </w:rPr>
        <w:t xml:space="preserve">Geliermittel </w:t>
      </w:r>
      <w:r w:rsidRPr="00615891">
        <w:rPr>
          <w:rFonts w:ascii="Arial" w:hAnsi="Arial" w:cs="Arial"/>
          <w:color w:val="000000"/>
        </w:rPr>
        <w:t>dienen zur Bildung von Gelen. Sie werden beispielsweise zur Herstellung von Fruchtgelée oder Pudding verwendet.</w:t>
      </w:r>
    </w:p>
    <w:p w:rsidR="002A1EC6" w:rsidRPr="00615891" w:rsidRDefault="002A1EC6" w:rsidP="00482DB9">
      <w:pPr>
        <w:pStyle w:val="Textkrper"/>
        <w:spacing w:before="60" w:after="60"/>
        <w:rPr>
          <w:rFonts w:ascii="Arial" w:hAnsi="Arial" w:cs="Arial"/>
          <w:color w:val="000000"/>
        </w:rPr>
      </w:pPr>
      <w:r w:rsidRPr="00615891">
        <w:rPr>
          <w:rFonts w:ascii="Arial" w:hAnsi="Arial" w:cs="Arial"/>
          <w:b/>
          <w:color w:val="000000"/>
        </w:rPr>
        <w:t>Verdickungsmittel</w:t>
      </w:r>
      <w:r w:rsidRPr="00615891">
        <w:rPr>
          <w:rFonts w:ascii="Arial" w:hAnsi="Arial" w:cs="Arial"/>
          <w:color w:val="000000"/>
        </w:rPr>
        <w:t xml:space="preserve"> erhöhen die Viskosität z. B. von Saucen oder Crèmen.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Bei diesen Stoffen handelt es sich um Polysaccharide, d. h. Polymere aus Zuckern. Sie umfassen:</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lastRenderedPageBreak/>
        <w:t>•</w:t>
      </w:r>
      <w:r w:rsidRPr="00615891">
        <w:rPr>
          <w:rFonts w:ascii="Arial" w:hAnsi="Arial" w:cs="Arial"/>
          <w:color w:val="000000"/>
        </w:rPr>
        <w:tab/>
        <w:t>Chemisch modifizierte Stärke (E1404-14</w:t>
      </w:r>
      <w:r w:rsidR="00545242" w:rsidRPr="00615891">
        <w:rPr>
          <w:rFonts w:ascii="Arial" w:hAnsi="Arial" w:cs="Arial"/>
          <w:color w:val="000000"/>
        </w:rPr>
        <w:t>51</w:t>
      </w:r>
      <w:r w:rsidRPr="00615891">
        <w:rPr>
          <w:rFonts w:ascii="Arial" w:hAnsi="Arial" w:cs="Arial"/>
          <w:color w:val="000000"/>
        </w:rPr>
        <w: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Cellulose (E460) und chemisch modifizierte Cellulose (E461-46</w:t>
      </w:r>
      <w:r w:rsidR="00545242" w:rsidRPr="00615891">
        <w:rPr>
          <w:rFonts w:ascii="Arial" w:hAnsi="Arial" w:cs="Arial"/>
          <w:color w:val="000000"/>
        </w:rPr>
        <w:t>9</w:t>
      </w:r>
      <w:r w:rsidRPr="00615891">
        <w:rPr>
          <w:rFonts w:ascii="Arial" w:hAnsi="Arial" w:cs="Arial"/>
          <w:color w:val="000000"/>
        </w:rPr>
        <w: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Pektin (E440): aus Früchten (z. B. Äpfeln, Citrusfrüchten) gewonnen.</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Johannisbrotkernmehl (E410), Guar-Gummi (E412), Tragant (E413), Gummi arab</w:t>
      </w:r>
      <w:r w:rsidRPr="00615891">
        <w:rPr>
          <w:rFonts w:ascii="Arial" w:hAnsi="Arial" w:cs="Arial"/>
          <w:color w:val="000000"/>
        </w:rPr>
        <w:t>i</w:t>
      </w:r>
      <w:r w:rsidRPr="00615891">
        <w:rPr>
          <w:rFonts w:ascii="Arial" w:hAnsi="Arial" w:cs="Arial"/>
          <w:color w:val="000000"/>
        </w:rPr>
        <w:t>cum (E414), Karaya-Gummi (E416), Tara-Gummi (E417): aus Bäumen oder Strä</w:t>
      </w:r>
      <w:r w:rsidRPr="00615891">
        <w:rPr>
          <w:rFonts w:ascii="Arial" w:hAnsi="Arial" w:cs="Arial"/>
          <w:color w:val="000000"/>
        </w:rPr>
        <w:t>u</w:t>
      </w:r>
      <w:r w:rsidRPr="00615891">
        <w:rPr>
          <w:rFonts w:ascii="Arial" w:hAnsi="Arial" w:cs="Arial"/>
          <w:color w:val="000000"/>
        </w:rPr>
        <w:t>chern gewonnen.</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Alginsäure (E400) und Alginate (E401-404), Agar-Agar (E406), Carrageenan (E407): aus Algen gewonnen.</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Xanthan-Gummi (E415): aus Bakterien gewonnen.</w:t>
      </w:r>
    </w:p>
    <w:p w:rsidR="002A1EC6" w:rsidRPr="00615891" w:rsidRDefault="002A1EC6" w:rsidP="00E06683">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Stabilisatoren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Diese Stoffe stabilisieren den physikalisch-chemischen Zustand eines Lebensmittels auf verschiedenste Weise. Manche ähneln in ihrer Wirkung den Emulgatoren (siehe u</w:t>
      </w:r>
      <w:r w:rsidRPr="00615891">
        <w:rPr>
          <w:rFonts w:ascii="Arial" w:hAnsi="Arial" w:cs="Arial"/>
          <w:color w:val="000000"/>
        </w:rPr>
        <w:t>n</w:t>
      </w:r>
      <w:r w:rsidRPr="00615891">
        <w:rPr>
          <w:rFonts w:ascii="Arial" w:hAnsi="Arial" w:cs="Arial"/>
          <w:color w:val="000000"/>
        </w:rPr>
        <w:t>ten), andere verhindern Farbveränderungen.</w:t>
      </w:r>
    </w:p>
    <w:p w:rsidR="00950D8F" w:rsidRPr="00615891" w:rsidRDefault="002C0926" w:rsidP="00950D8F">
      <w:pPr>
        <w:pBdr>
          <w:top w:val="single" w:sz="6" w:space="1" w:color="auto"/>
          <w:left w:val="single" w:sz="6" w:space="1" w:color="auto"/>
          <w:bottom w:val="single" w:sz="6" w:space="1" w:color="auto"/>
          <w:right w:val="single" w:sz="6" w:space="1" w:color="auto"/>
        </w:pBdr>
        <w:spacing w:before="60" w:after="60"/>
        <w:rPr>
          <w:rFonts w:ascii="Arial" w:hAnsi="Arial" w:cs="Arial"/>
          <w:b/>
          <w:color w:val="000000"/>
          <w:szCs w:val="24"/>
        </w:rPr>
      </w:pPr>
      <w:r w:rsidRPr="00615891">
        <w:rPr>
          <w:rFonts w:ascii="Arial" w:hAnsi="Arial" w:cs="Arial"/>
          <w:b/>
          <w:color w:val="000000"/>
          <w:sz w:val="28"/>
        </w:rPr>
        <w:t>Versuch</w:t>
      </w:r>
      <w:r w:rsidR="00615891">
        <w:rPr>
          <w:rFonts w:ascii="Arial" w:hAnsi="Arial" w:cs="Arial"/>
          <w:b/>
          <w:color w:val="000000"/>
          <w:sz w:val="28"/>
        </w:rPr>
        <w:t xml:space="preserve"> 2</w:t>
      </w:r>
      <w:r w:rsidRPr="00615891">
        <w:rPr>
          <w:rFonts w:ascii="Arial" w:hAnsi="Arial" w:cs="Arial"/>
          <w:b/>
          <w:color w:val="000000"/>
          <w:sz w:val="28"/>
        </w:rPr>
        <w:t>:</w:t>
      </w:r>
      <w:r w:rsidRPr="00615891">
        <w:rPr>
          <w:rFonts w:ascii="Arial" w:hAnsi="Arial" w:cs="Arial"/>
          <w:b/>
          <w:color w:val="000000"/>
          <w:szCs w:val="24"/>
        </w:rPr>
        <w:t xml:space="preserve"> </w:t>
      </w:r>
      <w:r w:rsidR="00950D8F" w:rsidRPr="00615891">
        <w:rPr>
          <w:rFonts w:ascii="Arial" w:hAnsi="Arial" w:cs="Arial"/>
          <w:b/>
          <w:color w:val="000000"/>
          <w:szCs w:val="24"/>
        </w:rPr>
        <w:t>Emulgierende Wirkung eines Stabilisators (modifizierte Cellulose)</w:t>
      </w:r>
    </w:p>
    <w:p w:rsidR="00950D8F" w:rsidRPr="006C3433" w:rsidRDefault="006C3433" w:rsidP="0024353B">
      <w:pPr>
        <w:pBdr>
          <w:top w:val="single" w:sz="6" w:space="1" w:color="auto"/>
          <w:left w:val="single" w:sz="6" w:space="1" w:color="auto"/>
          <w:bottom w:val="single" w:sz="6" w:space="1" w:color="auto"/>
          <w:right w:val="single" w:sz="6" w:space="1" w:color="auto"/>
        </w:pBdr>
        <w:spacing w:before="60" w:after="60"/>
        <w:rPr>
          <w:rFonts w:ascii="Arial" w:hAnsi="Arial" w:cs="Arial"/>
          <w:color w:val="000000"/>
          <w:szCs w:val="24"/>
        </w:rPr>
      </w:pPr>
      <w:r>
        <w:rPr>
          <w:rFonts w:ascii="Arial" w:hAnsi="Arial" w:cs="Arial"/>
          <w:color w:val="000000"/>
          <w:szCs w:val="24"/>
        </w:rPr>
        <w:t>Geben Sie i</w:t>
      </w:r>
      <w:r w:rsidR="0024353B" w:rsidRPr="006C3433">
        <w:rPr>
          <w:rFonts w:ascii="Arial" w:hAnsi="Arial" w:cs="Arial"/>
          <w:color w:val="000000"/>
          <w:szCs w:val="24"/>
        </w:rPr>
        <w:t xml:space="preserve">n ein Reagenzglas </w:t>
      </w:r>
      <w:r w:rsidR="00C84E34">
        <w:rPr>
          <w:rFonts w:ascii="Arial" w:hAnsi="Arial" w:cs="Arial"/>
          <w:color w:val="000000"/>
          <w:szCs w:val="24"/>
        </w:rPr>
        <w:t xml:space="preserve">etwa </w:t>
      </w:r>
      <w:r w:rsidR="0024353B" w:rsidRPr="006C3433">
        <w:rPr>
          <w:rFonts w:ascii="Arial" w:hAnsi="Arial" w:cs="Arial"/>
          <w:color w:val="000000"/>
          <w:szCs w:val="24"/>
        </w:rPr>
        <w:t>1</w:t>
      </w:r>
      <w:r w:rsidR="00950D8F" w:rsidRPr="006C3433">
        <w:rPr>
          <w:rFonts w:ascii="Arial" w:hAnsi="Arial" w:cs="Arial"/>
          <w:color w:val="000000"/>
          <w:szCs w:val="24"/>
        </w:rPr>
        <w:t xml:space="preserve">0 ml </w:t>
      </w:r>
      <w:r>
        <w:rPr>
          <w:rFonts w:ascii="Arial" w:hAnsi="Arial" w:cs="Arial"/>
          <w:color w:val="000000"/>
          <w:szCs w:val="24"/>
        </w:rPr>
        <w:t xml:space="preserve">einer </w:t>
      </w:r>
      <w:r w:rsidR="009B1997">
        <w:rPr>
          <w:rFonts w:ascii="Arial" w:hAnsi="Arial" w:cs="Arial"/>
          <w:color w:val="000000"/>
          <w:szCs w:val="24"/>
        </w:rPr>
        <w:t xml:space="preserve">viskosen </w:t>
      </w:r>
      <w:r>
        <w:rPr>
          <w:rFonts w:ascii="Arial" w:hAnsi="Arial" w:cs="Arial"/>
          <w:color w:val="000000"/>
          <w:szCs w:val="24"/>
        </w:rPr>
        <w:t xml:space="preserve">wässrigen Lösung von Hydroxypropyl-Methyl-Cellulose (= </w:t>
      </w:r>
      <w:r w:rsidR="00950D8F" w:rsidRPr="006C3433">
        <w:rPr>
          <w:rFonts w:ascii="Arial" w:hAnsi="Arial" w:cs="Arial"/>
          <w:color w:val="000000"/>
          <w:szCs w:val="24"/>
        </w:rPr>
        <w:t>E464</w:t>
      </w:r>
      <w:r>
        <w:rPr>
          <w:rFonts w:ascii="Arial" w:hAnsi="Arial" w:cs="Arial"/>
          <w:color w:val="000000"/>
          <w:szCs w:val="24"/>
        </w:rPr>
        <w:t>), in</w:t>
      </w:r>
      <w:r w:rsidR="00950D8F" w:rsidRPr="006C3433">
        <w:rPr>
          <w:rFonts w:ascii="Arial" w:hAnsi="Arial" w:cs="Arial"/>
          <w:color w:val="000000"/>
          <w:szCs w:val="24"/>
        </w:rPr>
        <w:t xml:space="preserve"> </w:t>
      </w:r>
      <w:r>
        <w:rPr>
          <w:rFonts w:ascii="Arial" w:hAnsi="Arial" w:cs="Arial"/>
          <w:color w:val="000000"/>
          <w:szCs w:val="24"/>
        </w:rPr>
        <w:t>ein zweites Reagenzglas</w:t>
      </w:r>
      <w:r w:rsidR="00950D8F" w:rsidRPr="006C3433">
        <w:rPr>
          <w:rFonts w:ascii="Arial" w:hAnsi="Arial" w:cs="Arial"/>
          <w:color w:val="000000"/>
          <w:szCs w:val="24"/>
        </w:rPr>
        <w:t xml:space="preserve"> </w:t>
      </w:r>
      <w:r w:rsidR="00C84E34">
        <w:rPr>
          <w:rFonts w:ascii="Arial" w:hAnsi="Arial" w:cs="Arial"/>
          <w:color w:val="000000"/>
          <w:szCs w:val="24"/>
        </w:rPr>
        <w:t>gleichviel</w:t>
      </w:r>
      <w:r w:rsidR="00950D8F" w:rsidRPr="006C3433">
        <w:rPr>
          <w:rFonts w:ascii="Arial" w:hAnsi="Arial" w:cs="Arial"/>
          <w:color w:val="000000"/>
          <w:szCs w:val="24"/>
        </w:rPr>
        <w:t xml:space="preserve"> Wa</w:t>
      </w:r>
      <w:r w:rsidR="00950D8F" w:rsidRPr="006C3433">
        <w:rPr>
          <w:rFonts w:ascii="Arial" w:hAnsi="Arial" w:cs="Arial"/>
          <w:color w:val="000000"/>
          <w:szCs w:val="24"/>
        </w:rPr>
        <w:t>s</w:t>
      </w:r>
      <w:r w:rsidR="00950D8F" w:rsidRPr="006C3433">
        <w:rPr>
          <w:rFonts w:ascii="Arial" w:hAnsi="Arial" w:cs="Arial"/>
          <w:color w:val="000000"/>
          <w:szCs w:val="24"/>
        </w:rPr>
        <w:t>ser. In bei</w:t>
      </w:r>
      <w:r w:rsidR="0024353B" w:rsidRPr="006C3433">
        <w:rPr>
          <w:rFonts w:ascii="Arial" w:hAnsi="Arial" w:cs="Arial"/>
          <w:color w:val="000000"/>
          <w:szCs w:val="24"/>
        </w:rPr>
        <w:t xml:space="preserve">de Gläser </w:t>
      </w:r>
      <w:r>
        <w:rPr>
          <w:rFonts w:ascii="Arial" w:hAnsi="Arial" w:cs="Arial"/>
          <w:color w:val="000000"/>
          <w:szCs w:val="24"/>
        </w:rPr>
        <w:t>pipettieren Sie ausserdem</w:t>
      </w:r>
      <w:r w:rsidR="0024353B" w:rsidRPr="006C3433">
        <w:rPr>
          <w:rFonts w:ascii="Arial" w:hAnsi="Arial" w:cs="Arial"/>
          <w:color w:val="000000"/>
          <w:szCs w:val="24"/>
        </w:rPr>
        <w:t xml:space="preserve"> </w:t>
      </w:r>
      <w:r>
        <w:rPr>
          <w:rFonts w:ascii="Arial" w:hAnsi="Arial" w:cs="Arial"/>
          <w:color w:val="000000"/>
          <w:szCs w:val="24"/>
        </w:rPr>
        <w:t xml:space="preserve">je </w:t>
      </w:r>
      <w:r w:rsidR="0024353B" w:rsidRPr="006C3433">
        <w:rPr>
          <w:rFonts w:ascii="Arial" w:hAnsi="Arial" w:cs="Arial"/>
          <w:color w:val="000000"/>
          <w:szCs w:val="24"/>
        </w:rPr>
        <w:t>1</w:t>
      </w:r>
      <w:r w:rsidR="00950D8F" w:rsidRPr="006C3433">
        <w:rPr>
          <w:rFonts w:ascii="Arial" w:hAnsi="Arial" w:cs="Arial"/>
          <w:color w:val="000000"/>
          <w:szCs w:val="24"/>
        </w:rPr>
        <w:t xml:space="preserve"> ml </w:t>
      </w:r>
      <w:r>
        <w:rPr>
          <w:rFonts w:ascii="Arial" w:hAnsi="Arial" w:cs="Arial"/>
          <w:color w:val="000000"/>
          <w:szCs w:val="24"/>
        </w:rPr>
        <w:t>gefärbtes Speiseöl</w:t>
      </w:r>
      <w:r w:rsidR="00950D8F" w:rsidRPr="006C3433">
        <w:rPr>
          <w:rFonts w:ascii="Arial" w:hAnsi="Arial" w:cs="Arial"/>
          <w:color w:val="000000"/>
          <w:szCs w:val="24"/>
        </w:rPr>
        <w:t xml:space="preserve">. </w:t>
      </w:r>
      <w:r>
        <w:rPr>
          <w:rFonts w:ascii="Arial" w:hAnsi="Arial" w:cs="Arial"/>
          <w:color w:val="000000"/>
          <w:szCs w:val="24"/>
        </w:rPr>
        <w:t>Verschlie</w:t>
      </w:r>
      <w:r>
        <w:rPr>
          <w:rFonts w:ascii="Arial" w:hAnsi="Arial" w:cs="Arial"/>
          <w:color w:val="000000"/>
          <w:szCs w:val="24"/>
        </w:rPr>
        <w:t>s</w:t>
      </w:r>
      <w:r>
        <w:rPr>
          <w:rFonts w:ascii="Arial" w:hAnsi="Arial" w:cs="Arial"/>
          <w:color w:val="000000"/>
          <w:szCs w:val="24"/>
        </w:rPr>
        <w:t xml:space="preserve">sen Sie beide Reagenzgläser mit einem Stopfen, schütteln Sie sie </w:t>
      </w:r>
      <w:r w:rsidR="004C6212">
        <w:rPr>
          <w:rFonts w:ascii="Arial" w:hAnsi="Arial" w:cs="Arial"/>
          <w:color w:val="000000"/>
          <w:szCs w:val="24"/>
        </w:rPr>
        <w:t>gründlich und lassen Sie sie eine Weile stehen</w:t>
      </w:r>
      <w:r w:rsidR="00950D8F" w:rsidRPr="006C3433">
        <w:rPr>
          <w:rFonts w:ascii="Arial" w:hAnsi="Arial" w:cs="Arial"/>
          <w:color w:val="000000"/>
          <w:szCs w:val="24"/>
        </w:rPr>
        <w:t>.</w:t>
      </w:r>
      <w:r w:rsidR="004C6212">
        <w:rPr>
          <w:rFonts w:ascii="Arial" w:hAnsi="Arial" w:cs="Arial"/>
          <w:color w:val="000000"/>
          <w:szCs w:val="24"/>
        </w:rPr>
        <w:t xml:space="preserve"> Was beobachten Sie?</w:t>
      </w:r>
    </w:p>
    <w:p w:rsidR="00950D8F" w:rsidRPr="00615891" w:rsidRDefault="0024353B" w:rsidP="0024353B">
      <w:pPr>
        <w:pBdr>
          <w:top w:val="single" w:sz="6" w:space="1" w:color="auto"/>
          <w:left w:val="single" w:sz="6" w:space="1" w:color="auto"/>
          <w:bottom w:val="single" w:sz="6" w:space="1" w:color="auto"/>
          <w:right w:val="single" w:sz="6" w:space="1" w:color="auto"/>
        </w:pBdr>
        <w:spacing w:before="60" w:after="60"/>
        <w:rPr>
          <w:rFonts w:ascii="Arial" w:hAnsi="Arial" w:cs="Arial"/>
          <w:color w:val="000000"/>
          <w:szCs w:val="24"/>
        </w:rPr>
      </w:pPr>
      <w:r w:rsidRPr="00615891">
        <w:rPr>
          <w:rFonts w:ascii="Arial" w:hAnsi="Arial" w:cs="Arial"/>
          <w:color w:val="000000"/>
          <w:szCs w:val="24"/>
        </w:rPr>
        <w:t>Die emulgierende Wirkung</w:t>
      </w:r>
      <w:r w:rsidR="00950D8F" w:rsidRPr="00615891">
        <w:rPr>
          <w:rFonts w:ascii="Arial" w:hAnsi="Arial" w:cs="Arial"/>
          <w:color w:val="000000"/>
          <w:szCs w:val="24"/>
        </w:rPr>
        <w:t xml:space="preserve"> hat zweierlei Ursachen:</w:t>
      </w:r>
    </w:p>
    <w:p w:rsidR="00950D8F" w:rsidRPr="00615891" w:rsidRDefault="00950D8F" w:rsidP="0024353B">
      <w:pPr>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szCs w:val="24"/>
        </w:rPr>
      </w:pPr>
      <w:r w:rsidRPr="00615891">
        <w:rPr>
          <w:rFonts w:ascii="Arial" w:hAnsi="Arial" w:cs="Arial"/>
          <w:color w:val="000000"/>
          <w:szCs w:val="24"/>
        </w:rPr>
        <w:t>•</w:t>
      </w:r>
      <w:r w:rsidRPr="00615891">
        <w:rPr>
          <w:rFonts w:ascii="Arial" w:hAnsi="Arial" w:cs="Arial"/>
          <w:color w:val="000000"/>
          <w:szCs w:val="24"/>
        </w:rPr>
        <w:tab/>
      </w:r>
      <w:r w:rsidR="008A3F29" w:rsidRPr="00615891">
        <w:rPr>
          <w:rFonts w:ascii="Arial" w:hAnsi="Arial" w:cs="Arial"/>
          <w:color w:val="000000"/>
          <w:szCs w:val="24"/>
        </w:rPr>
        <w:t xml:space="preserve">E464 </w:t>
      </w:r>
      <w:r w:rsidRPr="00615891">
        <w:rPr>
          <w:rFonts w:ascii="Arial" w:hAnsi="Arial" w:cs="Arial"/>
          <w:color w:val="000000"/>
          <w:szCs w:val="24"/>
        </w:rPr>
        <w:t xml:space="preserve">setzt </w:t>
      </w:r>
      <w:r w:rsidR="008A3F29">
        <w:rPr>
          <w:rFonts w:ascii="Arial" w:hAnsi="Arial" w:cs="Arial"/>
          <w:color w:val="000000"/>
          <w:szCs w:val="24"/>
        </w:rPr>
        <w:t xml:space="preserve">wie ein Tensid (siehe unten) </w:t>
      </w:r>
      <w:r w:rsidRPr="00615891">
        <w:rPr>
          <w:rFonts w:ascii="Arial" w:hAnsi="Arial" w:cs="Arial"/>
          <w:color w:val="000000"/>
          <w:szCs w:val="24"/>
        </w:rPr>
        <w:t xml:space="preserve">die Oberflächenspannung </w:t>
      </w:r>
      <w:r w:rsidR="00FC349C">
        <w:rPr>
          <w:rFonts w:ascii="Arial" w:hAnsi="Arial" w:cs="Arial"/>
          <w:color w:val="000000"/>
          <w:szCs w:val="24"/>
        </w:rPr>
        <w:t xml:space="preserve">des Wassers </w:t>
      </w:r>
      <w:r w:rsidRPr="00615891">
        <w:rPr>
          <w:rFonts w:ascii="Arial" w:hAnsi="Arial" w:cs="Arial"/>
          <w:color w:val="000000"/>
          <w:szCs w:val="24"/>
        </w:rPr>
        <w:t>he</w:t>
      </w:r>
      <w:r w:rsidRPr="00615891">
        <w:rPr>
          <w:rFonts w:ascii="Arial" w:hAnsi="Arial" w:cs="Arial"/>
          <w:color w:val="000000"/>
          <w:szCs w:val="24"/>
        </w:rPr>
        <w:t>r</w:t>
      </w:r>
      <w:r w:rsidRPr="00615891">
        <w:rPr>
          <w:rFonts w:ascii="Arial" w:hAnsi="Arial" w:cs="Arial"/>
          <w:color w:val="000000"/>
          <w:szCs w:val="24"/>
        </w:rPr>
        <w:t>ab.</w:t>
      </w:r>
      <w:r w:rsidR="008A3F29" w:rsidRPr="008A3F29">
        <w:rPr>
          <w:rFonts w:ascii="Arial" w:hAnsi="Arial" w:cs="Arial"/>
          <w:color w:val="000000"/>
          <w:szCs w:val="24"/>
        </w:rPr>
        <w:t xml:space="preserve"> </w:t>
      </w:r>
      <w:r w:rsidR="008A3F29">
        <w:rPr>
          <w:rFonts w:ascii="Arial" w:hAnsi="Arial" w:cs="Arial"/>
          <w:color w:val="000000"/>
          <w:szCs w:val="24"/>
        </w:rPr>
        <w:t xml:space="preserve">Dadurch </w:t>
      </w:r>
      <w:r w:rsidR="008A3F29" w:rsidRPr="00615891">
        <w:rPr>
          <w:rFonts w:ascii="Arial" w:hAnsi="Arial" w:cs="Arial"/>
          <w:color w:val="000000"/>
          <w:szCs w:val="24"/>
        </w:rPr>
        <w:t xml:space="preserve">stabilisiert </w:t>
      </w:r>
      <w:r w:rsidR="008A3F29">
        <w:rPr>
          <w:rFonts w:ascii="Arial" w:hAnsi="Arial" w:cs="Arial"/>
          <w:color w:val="000000"/>
          <w:szCs w:val="24"/>
        </w:rPr>
        <w:t xml:space="preserve">es </w:t>
      </w:r>
      <w:r w:rsidR="008A3F29" w:rsidRPr="00615891">
        <w:rPr>
          <w:rFonts w:ascii="Arial" w:hAnsi="Arial" w:cs="Arial"/>
          <w:color w:val="000000"/>
          <w:szCs w:val="24"/>
        </w:rPr>
        <w:t>die Grenzflächen zwi</w:t>
      </w:r>
      <w:r w:rsidR="00FC349C">
        <w:rPr>
          <w:rFonts w:ascii="Arial" w:hAnsi="Arial" w:cs="Arial"/>
          <w:color w:val="000000"/>
          <w:szCs w:val="24"/>
        </w:rPr>
        <w:t>schen Öl und Wasser.</w:t>
      </w:r>
    </w:p>
    <w:p w:rsidR="00950D8F" w:rsidRPr="00615891" w:rsidRDefault="00950D8F" w:rsidP="0024353B">
      <w:pPr>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szCs w:val="24"/>
        </w:rPr>
      </w:pPr>
      <w:r w:rsidRPr="00615891">
        <w:rPr>
          <w:rFonts w:ascii="Arial" w:hAnsi="Arial" w:cs="Arial"/>
          <w:color w:val="000000"/>
          <w:szCs w:val="24"/>
        </w:rPr>
        <w:t>•</w:t>
      </w:r>
      <w:r w:rsidRPr="00615891">
        <w:rPr>
          <w:rFonts w:ascii="Arial" w:hAnsi="Arial" w:cs="Arial"/>
          <w:color w:val="000000"/>
          <w:szCs w:val="24"/>
        </w:rPr>
        <w:tab/>
        <w:t>E464, das auch als Gelier- und Verdickungsmittel dient, bildet stark viskose Lösu</w:t>
      </w:r>
      <w:r w:rsidRPr="00615891">
        <w:rPr>
          <w:rFonts w:ascii="Arial" w:hAnsi="Arial" w:cs="Arial"/>
          <w:color w:val="000000"/>
          <w:szCs w:val="24"/>
        </w:rPr>
        <w:t>n</w:t>
      </w:r>
      <w:r w:rsidRPr="00615891">
        <w:rPr>
          <w:rFonts w:ascii="Arial" w:hAnsi="Arial" w:cs="Arial"/>
          <w:color w:val="000000"/>
          <w:szCs w:val="24"/>
        </w:rPr>
        <w:t>gen. Wegen der hohen Viskosität ist das Zusammenfliessen der Öltröpfchen stark verlangsamt.</w:t>
      </w:r>
    </w:p>
    <w:p w:rsidR="002A1EC6" w:rsidRPr="00615891" w:rsidRDefault="002A1EC6" w:rsidP="00E06683">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Emulgatoren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 xml:space="preserve">Emulgatoren </w:t>
      </w:r>
      <w:r w:rsidR="00AA1C96" w:rsidRPr="00615891">
        <w:rPr>
          <w:rFonts w:ascii="Arial" w:hAnsi="Arial" w:cs="Arial"/>
          <w:color w:val="000000"/>
        </w:rPr>
        <w:t>sind prinzipiell gleich aufgebaut wie die waschaktiven Substanzen (Tens</w:t>
      </w:r>
      <w:r w:rsidR="00AA1C96" w:rsidRPr="00615891">
        <w:rPr>
          <w:rFonts w:ascii="Arial" w:hAnsi="Arial" w:cs="Arial"/>
          <w:color w:val="000000"/>
        </w:rPr>
        <w:t>i</w:t>
      </w:r>
      <w:r w:rsidR="00AA1C96" w:rsidRPr="00615891">
        <w:rPr>
          <w:rFonts w:ascii="Arial" w:hAnsi="Arial" w:cs="Arial"/>
          <w:color w:val="000000"/>
        </w:rPr>
        <w:t>de) in Waschmitteln, Seifen oder Shampoos. Ihre Teilchen (Moleküle oder Ionen) b</w:t>
      </w:r>
      <w:r w:rsidR="00AA1C96" w:rsidRPr="00615891">
        <w:rPr>
          <w:rFonts w:ascii="Arial" w:hAnsi="Arial" w:cs="Arial"/>
          <w:color w:val="000000"/>
        </w:rPr>
        <w:t>e</w:t>
      </w:r>
      <w:r w:rsidR="00AA1C96" w:rsidRPr="00615891">
        <w:rPr>
          <w:rFonts w:ascii="Arial" w:hAnsi="Arial" w:cs="Arial"/>
          <w:color w:val="000000"/>
        </w:rPr>
        <w:t>stehen aus einem hydrophilen „Kopf“ und einem lipophilen „Schwanz“. Indem sie sich an die Grenzflächen zwischen hydrophiler und lipophiler Phase anlagern</w:t>
      </w:r>
      <w:r w:rsidR="00AB5007" w:rsidRPr="00615891">
        <w:rPr>
          <w:rFonts w:ascii="Arial" w:hAnsi="Arial" w:cs="Arial"/>
          <w:color w:val="000000"/>
        </w:rPr>
        <w:t xml:space="preserve"> und diese d</w:t>
      </w:r>
      <w:r w:rsidR="00AB5007" w:rsidRPr="00615891">
        <w:rPr>
          <w:rFonts w:ascii="Arial" w:hAnsi="Arial" w:cs="Arial"/>
          <w:color w:val="000000"/>
        </w:rPr>
        <w:t>a</w:t>
      </w:r>
      <w:r w:rsidR="00AB5007" w:rsidRPr="00615891">
        <w:rPr>
          <w:rFonts w:ascii="Arial" w:hAnsi="Arial" w:cs="Arial"/>
          <w:color w:val="000000"/>
        </w:rPr>
        <w:t>durch stabilisieren</w:t>
      </w:r>
      <w:r w:rsidR="00AA1C96" w:rsidRPr="00615891">
        <w:rPr>
          <w:rFonts w:ascii="Arial" w:hAnsi="Arial" w:cs="Arial"/>
          <w:color w:val="000000"/>
        </w:rPr>
        <w:t xml:space="preserve">, verhindern sie die Entmischung der Phasen und ermöglichen so die Bildung stabiler Emulsionen. </w:t>
      </w:r>
      <w:r w:rsidRPr="00615891">
        <w:rPr>
          <w:rFonts w:ascii="Arial" w:hAnsi="Arial" w:cs="Arial"/>
          <w:color w:val="000000"/>
        </w:rPr>
        <w:t xml:space="preserve">Sie erfüllen ihre Funktion beispielsweise in </w:t>
      </w:r>
      <w:r w:rsidR="00AB5007" w:rsidRPr="00615891">
        <w:rPr>
          <w:rFonts w:ascii="Arial" w:hAnsi="Arial" w:cs="Arial"/>
          <w:color w:val="000000"/>
        </w:rPr>
        <w:t xml:space="preserve">Saucen, </w:t>
      </w:r>
      <w:r w:rsidR="008D1CDC" w:rsidRPr="00615891">
        <w:rPr>
          <w:rFonts w:ascii="Arial" w:hAnsi="Arial" w:cs="Arial"/>
          <w:color w:val="000000"/>
        </w:rPr>
        <w:t xml:space="preserve">in Mayonnaise und </w:t>
      </w:r>
      <w:r w:rsidR="001947B5" w:rsidRPr="00615891">
        <w:rPr>
          <w:rFonts w:ascii="Arial" w:hAnsi="Arial" w:cs="Arial"/>
          <w:color w:val="000000"/>
        </w:rPr>
        <w:t xml:space="preserve">in </w:t>
      </w:r>
      <w:r w:rsidRPr="00615891">
        <w:rPr>
          <w:rFonts w:ascii="Arial" w:hAnsi="Arial" w:cs="Arial"/>
          <w:color w:val="000000"/>
        </w:rPr>
        <w:t>Margarine (</w:t>
      </w:r>
      <w:r w:rsidR="001947B5" w:rsidRPr="00615891">
        <w:rPr>
          <w:rFonts w:ascii="Arial" w:hAnsi="Arial" w:cs="Arial"/>
          <w:color w:val="000000"/>
        </w:rPr>
        <w:t xml:space="preserve">Margarine </w:t>
      </w:r>
      <w:r w:rsidRPr="00615891">
        <w:rPr>
          <w:rFonts w:ascii="Arial" w:hAnsi="Arial" w:cs="Arial"/>
          <w:color w:val="000000"/>
        </w:rPr>
        <w:t>enthält im Fett emulgierte Wassertröpfchen). In Kakaogetränken verbessern sie die Benetzbarkeit des lipophilen Kakaopulvers; in Schokolade verhindern sie das Auskristallisieren von Fett.</w:t>
      </w:r>
    </w:p>
    <w:p w:rsidR="002A1EC6" w:rsidRPr="00615891" w:rsidRDefault="00BE6707"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Pr>
          <w:rFonts w:ascii="Arial" w:hAnsi="Arial" w:cs="Arial"/>
          <w:b/>
          <w:color w:val="000000"/>
          <w:sz w:val="28"/>
        </w:rPr>
        <w:br w:type="page"/>
      </w:r>
      <w:r w:rsidR="002A1EC6" w:rsidRPr="00615891">
        <w:rPr>
          <w:rFonts w:ascii="Arial" w:hAnsi="Arial" w:cs="Arial"/>
          <w:b/>
          <w:color w:val="000000"/>
          <w:sz w:val="28"/>
        </w:rPr>
        <w:lastRenderedPageBreak/>
        <w:t>Aufgabe 7:</w:t>
      </w:r>
    </w:p>
    <w:p w:rsidR="002A1EC6" w:rsidRPr="00615891" w:rsidRDefault="002A1EC6" w:rsidP="006B2885">
      <w:pPr>
        <w:pStyle w:val="Textkrper-Zeileneinzug"/>
        <w:pBdr>
          <w:top w:val="single" w:sz="6" w:space="1" w:color="auto"/>
          <w:left w:val="single" w:sz="6" w:space="1" w:color="auto"/>
          <w:bottom w:val="single" w:sz="6" w:space="1" w:color="auto"/>
          <w:right w:val="single" w:sz="6" w:space="1" w:color="auto"/>
        </w:pBdr>
        <w:spacing w:after="60"/>
        <w:ind w:left="0" w:firstLine="0"/>
        <w:rPr>
          <w:rFonts w:ascii="Arial" w:hAnsi="Arial" w:cs="Arial"/>
          <w:color w:val="000000"/>
        </w:rPr>
      </w:pPr>
      <w:r w:rsidRPr="00615891">
        <w:rPr>
          <w:rFonts w:ascii="Arial" w:hAnsi="Arial" w:cs="Arial"/>
          <w:color w:val="000000"/>
        </w:rPr>
        <w:t>Fertigen Sie eine Skizze an, aus welcher die Struktur einer Öl-in-Wasser-Emulsion</w:t>
      </w:r>
      <w:r w:rsidR="00AE5130" w:rsidRPr="00615891">
        <w:rPr>
          <w:rFonts w:ascii="Arial" w:hAnsi="Arial" w:cs="Arial"/>
          <w:color w:val="000000"/>
        </w:rPr>
        <w:t xml:space="preserve"> (l</w:t>
      </w:r>
      <w:r w:rsidR="00AE5130" w:rsidRPr="00615891">
        <w:rPr>
          <w:rFonts w:ascii="Arial" w:hAnsi="Arial" w:cs="Arial"/>
          <w:color w:val="000000"/>
        </w:rPr>
        <w:t>i</w:t>
      </w:r>
      <w:r w:rsidR="00AE5130" w:rsidRPr="00615891">
        <w:rPr>
          <w:rFonts w:ascii="Arial" w:hAnsi="Arial" w:cs="Arial"/>
          <w:color w:val="000000"/>
        </w:rPr>
        <w:t>pophile Tröpfchen in hydrophiler Umgebung)</w:t>
      </w:r>
      <w:r w:rsidRPr="00615891">
        <w:rPr>
          <w:rFonts w:ascii="Arial" w:hAnsi="Arial" w:cs="Arial"/>
          <w:color w:val="000000"/>
        </w:rPr>
        <w:t xml:space="preserve"> hervorgeht sowie die Anordnung der Emulgatormoleküle, welche diese Emulsion stabilisieren. Tun Sie dasselbe</w:t>
      </w:r>
      <w:r w:rsidR="00AE5130" w:rsidRPr="00615891">
        <w:rPr>
          <w:rFonts w:ascii="Arial" w:hAnsi="Arial" w:cs="Arial"/>
          <w:color w:val="000000"/>
        </w:rPr>
        <w:t xml:space="preserve"> für eine Wasser-in-Öl-Emulsion.</w:t>
      </w:r>
    </w:p>
    <w:p w:rsidR="007E4EDC" w:rsidRPr="00615891" w:rsidRDefault="002A1EC6" w:rsidP="00482DB9">
      <w:pPr>
        <w:pStyle w:val="Textkrper"/>
        <w:spacing w:before="60" w:after="60"/>
        <w:rPr>
          <w:rFonts w:ascii="Arial" w:hAnsi="Arial" w:cs="Arial"/>
          <w:color w:val="000000"/>
        </w:rPr>
      </w:pPr>
      <w:r w:rsidRPr="00615891">
        <w:rPr>
          <w:rFonts w:ascii="Arial" w:hAnsi="Arial" w:cs="Arial"/>
          <w:color w:val="000000"/>
        </w:rPr>
        <w:t xml:space="preserve">Chemisch handelt es sich bei den Emulgatoren um Ester, also um Verbindungen aus Säuren und Alkoholen. </w:t>
      </w:r>
      <w:r w:rsidR="007E4EDC" w:rsidRPr="00615891">
        <w:rPr>
          <w:rFonts w:ascii="Arial" w:hAnsi="Arial" w:cs="Arial"/>
          <w:color w:val="000000"/>
        </w:rPr>
        <w:t>Als Säuren dienen</w:t>
      </w:r>
      <w:r w:rsidRPr="00615891">
        <w:rPr>
          <w:rFonts w:ascii="Arial" w:hAnsi="Arial" w:cs="Arial"/>
          <w:color w:val="000000"/>
        </w:rPr>
        <w:t xml:space="preserve"> in vielen Fällen Fettsäuren, </w:t>
      </w:r>
      <w:r w:rsidR="007E4EDC" w:rsidRPr="00615891">
        <w:rPr>
          <w:rFonts w:ascii="Arial" w:hAnsi="Arial" w:cs="Arial"/>
          <w:color w:val="000000"/>
        </w:rPr>
        <w:t>als</w:t>
      </w:r>
      <w:r w:rsidRPr="00615891">
        <w:rPr>
          <w:rFonts w:ascii="Arial" w:hAnsi="Arial" w:cs="Arial"/>
          <w:color w:val="000000"/>
        </w:rPr>
        <w:t xml:space="preserve"> Alkohole </w:t>
      </w:r>
      <w:r w:rsidR="00BC0592" w:rsidRPr="00615891">
        <w:rPr>
          <w:rFonts w:ascii="Arial" w:hAnsi="Arial" w:cs="Arial"/>
          <w:color w:val="000000"/>
        </w:rPr>
        <w:t>meist</w:t>
      </w:r>
      <w:r w:rsidRPr="00615891">
        <w:rPr>
          <w:rFonts w:ascii="Arial" w:hAnsi="Arial" w:cs="Arial"/>
          <w:color w:val="000000"/>
        </w:rPr>
        <w:t xml:space="preserve"> </w:t>
      </w:r>
      <w:r w:rsidR="00590CD8" w:rsidRPr="00615891">
        <w:rPr>
          <w:rFonts w:ascii="Arial" w:hAnsi="Arial" w:cs="Arial"/>
          <w:color w:val="000000"/>
        </w:rPr>
        <w:t>Glycer</w:t>
      </w:r>
      <w:r w:rsidR="00F42646" w:rsidRPr="00615891">
        <w:rPr>
          <w:rFonts w:ascii="Arial" w:hAnsi="Arial" w:cs="Arial"/>
          <w:color w:val="000000"/>
        </w:rPr>
        <w:t>in</w:t>
      </w:r>
      <w:r w:rsidRPr="00615891">
        <w:rPr>
          <w:rFonts w:ascii="Arial" w:hAnsi="Arial" w:cs="Arial"/>
          <w:color w:val="000000"/>
        </w:rPr>
        <w:t>, Milchsäure</w:t>
      </w:r>
      <w:r w:rsidR="007E4EDC" w:rsidRPr="00615891">
        <w:rPr>
          <w:rFonts w:ascii="Arial" w:hAnsi="Arial" w:cs="Arial"/>
          <w:color w:val="000000"/>
        </w:rPr>
        <w:t xml:space="preserve"> oder Zucker</w:t>
      </w:r>
      <w:r w:rsidRPr="00615891">
        <w:rPr>
          <w:rFonts w:ascii="Arial" w:hAnsi="Arial" w:cs="Arial"/>
          <w:color w:val="000000"/>
        </w:rPr>
        <w:t>.</w:t>
      </w:r>
      <w:r w:rsidR="007E4EDC" w:rsidRPr="00615891">
        <w:rPr>
          <w:rFonts w:ascii="Arial" w:hAnsi="Arial" w:cs="Arial"/>
          <w:color w:val="000000"/>
        </w:rPr>
        <w:t xml:space="preserve"> Fettsäuren sind </w:t>
      </w:r>
      <w:r w:rsidR="00A63B77" w:rsidRPr="00615891">
        <w:rPr>
          <w:rFonts w:ascii="Arial" w:hAnsi="Arial" w:cs="Arial"/>
          <w:color w:val="000000"/>
        </w:rPr>
        <w:t>Carbonsäuren mit einem lan</w:t>
      </w:r>
      <w:r w:rsidR="00A63B77" w:rsidRPr="00615891">
        <w:rPr>
          <w:rFonts w:ascii="Arial" w:hAnsi="Arial" w:cs="Arial"/>
          <w:color w:val="000000"/>
        </w:rPr>
        <w:t>g</w:t>
      </w:r>
      <w:r w:rsidR="00A63B77" w:rsidRPr="00615891">
        <w:rPr>
          <w:rFonts w:ascii="Arial" w:hAnsi="Arial" w:cs="Arial"/>
          <w:color w:val="000000"/>
        </w:rPr>
        <w:t xml:space="preserve">kettigen, unverzweigten Kohlenwasserstoffrest </w:t>
      </w:r>
      <w:r w:rsidR="00BC0592" w:rsidRPr="00615891">
        <w:rPr>
          <w:rFonts w:ascii="Arial" w:hAnsi="Arial" w:cs="Arial"/>
          <w:color w:val="000000"/>
        </w:rPr>
        <w:t>(Beispiele:</w:t>
      </w:r>
      <w:r w:rsidR="00A63B77" w:rsidRPr="00615891">
        <w:rPr>
          <w:rFonts w:ascii="Arial" w:hAnsi="Arial" w:cs="Arial"/>
          <w:color w:val="000000"/>
        </w:rPr>
        <w:t xml:space="preserve"> Palmitinsäure, Stearinsäure, Ölsäure</w:t>
      </w:r>
      <w:r w:rsidR="00BC0592" w:rsidRPr="00615891">
        <w:rPr>
          <w:rFonts w:ascii="Arial" w:hAnsi="Arial" w:cs="Arial"/>
          <w:color w:val="000000"/>
        </w:rPr>
        <w:t>)</w:t>
      </w:r>
      <w:r w:rsidR="00A63B77" w:rsidRPr="00615891">
        <w:rPr>
          <w:rFonts w:ascii="Arial" w:hAnsi="Arial" w:cs="Arial"/>
          <w:color w:val="000000"/>
        </w:rPr>
        <w:t>.</w:t>
      </w:r>
    </w:p>
    <w:p w:rsidR="00B84AAF" w:rsidRPr="00615891" w:rsidRDefault="00B84AAF" w:rsidP="00482DB9">
      <w:pPr>
        <w:pStyle w:val="Textkrper"/>
        <w:spacing w:before="60" w:after="60"/>
        <w:rPr>
          <w:rFonts w:ascii="Arial" w:hAnsi="Arial" w:cs="Arial"/>
          <w:color w:val="000000"/>
        </w:rPr>
      </w:pPr>
      <w:r w:rsidRPr="00615891">
        <w:rPr>
          <w:rFonts w:ascii="Arial" w:hAnsi="Arial" w:cs="Arial"/>
          <w:color w:val="000000"/>
        </w:rPr>
        <w:object w:dxaOrig="11216" w:dyaOrig="4910">
          <v:shape id="_x0000_i1028" type="#_x0000_t75" style="width:466.35pt;height:204.9pt" o:ole="">
            <v:imagedata r:id="rId14" o:title=""/>
          </v:shape>
          <o:OLEObject Type="Embed" ProgID="ChemDraw.Document.6.0" ShapeID="_x0000_i1028" DrawAspect="Content" ObjectID="_1362930028" r:id="rId15"/>
        </w:object>
      </w:r>
    </w:p>
    <w:p w:rsidR="00D0430D" w:rsidRPr="00615891" w:rsidRDefault="00D0430D" w:rsidP="00482DB9">
      <w:pPr>
        <w:pStyle w:val="Textkrper"/>
        <w:spacing w:before="60" w:after="60"/>
        <w:rPr>
          <w:rFonts w:ascii="Arial" w:hAnsi="Arial" w:cs="Arial"/>
          <w:color w:val="000000"/>
        </w:rPr>
      </w:pPr>
      <w:r w:rsidRPr="00615891">
        <w:rPr>
          <w:rFonts w:ascii="Arial" w:hAnsi="Arial" w:cs="Arial"/>
          <w:color w:val="000000"/>
        </w:rPr>
        <w:t>Ester aus Fettsäuren und Glycerin bezeichnet man als Glyceride. Bei Monoglyceriden ist eine der drei Hydroxylgruppen des Glycerins mit einer Fettsäure verestert, bei Digl</w:t>
      </w:r>
      <w:r w:rsidRPr="00615891">
        <w:rPr>
          <w:rFonts w:ascii="Arial" w:hAnsi="Arial" w:cs="Arial"/>
          <w:color w:val="000000"/>
        </w:rPr>
        <w:t>y</w:t>
      </w:r>
      <w:r w:rsidRPr="00615891">
        <w:rPr>
          <w:rFonts w:ascii="Arial" w:hAnsi="Arial" w:cs="Arial"/>
          <w:color w:val="000000"/>
        </w:rPr>
        <w:t>ceriden deren zwei, bei Triglyceriden alle drei. Triglyceride sind der Hauptbestandteil von Fetten und Ölen biologischen Ursprungs.</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color w:val="000000"/>
        </w:rPr>
      </w:pPr>
      <w:r w:rsidRPr="00615891">
        <w:rPr>
          <w:rFonts w:ascii="Arial" w:hAnsi="Arial" w:cs="Arial"/>
          <w:b/>
          <w:color w:val="000000"/>
          <w:sz w:val="28"/>
        </w:rPr>
        <w:t>Aufgabe 8:</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 xml:space="preserve">Formulieren Sie die Reaktionsgleichung für </w:t>
      </w:r>
      <w:r w:rsidR="003700F9" w:rsidRPr="00615891">
        <w:rPr>
          <w:rFonts w:ascii="Arial" w:hAnsi="Arial" w:cs="Arial"/>
          <w:color w:val="000000"/>
        </w:rPr>
        <w:t xml:space="preserve">die Veresterung der Carbonsäure </w:t>
      </w:r>
      <w:r w:rsidRPr="00615891">
        <w:rPr>
          <w:rFonts w:ascii="Arial" w:hAnsi="Arial" w:cs="Arial"/>
          <w:color w:val="000000"/>
        </w:rPr>
        <w:t>R</w:t>
      </w:r>
      <w:r w:rsidRPr="00615891">
        <w:rPr>
          <w:rFonts w:ascii="Arial" w:hAnsi="Arial" w:cs="Arial"/>
          <w:color w:val="000000"/>
          <w:vertAlign w:val="subscript"/>
        </w:rPr>
        <w:t>1</w:t>
      </w:r>
      <w:r w:rsidR="003700F9" w:rsidRPr="00615891">
        <w:rPr>
          <w:rFonts w:ascii="Arial" w:hAnsi="Arial" w:cs="Arial"/>
          <w:color w:val="000000"/>
        </w:rPr>
        <w:noBreakHyphen/>
      </w:r>
      <w:r w:rsidRPr="00615891">
        <w:rPr>
          <w:rFonts w:ascii="Arial" w:hAnsi="Arial" w:cs="Arial"/>
          <w:color w:val="000000"/>
        </w:rPr>
        <w:t>COOH mit dem Alkohol R</w:t>
      </w:r>
      <w:r w:rsidRPr="00615891">
        <w:rPr>
          <w:rFonts w:ascii="Arial" w:hAnsi="Arial" w:cs="Arial"/>
          <w:color w:val="000000"/>
          <w:vertAlign w:val="subscript"/>
        </w:rPr>
        <w:t>2</w:t>
      </w:r>
      <w:r w:rsidR="003700F9" w:rsidRPr="00615891">
        <w:rPr>
          <w:rFonts w:ascii="Arial" w:hAnsi="Arial" w:cs="Arial"/>
          <w:color w:val="000000"/>
        </w:rPr>
        <w:noBreakHyphen/>
      </w:r>
      <w:r w:rsidRPr="00615891">
        <w:rPr>
          <w:rFonts w:ascii="Arial" w:hAnsi="Arial" w:cs="Arial"/>
          <w:color w:val="000000"/>
        </w:rPr>
        <w:t>OH.</w:t>
      </w:r>
    </w:p>
    <w:p w:rsidR="002A1EC6" w:rsidRPr="00615891" w:rsidRDefault="00AF3AC7"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b</w:t>
      </w:r>
      <w:r w:rsidR="002A1EC6" w:rsidRPr="00615891">
        <w:rPr>
          <w:rFonts w:ascii="Arial" w:hAnsi="Arial" w:cs="Arial"/>
          <w:color w:val="000000"/>
        </w:rPr>
        <w:t>)</w:t>
      </w:r>
      <w:r w:rsidR="002A1EC6" w:rsidRPr="00615891">
        <w:rPr>
          <w:rFonts w:ascii="Arial" w:hAnsi="Arial" w:cs="Arial"/>
          <w:color w:val="000000"/>
        </w:rPr>
        <w:tab/>
        <w:t>Gemäss Zusatzstoffverordnung werden mit der E-Nummer E472c „Zitronensäuree</w:t>
      </w:r>
      <w:r w:rsidR="002A1EC6" w:rsidRPr="00615891">
        <w:rPr>
          <w:rFonts w:ascii="Arial" w:hAnsi="Arial" w:cs="Arial"/>
          <w:color w:val="000000"/>
        </w:rPr>
        <w:t>s</w:t>
      </w:r>
      <w:r w:rsidR="002A1EC6" w:rsidRPr="00615891">
        <w:rPr>
          <w:rFonts w:ascii="Arial" w:hAnsi="Arial" w:cs="Arial"/>
          <w:color w:val="000000"/>
        </w:rPr>
        <w:t>ter von Mono- und Diglyceriden von Speisefettsäuren“ bezeichnet. Zeichnen Sie die Struktur eines solchen Emulgatormoleküls (eigentlich: Emulgator-Ions, denn die Carboxylgruppen der Zitronensäure sind in neutraler Umgebung deprotoniert). We</w:t>
      </w:r>
      <w:r w:rsidR="002A1EC6" w:rsidRPr="00615891">
        <w:rPr>
          <w:rFonts w:ascii="Arial" w:hAnsi="Arial" w:cs="Arial"/>
          <w:color w:val="000000"/>
        </w:rPr>
        <w:t>l</w:t>
      </w:r>
      <w:r w:rsidR="002A1EC6" w:rsidRPr="00615891">
        <w:rPr>
          <w:rFonts w:ascii="Arial" w:hAnsi="Arial" w:cs="Arial"/>
          <w:color w:val="000000"/>
        </w:rPr>
        <w:t>cher Teil dieses Teilchens ist hydrophil, welcher lipophil?</w:t>
      </w:r>
    </w:p>
    <w:p w:rsidR="002A1EC6" w:rsidRPr="00615891" w:rsidRDefault="00AF3AC7"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c</w:t>
      </w:r>
      <w:r w:rsidR="002A1EC6" w:rsidRPr="00615891">
        <w:rPr>
          <w:rFonts w:ascii="Arial" w:hAnsi="Arial" w:cs="Arial"/>
          <w:color w:val="000000"/>
        </w:rPr>
        <w:t>)</w:t>
      </w:r>
      <w:r w:rsidR="002A1EC6" w:rsidRPr="00615891">
        <w:rPr>
          <w:rFonts w:ascii="Arial" w:hAnsi="Arial" w:cs="Arial"/>
          <w:color w:val="000000"/>
        </w:rPr>
        <w:tab/>
        <w:t>In welche Stoffe wird E472c bei der Verdauung gespalten?</w:t>
      </w:r>
    </w:p>
    <w:p w:rsidR="002A1EC6" w:rsidRPr="00615891" w:rsidRDefault="00430C96" w:rsidP="00482DB9">
      <w:pPr>
        <w:pStyle w:val="Textkrper"/>
        <w:spacing w:before="60" w:after="60"/>
        <w:rPr>
          <w:rFonts w:ascii="Arial" w:hAnsi="Arial" w:cs="Arial"/>
          <w:color w:val="000000"/>
        </w:rPr>
      </w:pPr>
      <w:r w:rsidRPr="00615891">
        <w:rPr>
          <w:rFonts w:ascii="Arial" w:hAnsi="Arial" w:cs="Arial"/>
          <w:color w:val="000000"/>
        </w:rPr>
        <w:t xml:space="preserve">Der bedeutendste Emulgator ist </w:t>
      </w:r>
      <w:r w:rsidR="002A1EC6" w:rsidRPr="00615891">
        <w:rPr>
          <w:rFonts w:ascii="Arial" w:hAnsi="Arial" w:cs="Arial"/>
          <w:color w:val="000000"/>
        </w:rPr>
        <w:t>Lecithin</w:t>
      </w:r>
      <w:r w:rsidRPr="00615891">
        <w:rPr>
          <w:rFonts w:ascii="Arial" w:hAnsi="Arial" w:cs="Arial"/>
          <w:color w:val="000000"/>
        </w:rPr>
        <w:t xml:space="preserve"> (E322), das auch als Antioxidans Verwendung findet.</w:t>
      </w:r>
      <w:r w:rsidR="002A1EC6" w:rsidRPr="00615891">
        <w:rPr>
          <w:rFonts w:ascii="Arial" w:hAnsi="Arial" w:cs="Arial"/>
          <w:color w:val="000000"/>
        </w:rPr>
        <w:t xml:space="preserve"> </w:t>
      </w:r>
      <w:r w:rsidRPr="00615891">
        <w:rPr>
          <w:rFonts w:ascii="Arial" w:hAnsi="Arial" w:cs="Arial"/>
          <w:color w:val="000000"/>
        </w:rPr>
        <w:t xml:space="preserve">Lecithin </w:t>
      </w:r>
      <w:r w:rsidR="002A1EC6" w:rsidRPr="00615891">
        <w:rPr>
          <w:rFonts w:ascii="Arial" w:hAnsi="Arial" w:cs="Arial"/>
          <w:color w:val="000000"/>
        </w:rPr>
        <w:t>kommt natürlicherweise in Eigelb und Soyabohnen vor</w:t>
      </w:r>
      <w:r w:rsidRPr="00615891">
        <w:rPr>
          <w:rFonts w:ascii="Arial" w:hAnsi="Arial" w:cs="Arial"/>
          <w:color w:val="000000"/>
        </w:rPr>
        <w:t>; es wird</w:t>
      </w:r>
      <w:r w:rsidR="002A1EC6" w:rsidRPr="00615891">
        <w:rPr>
          <w:rFonts w:ascii="Arial" w:hAnsi="Arial" w:cs="Arial"/>
          <w:color w:val="000000"/>
        </w:rPr>
        <w:t xml:space="preserve"> aus </w:t>
      </w:r>
      <w:r w:rsidRPr="00615891">
        <w:rPr>
          <w:rFonts w:ascii="Arial" w:hAnsi="Arial" w:cs="Arial"/>
          <w:color w:val="000000"/>
        </w:rPr>
        <w:t>let</w:t>
      </w:r>
      <w:r w:rsidRPr="00615891">
        <w:rPr>
          <w:rFonts w:ascii="Arial" w:hAnsi="Arial" w:cs="Arial"/>
          <w:color w:val="000000"/>
        </w:rPr>
        <w:t>z</w:t>
      </w:r>
      <w:r w:rsidRPr="00615891">
        <w:rPr>
          <w:rFonts w:ascii="Arial" w:hAnsi="Arial" w:cs="Arial"/>
          <w:color w:val="000000"/>
        </w:rPr>
        <w:t xml:space="preserve">teren </w:t>
      </w:r>
      <w:r w:rsidR="002A1EC6" w:rsidRPr="00615891">
        <w:rPr>
          <w:rFonts w:ascii="Arial" w:hAnsi="Arial" w:cs="Arial"/>
          <w:color w:val="000000"/>
        </w:rPr>
        <w:t>gewonnen.</w:t>
      </w:r>
    </w:p>
    <w:p w:rsidR="00F83109" w:rsidRPr="00615891" w:rsidRDefault="004E197F" w:rsidP="00F83109">
      <w:pPr>
        <w:pStyle w:val="Textkrper-Zeileneinzug"/>
        <w:spacing w:after="60"/>
        <w:ind w:left="0" w:firstLine="0"/>
        <w:rPr>
          <w:rFonts w:ascii="Arial" w:hAnsi="Arial" w:cs="Arial"/>
          <w:color w:val="000000"/>
        </w:rPr>
      </w:pPr>
      <w:r w:rsidRPr="00615891">
        <w:rPr>
          <w:rFonts w:ascii="Arial" w:hAnsi="Arial" w:cs="Arial"/>
          <w:b/>
          <w:color w:val="000000"/>
          <w:sz w:val="28"/>
        </w:rPr>
        <w:br w:type="page"/>
      </w:r>
      <w:r w:rsidR="00F83109" w:rsidRPr="00615891">
        <w:rPr>
          <w:rFonts w:ascii="Arial" w:hAnsi="Arial" w:cs="Arial"/>
          <w:color w:val="000000"/>
        </w:rPr>
        <w:lastRenderedPageBreak/>
        <w:t>Lecithin hat die folgende Struktur</w:t>
      </w:r>
    </w:p>
    <w:p w:rsidR="00F83109" w:rsidRPr="00615891" w:rsidRDefault="00F83109" w:rsidP="00F83109">
      <w:pPr>
        <w:pStyle w:val="Textkrper-Zeileneinzug"/>
        <w:spacing w:after="60"/>
        <w:ind w:left="0" w:firstLine="0"/>
        <w:jc w:val="center"/>
        <w:rPr>
          <w:rFonts w:ascii="Arial" w:hAnsi="Arial" w:cs="Arial"/>
          <w:color w:val="000000"/>
        </w:rPr>
      </w:pPr>
      <w:r w:rsidRPr="00615891">
        <w:rPr>
          <w:rFonts w:ascii="Arial" w:hAnsi="Arial" w:cs="Arial"/>
          <w:color w:val="000000"/>
        </w:rPr>
        <w:object w:dxaOrig="6561" w:dyaOrig="2641">
          <v:shape id="_x0000_i1029" type="#_x0000_t75" style="width:327.9pt;height:131.8pt" o:ole="">
            <v:imagedata r:id="rId16" o:title=""/>
          </v:shape>
          <o:OLEObject Type="Embed" ProgID="ChemDraw.Document.6.0" ShapeID="_x0000_i1029" DrawAspect="Content" ObjectID="_1362930029" r:id="rId17"/>
        </w:object>
      </w:r>
    </w:p>
    <w:p w:rsidR="00F83109" w:rsidRPr="00615891" w:rsidRDefault="00F83109" w:rsidP="00F83109">
      <w:pPr>
        <w:pStyle w:val="Textkrper-Zeileneinzug"/>
        <w:spacing w:after="60"/>
        <w:ind w:left="0" w:firstLine="0"/>
        <w:rPr>
          <w:rFonts w:ascii="Arial" w:hAnsi="Arial" w:cs="Arial"/>
          <w:color w:val="000000"/>
        </w:rPr>
      </w:pPr>
      <w:r w:rsidRPr="00615891">
        <w:rPr>
          <w:rFonts w:ascii="Arial" w:hAnsi="Arial" w:cs="Arial"/>
          <w:color w:val="000000"/>
        </w:rPr>
        <w:t>wobei es sich bei R</w:t>
      </w:r>
      <w:r w:rsidRPr="00615891">
        <w:rPr>
          <w:rFonts w:ascii="Arial" w:hAnsi="Arial" w:cs="Arial"/>
          <w:color w:val="000000"/>
          <w:vertAlign w:val="subscript"/>
        </w:rPr>
        <w:t>1</w:t>
      </w:r>
      <w:r w:rsidRPr="00615891">
        <w:rPr>
          <w:rFonts w:ascii="Arial" w:hAnsi="Arial" w:cs="Arial"/>
          <w:color w:val="000000"/>
        </w:rPr>
        <w:t xml:space="preserve"> und R</w:t>
      </w:r>
      <w:r w:rsidRPr="00615891">
        <w:rPr>
          <w:rFonts w:ascii="Arial" w:hAnsi="Arial" w:cs="Arial"/>
          <w:color w:val="000000"/>
          <w:vertAlign w:val="subscript"/>
        </w:rPr>
        <w:t>2</w:t>
      </w:r>
      <w:r w:rsidRPr="00615891">
        <w:rPr>
          <w:rFonts w:ascii="Arial" w:hAnsi="Arial" w:cs="Arial"/>
          <w:color w:val="000000"/>
        </w:rPr>
        <w:t xml:space="preserve"> um Fettsäurereste handelt.</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9:</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 xml:space="preserve">Inwiefern ist Lecithin mit </w:t>
      </w:r>
      <w:r w:rsidR="00430C96" w:rsidRPr="00615891">
        <w:rPr>
          <w:rFonts w:ascii="Arial" w:hAnsi="Arial" w:cs="Arial"/>
          <w:color w:val="000000"/>
        </w:rPr>
        <w:t>den in Aufgabe 8.b</w:t>
      </w:r>
      <w:r w:rsidRPr="00615891">
        <w:rPr>
          <w:rFonts w:ascii="Arial" w:hAnsi="Arial" w:cs="Arial"/>
          <w:color w:val="000000"/>
        </w:rPr>
        <w:t xml:space="preserve"> erwähnten Zusatzstoffen verwandt?</w:t>
      </w:r>
    </w:p>
    <w:p w:rsidR="002A1EC6" w:rsidRPr="00615891" w:rsidRDefault="002A1EC6" w:rsidP="00D241AF">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Wie sind die Teile eines Lecithinmoleküls angeordnet, welches sich an einer Gren</w:t>
      </w:r>
      <w:r w:rsidRPr="00615891">
        <w:rPr>
          <w:rFonts w:ascii="Arial" w:hAnsi="Arial" w:cs="Arial"/>
          <w:color w:val="000000"/>
        </w:rPr>
        <w:t>z</w:t>
      </w:r>
      <w:r w:rsidRPr="00615891">
        <w:rPr>
          <w:rFonts w:ascii="Arial" w:hAnsi="Arial" w:cs="Arial"/>
          <w:color w:val="000000"/>
        </w:rPr>
        <w:t>fläche zwischen einer hydrophilen und einer lipophilen Phase befindet?</w:t>
      </w:r>
    </w:p>
    <w:p w:rsidR="002A1EC6" w:rsidRPr="00615891" w:rsidRDefault="002A1EC6" w:rsidP="00F6560F">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Trenn- und Antiklumpmittel</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Diese Stoffe verhindern, dass die einzelnen Partikel eines Lebensmittels aneinander haften.</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10:</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Schreiben Sie von den folgenden Stoffen die Formeln auf: E504, E470b.</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 xml:space="preserve">Informieren Sie sich mit Hilfe </w:t>
      </w:r>
      <w:r w:rsidR="00B5175C" w:rsidRPr="00615891">
        <w:rPr>
          <w:rFonts w:ascii="Arial" w:hAnsi="Arial" w:cs="Arial"/>
          <w:color w:val="000000"/>
        </w:rPr>
        <w:t>eines Chemi</w:t>
      </w:r>
      <w:r w:rsidR="00167408" w:rsidRPr="00615891">
        <w:rPr>
          <w:rFonts w:ascii="Arial" w:hAnsi="Arial" w:cs="Arial"/>
          <w:color w:val="000000"/>
        </w:rPr>
        <w:t>e</w:t>
      </w:r>
      <w:r w:rsidR="00B5175C" w:rsidRPr="00615891">
        <w:rPr>
          <w:rFonts w:ascii="Arial" w:hAnsi="Arial" w:cs="Arial"/>
          <w:color w:val="000000"/>
        </w:rPr>
        <w:t>b</w:t>
      </w:r>
      <w:r w:rsidRPr="00615891">
        <w:rPr>
          <w:rFonts w:ascii="Arial" w:hAnsi="Arial" w:cs="Arial"/>
          <w:color w:val="000000"/>
        </w:rPr>
        <w:t xml:space="preserve">uches </w:t>
      </w:r>
      <w:r w:rsidR="00B5175C" w:rsidRPr="00615891">
        <w:rPr>
          <w:rFonts w:ascii="Arial" w:hAnsi="Arial" w:cs="Arial"/>
          <w:color w:val="000000"/>
        </w:rPr>
        <w:t xml:space="preserve">oder des Internets </w:t>
      </w:r>
      <w:r w:rsidRPr="00615891">
        <w:rPr>
          <w:rFonts w:ascii="Arial" w:hAnsi="Arial" w:cs="Arial"/>
          <w:color w:val="000000"/>
        </w:rPr>
        <w:t>über Siliciu</w:t>
      </w:r>
      <w:r w:rsidRPr="00615891">
        <w:rPr>
          <w:rFonts w:ascii="Arial" w:hAnsi="Arial" w:cs="Arial"/>
          <w:color w:val="000000"/>
        </w:rPr>
        <w:t>m</w:t>
      </w:r>
      <w:r w:rsidRPr="00615891">
        <w:rPr>
          <w:rFonts w:ascii="Arial" w:hAnsi="Arial" w:cs="Arial"/>
          <w:color w:val="000000"/>
        </w:rPr>
        <w:t>diox</w:t>
      </w:r>
      <w:r w:rsidR="00545242" w:rsidRPr="00615891">
        <w:rPr>
          <w:rFonts w:ascii="Arial" w:hAnsi="Arial" w:cs="Arial"/>
          <w:color w:val="000000"/>
        </w:rPr>
        <w:t>id (E551) und Silicate (E552-559</w:t>
      </w:r>
      <w:r w:rsidRPr="00615891">
        <w:rPr>
          <w:rFonts w:ascii="Arial" w:hAnsi="Arial" w:cs="Arial"/>
          <w:color w:val="000000"/>
        </w:rPr>
        <w:t>).</w:t>
      </w:r>
    </w:p>
    <w:p w:rsidR="002A1EC6" w:rsidRPr="00615891" w:rsidRDefault="002A1EC6" w:rsidP="00F6560F">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Backtriebmittel</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Ammoniumhydrogencarbonat (E503) zerfällt beim Erhitzen in die drei Gase Ammoniak, Kohlenstoffdioxid und Wasserdampf, welche den Teig auf</w:t>
      </w:r>
      <w:r w:rsidR="00AB1B5F" w:rsidRPr="00615891">
        <w:rPr>
          <w:rFonts w:ascii="Arial" w:hAnsi="Arial" w:cs="Arial"/>
          <w:color w:val="000000"/>
        </w:rPr>
        <w:t>gehen lassen</w:t>
      </w:r>
      <w:r w:rsidRPr="00615891">
        <w:rPr>
          <w:rFonts w:ascii="Arial" w:hAnsi="Arial" w:cs="Arial"/>
          <w:color w:val="000000"/>
        </w:rPr>
        <w:t>.</w:t>
      </w:r>
    </w:p>
    <w:p w:rsidR="002A1EC6" w:rsidRPr="00615891" w:rsidRDefault="002A1EC6"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11:</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Formulieren Sie die Reaktionsgleichung für obige Reaktion.</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Wonach riecht es beim Backen, wenn der Teig Ammoniumhydrogencarbonat als Backtriebmittel enthält?</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284" w:hanging="284"/>
        <w:rPr>
          <w:rFonts w:ascii="Arial" w:hAnsi="Arial" w:cs="Arial"/>
          <w:color w:val="000000"/>
        </w:rPr>
      </w:pPr>
      <w:r w:rsidRPr="00615891">
        <w:rPr>
          <w:rFonts w:ascii="Arial" w:hAnsi="Arial" w:cs="Arial"/>
          <w:color w:val="000000"/>
        </w:rPr>
        <w:t>c)</w:t>
      </w:r>
      <w:r w:rsidRPr="00615891">
        <w:rPr>
          <w:rFonts w:ascii="Arial" w:hAnsi="Arial" w:cs="Arial"/>
          <w:color w:val="000000"/>
        </w:rPr>
        <w:tab/>
        <w:t>Weshalb eignet sich Ammoniumhydrogencarbonat nur für flache Gebäcke, die stark gebacken werden, wie z. B. Lebkuchen?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Andere Backtriebmittel enthalten Natriumhydrogencarbonat (E500), kombiniert mit e</w:t>
      </w:r>
      <w:r w:rsidRPr="00615891">
        <w:rPr>
          <w:rFonts w:ascii="Arial" w:hAnsi="Arial" w:cs="Arial"/>
          <w:color w:val="000000"/>
        </w:rPr>
        <w:t>i</w:t>
      </w:r>
      <w:r w:rsidRPr="00615891">
        <w:rPr>
          <w:rFonts w:ascii="Arial" w:hAnsi="Arial" w:cs="Arial"/>
          <w:color w:val="000000"/>
        </w:rPr>
        <w:t xml:space="preserve">ner Säure; </w:t>
      </w:r>
      <w:r w:rsidR="00AB1B5F" w:rsidRPr="00615891">
        <w:rPr>
          <w:rFonts w:ascii="Arial" w:hAnsi="Arial" w:cs="Arial"/>
          <w:color w:val="000000"/>
        </w:rPr>
        <w:t xml:space="preserve">das </w:t>
      </w:r>
      <w:r w:rsidRPr="00615891">
        <w:rPr>
          <w:rFonts w:ascii="Arial" w:hAnsi="Arial" w:cs="Arial"/>
          <w:color w:val="000000"/>
        </w:rPr>
        <w:t>bei der Reaktion di</w:t>
      </w:r>
      <w:r w:rsidR="00AB1B5F" w:rsidRPr="00615891">
        <w:rPr>
          <w:rFonts w:ascii="Arial" w:hAnsi="Arial" w:cs="Arial"/>
          <w:color w:val="000000"/>
        </w:rPr>
        <w:t>eser beiden Komponenten entstehende</w:t>
      </w:r>
      <w:r w:rsidRPr="00615891">
        <w:rPr>
          <w:rFonts w:ascii="Arial" w:hAnsi="Arial" w:cs="Arial"/>
          <w:color w:val="000000"/>
        </w:rPr>
        <w:t xml:space="preserve"> CO</w:t>
      </w:r>
      <w:r w:rsidRPr="00615891">
        <w:rPr>
          <w:rFonts w:ascii="Arial" w:hAnsi="Arial" w:cs="Arial"/>
          <w:color w:val="000000"/>
          <w:vertAlign w:val="subscript"/>
        </w:rPr>
        <w:t>2</w:t>
      </w:r>
      <w:r w:rsidR="00AB1B5F" w:rsidRPr="00615891">
        <w:rPr>
          <w:rFonts w:ascii="Arial" w:hAnsi="Arial" w:cs="Arial"/>
          <w:color w:val="000000"/>
        </w:rPr>
        <w:t xml:space="preserve"> treibt den Teig auf.</w:t>
      </w:r>
    </w:p>
    <w:p w:rsidR="002A1EC6" w:rsidRPr="00615891" w:rsidRDefault="00AB1B5F" w:rsidP="00482DB9">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br w:type="page"/>
      </w:r>
      <w:r w:rsidR="002A1EC6" w:rsidRPr="00615891">
        <w:rPr>
          <w:rFonts w:ascii="Arial" w:hAnsi="Arial" w:cs="Arial"/>
          <w:b/>
          <w:color w:val="000000"/>
          <w:sz w:val="28"/>
        </w:rPr>
        <w:lastRenderedPageBreak/>
        <w:t>Aufgabe 12:</w:t>
      </w:r>
    </w:p>
    <w:p w:rsidR="002A1EC6" w:rsidRPr="00615891" w:rsidRDefault="002A1EC6" w:rsidP="00482DB9">
      <w:pPr>
        <w:pStyle w:val="Textkrper-Zeileneinzug"/>
        <w:pBdr>
          <w:top w:val="single" w:sz="6" w:space="1" w:color="auto"/>
          <w:left w:val="single" w:sz="6" w:space="1" w:color="auto"/>
          <w:bottom w:val="single" w:sz="6" w:space="1" w:color="auto"/>
          <w:right w:val="single" w:sz="6" w:space="1" w:color="auto"/>
        </w:pBdr>
        <w:spacing w:after="60"/>
        <w:ind w:left="0" w:firstLine="0"/>
        <w:rPr>
          <w:rFonts w:ascii="Arial" w:hAnsi="Arial" w:cs="Arial"/>
          <w:color w:val="000000"/>
        </w:rPr>
      </w:pPr>
      <w:r w:rsidRPr="00615891">
        <w:rPr>
          <w:rFonts w:ascii="Arial" w:hAnsi="Arial" w:cs="Arial"/>
          <w:color w:val="000000"/>
        </w:rPr>
        <w:t>Ein Backtriebmittel enthält Weinsäure (E334) und Natriumhydrogencarbonat (E500). Welche Vorgänge spielen sich beim Backen ab?</w:t>
      </w:r>
    </w:p>
    <w:p w:rsidR="002A1EC6" w:rsidRPr="00615891" w:rsidRDefault="002A1EC6" w:rsidP="00F6560F">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Geschmacksverstärker</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Sie vertiefen den Geschmack von Suppen, Saucen und Speisewürzen, obwohl sie a</w:t>
      </w:r>
      <w:r w:rsidRPr="00615891">
        <w:rPr>
          <w:rFonts w:ascii="Arial" w:hAnsi="Arial" w:cs="Arial"/>
          <w:color w:val="000000"/>
        </w:rPr>
        <w:t>l</w:t>
      </w:r>
      <w:r w:rsidRPr="00615891">
        <w:rPr>
          <w:rFonts w:ascii="Arial" w:hAnsi="Arial" w:cs="Arial"/>
          <w:color w:val="000000"/>
        </w:rPr>
        <w:t>lein nur wenig Geschmack besitzen.</w:t>
      </w:r>
    </w:p>
    <w:p w:rsidR="002A1EC6" w:rsidRPr="00615891" w:rsidRDefault="002A1EC6" w:rsidP="00482DB9">
      <w:pPr>
        <w:pStyle w:val="Textkrper-Zeileneinzug"/>
        <w:spacing w:after="60"/>
        <w:ind w:left="0" w:firstLine="0"/>
        <w:rPr>
          <w:rFonts w:ascii="Arial" w:hAnsi="Arial" w:cs="Arial"/>
          <w:color w:val="000000"/>
        </w:rPr>
      </w:pPr>
      <w:r w:rsidRPr="00615891">
        <w:rPr>
          <w:rFonts w:ascii="Arial" w:hAnsi="Arial" w:cs="Arial"/>
          <w:color w:val="000000"/>
        </w:rPr>
        <w:t>Glutaminsäure (E620; Salze: E621-625) ist eine Aminosäure, also ein Baustein natürl</w:t>
      </w:r>
      <w:r w:rsidRPr="00615891">
        <w:rPr>
          <w:rFonts w:ascii="Arial" w:hAnsi="Arial" w:cs="Arial"/>
          <w:color w:val="000000"/>
        </w:rPr>
        <w:t>i</w:t>
      </w:r>
      <w:r w:rsidRPr="00615891">
        <w:rPr>
          <w:rFonts w:ascii="Arial" w:hAnsi="Arial" w:cs="Arial"/>
          <w:color w:val="000000"/>
        </w:rPr>
        <w:t>cher Eiweisse.</w:t>
      </w:r>
    </w:p>
    <w:p w:rsidR="002A1EC6" w:rsidRPr="00615891" w:rsidRDefault="002A1EC6" w:rsidP="00482DB9">
      <w:pPr>
        <w:pStyle w:val="Textkrper-Zeileneinzug"/>
        <w:spacing w:after="60"/>
        <w:ind w:left="0" w:firstLine="0"/>
        <w:rPr>
          <w:rFonts w:ascii="Arial" w:hAnsi="Arial" w:cs="Arial"/>
          <w:color w:val="000000"/>
        </w:rPr>
      </w:pPr>
      <w:r w:rsidRPr="00615891">
        <w:rPr>
          <w:rFonts w:ascii="Arial" w:hAnsi="Arial" w:cs="Arial"/>
          <w:color w:val="000000"/>
        </w:rPr>
        <w:t>Guanylsäure (E626; Salze: E627-629) ist ein Bestandteil der Nukleotide, die in jeder Zelle vorkommen; Inosinsäure (E630; Salze: E631-633) ist deren Vorstufe bei der Bi</w:t>
      </w:r>
      <w:r w:rsidRPr="00615891">
        <w:rPr>
          <w:rFonts w:ascii="Arial" w:hAnsi="Arial" w:cs="Arial"/>
          <w:color w:val="000000"/>
        </w:rPr>
        <w:t>o</w:t>
      </w:r>
      <w:r w:rsidRPr="00615891">
        <w:rPr>
          <w:rFonts w:ascii="Arial" w:hAnsi="Arial" w:cs="Arial"/>
          <w:color w:val="000000"/>
        </w:rPr>
        <w:t>synthese.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 xml:space="preserve">Die erwähnten Stoffe kommen somit in Lebensmitteln und im menschlichen Körper vor. </w:t>
      </w:r>
      <w:r w:rsidR="002E6C5A" w:rsidRPr="00615891">
        <w:rPr>
          <w:rFonts w:ascii="Arial" w:hAnsi="Arial" w:cs="Arial"/>
          <w:color w:val="000000"/>
        </w:rPr>
        <w:t>Glutaminsäure und ihre Salze werden i</w:t>
      </w:r>
      <w:r w:rsidRPr="00615891">
        <w:rPr>
          <w:rFonts w:ascii="Arial" w:hAnsi="Arial" w:cs="Arial"/>
          <w:color w:val="000000"/>
        </w:rPr>
        <w:t>n der ostasiatischen Küche seit langer Zeit ei</w:t>
      </w:r>
      <w:r w:rsidRPr="00615891">
        <w:rPr>
          <w:rFonts w:ascii="Arial" w:hAnsi="Arial" w:cs="Arial"/>
          <w:color w:val="000000"/>
        </w:rPr>
        <w:t>n</w:t>
      </w:r>
      <w:r w:rsidRPr="00615891">
        <w:rPr>
          <w:rFonts w:ascii="Arial" w:hAnsi="Arial" w:cs="Arial"/>
          <w:color w:val="000000"/>
        </w:rPr>
        <w:t>gesetzt.</w:t>
      </w:r>
    </w:p>
    <w:p w:rsidR="002A1EC6" w:rsidRPr="00615891" w:rsidRDefault="002A1EC6" w:rsidP="00F6560F">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Überzugsmittel</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Sie schützen vor äusseren Einflüssen und gegen das Austrocknen. Beispiele sind pflanzliche Fette auf Weinbeeren oder Gummiarabicum auf Bonbons und Marzipan.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„Paraffin“ (E905) ist ein Synonym für „Alkan“; flüssige Alkane bezeichnet man als „P</w:t>
      </w:r>
      <w:r w:rsidRPr="00615891">
        <w:rPr>
          <w:rFonts w:ascii="Arial" w:hAnsi="Arial" w:cs="Arial"/>
          <w:color w:val="000000"/>
        </w:rPr>
        <w:t>a</w:t>
      </w:r>
      <w:r w:rsidR="001D0614" w:rsidRPr="00615891">
        <w:rPr>
          <w:rFonts w:ascii="Arial" w:hAnsi="Arial" w:cs="Arial"/>
          <w:color w:val="000000"/>
        </w:rPr>
        <w:t>raffin</w:t>
      </w:r>
      <w:r w:rsidRPr="00615891">
        <w:rPr>
          <w:rFonts w:ascii="Arial" w:hAnsi="Arial" w:cs="Arial"/>
          <w:color w:val="000000"/>
        </w:rPr>
        <w:t>öle“. Aus festen Paraffinen werden auch Kerzen hergestellt.</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Carnaubawachs (E903) wird aus den Blättern einer brasilianischen Palme gewonnen.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Schellack (E904) wird von südasiatischen Lackschildläusen produziert, welche die Zweige ihr</w:t>
      </w:r>
      <w:r w:rsidR="00CD2FF4" w:rsidRPr="00615891">
        <w:rPr>
          <w:rFonts w:ascii="Arial" w:hAnsi="Arial" w:cs="Arial"/>
          <w:color w:val="000000"/>
        </w:rPr>
        <w:t>es Wirtsbaumes damit überziehen.</w:t>
      </w:r>
      <w:r w:rsidRPr="00615891">
        <w:rPr>
          <w:rFonts w:ascii="Arial" w:hAnsi="Arial" w:cs="Arial"/>
          <w:color w:val="000000"/>
        </w:rPr>
        <w:t xml:space="preserve"> </w:t>
      </w:r>
      <w:r w:rsidR="00CD2FF4" w:rsidRPr="00615891">
        <w:rPr>
          <w:rFonts w:ascii="Arial" w:hAnsi="Arial" w:cs="Arial"/>
          <w:color w:val="000000"/>
        </w:rPr>
        <w:t>V</w:t>
      </w:r>
      <w:r w:rsidR="001D0614" w:rsidRPr="00615891">
        <w:rPr>
          <w:rFonts w:ascii="Arial" w:hAnsi="Arial" w:cs="Arial"/>
          <w:color w:val="000000"/>
        </w:rPr>
        <w:t>or der Erfindung der Schallplatten aus PVC („Vinyl“)</w:t>
      </w:r>
      <w:r w:rsidRPr="00615891">
        <w:rPr>
          <w:rFonts w:ascii="Arial" w:hAnsi="Arial" w:cs="Arial"/>
          <w:color w:val="000000"/>
        </w:rPr>
        <w:t xml:space="preserve"> wurden Schallplatten </w:t>
      </w:r>
      <w:r w:rsidR="001D0614" w:rsidRPr="00615891">
        <w:rPr>
          <w:rFonts w:ascii="Arial" w:hAnsi="Arial" w:cs="Arial"/>
          <w:color w:val="000000"/>
        </w:rPr>
        <w:t>aus Schellack hergestellt.</w:t>
      </w:r>
    </w:p>
    <w:p w:rsidR="002A1EC6" w:rsidRPr="00615891" w:rsidRDefault="002A1EC6" w:rsidP="00F6560F">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Süssstoffe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Man unterscheidet nicht kalorigene und kalorigene Süssstoffe; die letzteren werden meist als Zuckeraustauschstoffe bezeichnet.</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Im Unterschied zu den Zuckern und Zuckeraustauschstoffen besitzen die nicht kalor</w:t>
      </w:r>
      <w:r w:rsidRPr="00615891">
        <w:rPr>
          <w:rFonts w:ascii="Arial" w:hAnsi="Arial" w:cs="Arial"/>
          <w:color w:val="000000"/>
        </w:rPr>
        <w:t>i</w:t>
      </w:r>
      <w:r w:rsidRPr="00615891">
        <w:rPr>
          <w:rFonts w:ascii="Arial" w:hAnsi="Arial" w:cs="Arial"/>
          <w:color w:val="000000"/>
        </w:rPr>
        <w:t>genen Süssstoffe keinen oder fast keinen Nährwert; viele werden vom Körper nicht einmal aufgenommen. Somit eignen sie sich für kalorienarme Diät. Sie haben eine vie</w:t>
      </w:r>
      <w:r w:rsidRPr="00615891">
        <w:rPr>
          <w:rFonts w:ascii="Arial" w:hAnsi="Arial" w:cs="Arial"/>
          <w:color w:val="000000"/>
        </w:rPr>
        <w:t>l</w:t>
      </w:r>
      <w:r w:rsidRPr="00615891">
        <w:rPr>
          <w:rFonts w:ascii="Arial" w:hAnsi="Arial" w:cs="Arial"/>
          <w:color w:val="000000"/>
        </w:rPr>
        <w:t>fach stärkere Süsskraft als Saccharose (Rohrzucker) - von 20fach (Cyclamat) bis 2000fach (Thaumatin). Als Ersatzstoffe für Saccharose helfen sie auch, Karies zu ve</w:t>
      </w:r>
      <w:r w:rsidRPr="00615891">
        <w:rPr>
          <w:rFonts w:ascii="Arial" w:hAnsi="Arial" w:cs="Arial"/>
          <w:color w:val="000000"/>
        </w:rPr>
        <w:t>r</w:t>
      </w:r>
      <w:r w:rsidRPr="00615891">
        <w:rPr>
          <w:rFonts w:ascii="Arial" w:hAnsi="Arial" w:cs="Arial"/>
          <w:color w:val="000000"/>
        </w:rPr>
        <w:t>meiden. Sie umfassen:</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Peptide und Proteine, d. h. aus Aminosäuren zusammengesetzte Stoffe:</w:t>
      </w:r>
    </w:p>
    <w:p w:rsidR="002A1EC6" w:rsidRPr="00615891" w:rsidRDefault="002A1EC6" w:rsidP="00482DB9">
      <w:pPr>
        <w:pStyle w:val="Textkrper-Zeileneinzug"/>
        <w:spacing w:after="60"/>
        <w:ind w:left="851"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Aspartam</w:t>
      </w:r>
      <w:r w:rsidR="00F3054E" w:rsidRPr="00615891">
        <w:rPr>
          <w:rFonts w:ascii="Arial" w:hAnsi="Arial" w:cs="Arial"/>
          <w:color w:val="000000"/>
        </w:rPr>
        <w:t xml:space="preserve"> (E951),</w:t>
      </w:r>
      <w:r w:rsidRPr="00615891">
        <w:rPr>
          <w:rFonts w:ascii="Arial" w:hAnsi="Arial" w:cs="Arial"/>
          <w:color w:val="000000"/>
        </w:rPr>
        <w:t xml:space="preserve"> </w:t>
      </w:r>
      <w:r w:rsidR="00F3054E" w:rsidRPr="00615891">
        <w:rPr>
          <w:rFonts w:ascii="Arial" w:hAnsi="Arial" w:cs="Arial"/>
          <w:color w:val="000000"/>
        </w:rPr>
        <w:t>ein Dipeptid</w:t>
      </w:r>
      <w:r w:rsidR="00F3054E" w:rsidRPr="00615891">
        <w:rPr>
          <w:rStyle w:val="Funotenzeichen"/>
          <w:rFonts w:ascii="Arial" w:hAnsi="Arial" w:cs="Arial"/>
          <w:color w:val="000000"/>
        </w:rPr>
        <w:footnoteReference w:id="3"/>
      </w:r>
      <w:r w:rsidR="00F3054E" w:rsidRPr="00615891">
        <w:rPr>
          <w:rFonts w:ascii="Arial" w:hAnsi="Arial" w:cs="Arial"/>
          <w:color w:val="000000"/>
        </w:rPr>
        <w:t>. Es ist nicht hitzestabil und deshalb zum K</w:t>
      </w:r>
      <w:r w:rsidR="00F3054E" w:rsidRPr="00615891">
        <w:rPr>
          <w:rFonts w:ascii="Arial" w:hAnsi="Arial" w:cs="Arial"/>
          <w:color w:val="000000"/>
        </w:rPr>
        <w:t>o</w:t>
      </w:r>
      <w:r w:rsidR="00F3054E" w:rsidRPr="00615891">
        <w:rPr>
          <w:rFonts w:ascii="Arial" w:hAnsi="Arial" w:cs="Arial"/>
          <w:color w:val="000000"/>
        </w:rPr>
        <w:t xml:space="preserve">chen und Backen </w:t>
      </w:r>
      <w:r w:rsidR="00265A43" w:rsidRPr="00615891">
        <w:rPr>
          <w:rFonts w:ascii="Arial" w:hAnsi="Arial" w:cs="Arial"/>
          <w:color w:val="000000"/>
        </w:rPr>
        <w:t>un</w:t>
      </w:r>
      <w:r w:rsidR="00F3054E" w:rsidRPr="00615891">
        <w:rPr>
          <w:rFonts w:ascii="Arial" w:hAnsi="Arial" w:cs="Arial"/>
          <w:color w:val="000000"/>
        </w:rPr>
        <w:t>geeignet.</w:t>
      </w:r>
    </w:p>
    <w:p w:rsidR="002A1EC6" w:rsidRPr="00615891" w:rsidRDefault="0019221B" w:rsidP="00482DB9">
      <w:pPr>
        <w:pStyle w:val="Textkrper-Zeileneinzug"/>
        <w:spacing w:after="60"/>
        <w:ind w:left="851" w:hanging="284"/>
        <w:rPr>
          <w:rFonts w:ascii="Arial" w:hAnsi="Arial" w:cs="Arial"/>
          <w:color w:val="000000"/>
        </w:rPr>
      </w:pPr>
      <w:r w:rsidRPr="00615891">
        <w:rPr>
          <w:rFonts w:ascii="Arial" w:hAnsi="Arial" w:cs="Arial"/>
          <w:b/>
          <w:color w:val="000000"/>
          <w:sz w:val="28"/>
        </w:rPr>
        <w:br w:type="page"/>
      </w:r>
      <w:r w:rsidR="002A1EC6" w:rsidRPr="00615891">
        <w:rPr>
          <w:rFonts w:ascii="Arial" w:hAnsi="Arial" w:cs="Arial"/>
          <w:color w:val="000000"/>
        </w:rPr>
        <w:lastRenderedPageBreak/>
        <w:t>•</w:t>
      </w:r>
      <w:r w:rsidR="002A1EC6" w:rsidRPr="00615891">
        <w:rPr>
          <w:rFonts w:ascii="Arial" w:hAnsi="Arial" w:cs="Arial"/>
          <w:color w:val="000000"/>
        </w:rPr>
        <w:tab/>
        <w:t>Thaumatin</w:t>
      </w:r>
      <w:r w:rsidR="00F3054E" w:rsidRPr="00615891">
        <w:rPr>
          <w:rFonts w:ascii="Arial" w:hAnsi="Arial" w:cs="Arial"/>
          <w:color w:val="000000"/>
        </w:rPr>
        <w:t xml:space="preserve"> (E957),</w:t>
      </w:r>
      <w:r w:rsidR="002A1EC6" w:rsidRPr="00615891">
        <w:rPr>
          <w:rFonts w:ascii="Arial" w:hAnsi="Arial" w:cs="Arial"/>
          <w:color w:val="000000"/>
        </w:rPr>
        <w:t xml:space="preserve"> ein Eiweiss, welches aus einer afrikanischen Beerenart g</w:t>
      </w:r>
      <w:r w:rsidR="002A1EC6" w:rsidRPr="00615891">
        <w:rPr>
          <w:rFonts w:ascii="Arial" w:hAnsi="Arial" w:cs="Arial"/>
          <w:color w:val="000000"/>
        </w:rPr>
        <w:t>e</w:t>
      </w:r>
      <w:r w:rsidR="002A1EC6" w:rsidRPr="00615891">
        <w:rPr>
          <w:rFonts w:ascii="Arial" w:hAnsi="Arial" w:cs="Arial"/>
          <w:color w:val="000000"/>
        </w:rPr>
        <w:t>wonnen wird.</w:t>
      </w:r>
    </w:p>
    <w:p w:rsidR="002A1EC6" w:rsidRPr="00615891" w:rsidRDefault="002A1EC6" w:rsidP="00482DB9">
      <w:pPr>
        <w:pStyle w:val="Textkrper-Zeileneinzug"/>
        <w:spacing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Künstliche Süssstoffe:</w:t>
      </w:r>
    </w:p>
    <w:p w:rsidR="002A1EC6" w:rsidRPr="00615891" w:rsidRDefault="002A1EC6" w:rsidP="00482DB9">
      <w:pPr>
        <w:pStyle w:val="Textkrper-Zeileneinzug"/>
        <w:spacing w:after="60"/>
        <w:ind w:left="851"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Saccharin (E954), der älteste bekannte Süssstoff.</w:t>
      </w:r>
    </w:p>
    <w:p w:rsidR="002A1EC6" w:rsidRPr="00615891" w:rsidRDefault="002A1EC6" w:rsidP="00482DB9">
      <w:pPr>
        <w:pStyle w:val="Textkrper-Zeileneinzug"/>
        <w:spacing w:after="60"/>
        <w:ind w:left="851"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Cyclamat (E952).</w:t>
      </w:r>
    </w:p>
    <w:p w:rsidR="002A1EC6" w:rsidRPr="00615891" w:rsidRDefault="002A1EC6" w:rsidP="00482DB9">
      <w:pPr>
        <w:pStyle w:val="Textkrper-Zeileneinzug"/>
        <w:spacing w:after="60"/>
        <w:ind w:left="851"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Acesulfam K (E950) und Neohesperidindihydrochalcon (E959), zwei erst in neuerer Zeit verwendete Süssstoffe.</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Häufig werden Kombinationen verschiedener Süssstoffe eingesetzt. Der Grund liegt darin, dass viele Süssstoffe einen unangenehmen Beigeschmack haben, wenn sie in hohen Konzentrationen verwendet werden, weshalb man lieber mehrere Süssstoffe in kleineren Konzentrationen kombiniert. Ausserdem lassen sich die erforderlichen Ko</w:t>
      </w:r>
      <w:r w:rsidRPr="00615891">
        <w:rPr>
          <w:rFonts w:ascii="Arial" w:hAnsi="Arial" w:cs="Arial"/>
          <w:color w:val="000000"/>
        </w:rPr>
        <w:t>n</w:t>
      </w:r>
      <w:r w:rsidRPr="00615891">
        <w:rPr>
          <w:rFonts w:ascii="Arial" w:hAnsi="Arial" w:cs="Arial"/>
          <w:color w:val="000000"/>
        </w:rPr>
        <w:t>zentrationen so zusätzlich vermindern, da zwischen Süssstoffen Synergien</w:t>
      </w:r>
      <w:r w:rsidR="00632422" w:rsidRPr="00615891">
        <w:rPr>
          <w:rStyle w:val="Funotenzeichen"/>
          <w:rFonts w:ascii="Arial" w:hAnsi="Arial" w:cs="Arial"/>
          <w:color w:val="000000"/>
        </w:rPr>
        <w:footnoteReference w:id="4"/>
      </w:r>
      <w:r w:rsidRPr="00615891">
        <w:rPr>
          <w:rFonts w:ascii="Arial" w:hAnsi="Arial" w:cs="Arial"/>
          <w:color w:val="000000"/>
        </w:rPr>
        <w:t xml:space="preserve"> bestehen. So kann man beispielsweise die Süsskraft von 50 g Saccharose erreichen entweder durch 320 mg Aspartam oder durch 390 mg Acesulfam K oder aber durch eine M</w:t>
      </w:r>
      <w:r w:rsidRPr="00615891">
        <w:rPr>
          <w:rFonts w:ascii="Arial" w:hAnsi="Arial" w:cs="Arial"/>
          <w:color w:val="000000"/>
        </w:rPr>
        <w:t>i</w:t>
      </w:r>
      <w:r w:rsidRPr="00615891">
        <w:rPr>
          <w:rFonts w:ascii="Arial" w:hAnsi="Arial" w:cs="Arial"/>
          <w:color w:val="000000"/>
        </w:rPr>
        <w:t>schung der beiden Stoffe, wobei von jedem nur 85 mg nötig sind.</w:t>
      </w:r>
    </w:p>
    <w:p w:rsidR="0019221B" w:rsidRPr="00615891" w:rsidRDefault="0019221B" w:rsidP="0019221B">
      <w:pPr>
        <w:pStyle w:val="Textkrper"/>
        <w:pBdr>
          <w:top w:val="single" w:sz="6" w:space="1" w:color="auto"/>
          <w:left w:val="single" w:sz="6" w:space="1" w:color="auto"/>
          <w:bottom w:val="single" w:sz="6" w:space="1" w:color="auto"/>
          <w:right w:val="single" w:sz="6" w:space="1" w:color="auto"/>
        </w:pBdr>
        <w:spacing w:before="60" w:after="60"/>
        <w:rPr>
          <w:rFonts w:ascii="Arial" w:hAnsi="Arial" w:cs="Arial"/>
          <w:b/>
          <w:color w:val="000000"/>
          <w:sz w:val="28"/>
        </w:rPr>
      </w:pPr>
      <w:r w:rsidRPr="00615891">
        <w:rPr>
          <w:rFonts w:ascii="Arial" w:hAnsi="Arial" w:cs="Arial"/>
          <w:b/>
          <w:color w:val="000000"/>
          <w:sz w:val="28"/>
        </w:rPr>
        <w:t>Aufgabe 13:</w:t>
      </w:r>
    </w:p>
    <w:p w:rsidR="0019221B" w:rsidRPr="00615891" w:rsidRDefault="0019221B" w:rsidP="0019221B">
      <w:pPr>
        <w:pStyle w:val="Textkrper-Zeileneinzug"/>
        <w:pBdr>
          <w:top w:val="single" w:sz="6" w:space="1" w:color="auto"/>
          <w:left w:val="single" w:sz="6" w:space="1" w:color="auto"/>
          <w:bottom w:val="single" w:sz="6" w:space="1" w:color="auto"/>
          <w:right w:val="single" w:sz="6" w:space="1" w:color="auto"/>
        </w:pBdr>
        <w:spacing w:after="60"/>
        <w:ind w:left="0" w:firstLine="0"/>
        <w:rPr>
          <w:rFonts w:ascii="Arial" w:hAnsi="Arial" w:cs="Arial"/>
          <w:color w:val="000000"/>
        </w:rPr>
      </w:pPr>
      <w:r w:rsidRPr="00615891">
        <w:rPr>
          <w:rFonts w:ascii="Arial" w:hAnsi="Arial" w:cs="Arial"/>
          <w:color w:val="000000"/>
        </w:rPr>
        <w:t>Aspartam</w:t>
      </w:r>
      <w:r w:rsidR="00352440" w:rsidRPr="00615891">
        <w:rPr>
          <w:rFonts w:ascii="Arial" w:hAnsi="Arial" w:cs="Arial"/>
          <w:color w:val="000000"/>
        </w:rPr>
        <w:t xml:space="preserve"> hat die folgende Struktur</w:t>
      </w:r>
      <w:r w:rsidRPr="00615891">
        <w:rPr>
          <w:rFonts w:ascii="Arial" w:hAnsi="Arial" w:cs="Arial"/>
          <w:color w:val="000000"/>
        </w:rPr>
        <w:t>:</w:t>
      </w:r>
    </w:p>
    <w:p w:rsidR="0019221B" w:rsidRPr="00615891" w:rsidRDefault="00D96446" w:rsidP="00E57DE3">
      <w:pPr>
        <w:pStyle w:val="Textkrper-Zeileneinzug"/>
        <w:pBdr>
          <w:top w:val="single" w:sz="6" w:space="1" w:color="auto"/>
          <w:left w:val="single" w:sz="6" w:space="1" w:color="auto"/>
          <w:bottom w:val="single" w:sz="6" w:space="1" w:color="auto"/>
          <w:right w:val="single" w:sz="6" w:space="1" w:color="auto"/>
        </w:pBdr>
        <w:spacing w:after="60"/>
        <w:ind w:left="0" w:firstLine="0"/>
        <w:jc w:val="center"/>
        <w:rPr>
          <w:rFonts w:ascii="Arial" w:hAnsi="Arial" w:cs="Arial"/>
          <w:color w:val="000000"/>
        </w:rPr>
      </w:pPr>
      <w:r w:rsidRPr="00615891">
        <w:rPr>
          <w:rFonts w:ascii="Arial" w:hAnsi="Arial" w:cs="Arial"/>
          <w:color w:val="000000"/>
        </w:rPr>
        <w:object w:dxaOrig="5791" w:dyaOrig="3125">
          <v:shape id="_x0000_i1030" type="#_x0000_t75" style="width:289.1pt;height:156.2pt" o:ole="">
            <v:imagedata r:id="rId18" o:title=""/>
          </v:shape>
          <o:OLEObject Type="Embed" ProgID="ChemDraw.Document.6.0" ShapeID="_x0000_i1030" DrawAspect="Content" ObjectID="_1362930030" r:id="rId19"/>
        </w:object>
      </w:r>
    </w:p>
    <w:p w:rsidR="0019221B" w:rsidRPr="00615891" w:rsidRDefault="0019221B" w:rsidP="0019221B">
      <w:pPr>
        <w:pStyle w:val="Textkrper-Zeileneinzug"/>
        <w:pBdr>
          <w:top w:val="single" w:sz="6" w:space="1" w:color="auto"/>
          <w:left w:val="single" w:sz="6" w:space="1" w:color="auto"/>
          <w:bottom w:val="single" w:sz="6" w:space="1" w:color="auto"/>
          <w:right w:val="single" w:sz="6" w:space="1" w:color="auto"/>
        </w:pBdr>
        <w:spacing w:after="60"/>
        <w:ind w:left="0" w:firstLine="0"/>
        <w:rPr>
          <w:rFonts w:ascii="Arial" w:hAnsi="Arial" w:cs="Arial"/>
          <w:color w:val="000000"/>
        </w:rPr>
      </w:pPr>
      <w:r w:rsidRPr="00615891">
        <w:rPr>
          <w:rFonts w:ascii="Arial" w:hAnsi="Arial" w:cs="Arial"/>
          <w:color w:val="000000"/>
        </w:rPr>
        <w:t>In welche Stoffe wird es bei der Verdauung gespalten?</w:t>
      </w:r>
    </w:p>
    <w:p w:rsidR="00812DD0" w:rsidRPr="00615891" w:rsidRDefault="00812DD0" w:rsidP="0019221B">
      <w:pPr>
        <w:pStyle w:val="Textkrper-Zeileneinzug"/>
        <w:pBdr>
          <w:top w:val="single" w:sz="6" w:space="1" w:color="auto"/>
          <w:left w:val="single" w:sz="6" w:space="1" w:color="auto"/>
          <w:bottom w:val="single" w:sz="6" w:space="1" w:color="auto"/>
          <w:right w:val="single" w:sz="6" w:space="1" w:color="auto"/>
        </w:pBdr>
        <w:spacing w:after="60"/>
        <w:ind w:left="0" w:firstLine="0"/>
        <w:rPr>
          <w:rFonts w:ascii="Arial" w:hAnsi="Arial" w:cs="Arial"/>
          <w:color w:val="000000"/>
        </w:rPr>
      </w:pPr>
      <w:r w:rsidRPr="00615891">
        <w:rPr>
          <w:rFonts w:ascii="Arial" w:hAnsi="Arial" w:cs="Arial"/>
          <w:color w:val="000000"/>
        </w:rPr>
        <w:t>Zum lösen dieser Aufgabe benötigen Sie eine Liste der protein</w:t>
      </w:r>
      <w:r w:rsidR="00677765" w:rsidRPr="00615891">
        <w:rPr>
          <w:rFonts w:ascii="Arial" w:hAnsi="Arial" w:cs="Arial"/>
          <w:color w:val="000000"/>
        </w:rPr>
        <w:t>ogenen</w:t>
      </w:r>
      <w:r w:rsidRPr="00615891">
        <w:rPr>
          <w:rFonts w:ascii="Arial" w:hAnsi="Arial" w:cs="Arial"/>
          <w:color w:val="000000"/>
        </w:rPr>
        <w:t xml:space="preserve"> Aminosäuren</w:t>
      </w:r>
      <w:r w:rsidR="00677765" w:rsidRPr="00615891">
        <w:rPr>
          <w:rStyle w:val="Funotenzeichen"/>
          <w:rFonts w:ascii="Arial" w:hAnsi="Arial" w:cs="Arial"/>
          <w:color w:val="000000"/>
        </w:rPr>
        <w:footnoteReference w:id="5"/>
      </w:r>
      <w:r w:rsidRPr="00615891">
        <w:rPr>
          <w:rFonts w:ascii="Arial" w:hAnsi="Arial" w:cs="Arial"/>
          <w:color w:val="000000"/>
        </w:rPr>
        <w:t xml:space="preserve"> mit ihren Strukturformeln.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 xml:space="preserve">Zu den Zuckeraustauschstoffen </w:t>
      </w:r>
      <w:r w:rsidR="0019221B" w:rsidRPr="00615891">
        <w:rPr>
          <w:rFonts w:ascii="Arial" w:hAnsi="Arial" w:cs="Arial"/>
          <w:color w:val="000000"/>
        </w:rPr>
        <w:t xml:space="preserve">(= kalorigenen Süssstoffen) </w:t>
      </w:r>
      <w:r w:rsidRPr="00615891">
        <w:rPr>
          <w:rFonts w:ascii="Arial" w:hAnsi="Arial" w:cs="Arial"/>
          <w:color w:val="000000"/>
        </w:rPr>
        <w:t>gehör</w:t>
      </w:r>
      <w:r w:rsidR="00E6100D" w:rsidRPr="00615891">
        <w:rPr>
          <w:rFonts w:ascii="Arial" w:hAnsi="Arial" w:cs="Arial"/>
          <w:color w:val="000000"/>
        </w:rPr>
        <w:t>en Xylit (E967), So</w:t>
      </w:r>
      <w:r w:rsidR="00E6100D" w:rsidRPr="00615891">
        <w:rPr>
          <w:rFonts w:ascii="Arial" w:hAnsi="Arial" w:cs="Arial"/>
          <w:color w:val="000000"/>
        </w:rPr>
        <w:t>r</w:t>
      </w:r>
      <w:r w:rsidR="00E6100D" w:rsidRPr="00615891">
        <w:rPr>
          <w:rFonts w:ascii="Arial" w:hAnsi="Arial" w:cs="Arial"/>
          <w:color w:val="000000"/>
        </w:rPr>
        <w:t xml:space="preserve">bit (E420) </w:t>
      </w:r>
      <w:r w:rsidRPr="00615891">
        <w:rPr>
          <w:rFonts w:ascii="Arial" w:hAnsi="Arial" w:cs="Arial"/>
          <w:color w:val="000000"/>
        </w:rPr>
        <w:t>und Mannit (E421) - die ersten beiden kommen natürlicherweise in verschi</w:t>
      </w:r>
      <w:r w:rsidRPr="00615891">
        <w:rPr>
          <w:rFonts w:ascii="Arial" w:hAnsi="Arial" w:cs="Arial"/>
          <w:color w:val="000000"/>
        </w:rPr>
        <w:t>e</w:t>
      </w:r>
      <w:r w:rsidRPr="00615891">
        <w:rPr>
          <w:rFonts w:ascii="Arial" w:hAnsi="Arial" w:cs="Arial"/>
          <w:color w:val="000000"/>
        </w:rPr>
        <w:t>denen Früchten vor. Anders als die nicht kalorigenen Süssstoffe ersetzen die Zucke</w:t>
      </w:r>
      <w:r w:rsidRPr="00615891">
        <w:rPr>
          <w:rFonts w:ascii="Arial" w:hAnsi="Arial" w:cs="Arial"/>
          <w:color w:val="000000"/>
        </w:rPr>
        <w:t>r</w:t>
      </w:r>
      <w:r w:rsidRPr="00615891">
        <w:rPr>
          <w:rFonts w:ascii="Arial" w:hAnsi="Arial" w:cs="Arial"/>
          <w:color w:val="000000"/>
        </w:rPr>
        <w:t>austauschstoffe den Zucker nicht nur in seiner Süss-, sondern auch in seiner Struktu</w:t>
      </w:r>
      <w:r w:rsidRPr="00615891">
        <w:rPr>
          <w:rFonts w:ascii="Arial" w:hAnsi="Arial" w:cs="Arial"/>
          <w:color w:val="000000"/>
        </w:rPr>
        <w:t>r</w:t>
      </w:r>
      <w:r w:rsidRPr="00615891">
        <w:rPr>
          <w:rFonts w:ascii="Arial" w:hAnsi="Arial" w:cs="Arial"/>
          <w:color w:val="000000"/>
        </w:rPr>
        <w:t>funktion; sie werden deshalb beispielsweise zur Herstellung von zahnschonenden Bo</w:t>
      </w:r>
      <w:r w:rsidRPr="00615891">
        <w:rPr>
          <w:rFonts w:ascii="Arial" w:hAnsi="Arial" w:cs="Arial"/>
          <w:color w:val="000000"/>
        </w:rPr>
        <w:t>n</w:t>
      </w:r>
      <w:r w:rsidRPr="00615891">
        <w:rPr>
          <w:rFonts w:ascii="Arial" w:hAnsi="Arial" w:cs="Arial"/>
          <w:color w:val="000000"/>
        </w:rPr>
        <w:t xml:space="preserve">bons oder Diabetikerschokolade verwendet. Ihre Süsskraft ist ähnlich derjenigen von </w:t>
      </w:r>
      <w:r w:rsidRPr="00615891">
        <w:rPr>
          <w:rFonts w:ascii="Arial" w:hAnsi="Arial" w:cs="Arial"/>
          <w:color w:val="000000"/>
        </w:rPr>
        <w:lastRenderedPageBreak/>
        <w:t xml:space="preserve">Zucker. Sie sind </w:t>
      </w:r>
      <w:r w:rsidRPr="00615891">
        <w:rPr>
          <w:rFonts w:ascii="Arial" w:hAnsi="Arial" w:cs="Arial"/>
          <w:i/>
          <w:color w:val="000000"/>
        </w:rPr>
        <w:t xml:space="preserve">nicht </w:t>
      </w:r>
      <w:r w:rsidRPr="00615891">
        <w:rPr>
          <w:rFonts w:ascii="Arial" w:hAnsi="Arial" w:cs="Arial"/>
          <w:color w:val="000000"/>
        </w:rPr>
        <w:t>kalorienarm, verursachen aber keine Karies. Zum Teil werden sie auch als Feuchthaltemittel eingesetzt (z. B. in Marzipan).</w:t>
      </w:r>
    </w:p>
    <w:p w:rsidR="002A1EC6" w:rsidRPr="00615891" w:rsidRDefault="002A1EC6" w:rsidP="00F6560F">
      <w:pPr>
        <w:pStyle w:val="Textkrper"/>
        <w:spacing w:before="0"/>
        <w:rPr>
          <w:rFonts w:ascii="Arial" w:hAnsi="Arial" w:cs="Arial"/>
          <w:color w:val="000000"/>
        </w:rPr>
      </w:pPr>
    </w:p>
    <w:p w:rsidR="002A1EC6" w:rsidRPr="00615891" w:rsidRDefault="002A1EC6" w:rsidP="00482DB9">
      <w:pPr>
        <w:pStyle w:val="Untertitel"/>
        <w:shd w:val="pct12" w:color="auto" w:fill="auto"/>
        <w:spacing w:before="60" w:after="60"/>
        <w:rPr>
          <w:rFonts w:ascii="Arial" w:hAnsi="Arial" w:cs="Arial"/>
          <w:color w:val="000000"/>
        </w:rPr>
      </w:pPr>
      <w:r w:rsidRPr="00615891">
        <w:rPr>
          <w:rFonts w:ascii="Arial" w:hAnsi="Arial" w:cs="Arial"/>
          <w:color w:val="000000"/>
        </w:rPr>
        <w:t>Aromen</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Man unterscheidet: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„natürliche Aromastoffe“: Aromastoffe, die aus Lebensmitteln gewonnen werden. - Bsp.: Vanillin, welches aus Vanilleschoten extrahiert wurde.</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„naturidentische Aromastoffe“: synthetische Aromastoffe, die auch natürlicherweise in Lebensmitteln vorkommen. - Bsp.: Vanillin, welches durch chemische Umwan</w:t>
      </w:r>
      <w:r w:rsidRPr="00615891">
        <w:rPr>
          <w:rFonts w:ascii="Arial" w:hAnsi="Arial" w:cs="Arial"/>
          <w:color w:val="000000"/>
        </w:rPr>
        <w:t>d</w:t>
      </w:r>
      <w:r w:rsidRPr="00615891">
        <w:rPr>
          <w:rFonts w:ascii="Arial" w:hAnsi="Arial" w:cs="Arial"/>
          <w:color w:val="000000"/>
        </w:rPr>
        <w:t>lung aus Lignin (Holzstoff) hergestellt wurde. Es unterscheidet sich vom natürlichen Vanillin nur durch seinen niedrigeren Preis.</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„künstliche Aromastoffe“: synthetische Aromastoffe, die natürlicherweise nicht in L</w:t>
      </w:r>
      <w:r w:rsidRPr="00615891">
        <w:rPr>
          <w:rFonts w:ascii="Arial" w:hAnsi="Arial" w:cs="Arial"/>
          <w:color w:val="000000"/>
        </w:rPr>
        <w:t>e</w:t>
      </w:r>
      <w:r w:rsidRPr="00615891">
        <w:rPr>
          <w:rFonts w:ascii="Arial" w:hAnsi="Arial" w:cs="Arial"/>
          <w:color w:val="000000"/>
        </w:rPr>
        <w:t>bensmitteln vorkommen. - Bsp.: Ethylvanillin, ein Stoff mit ausgeprägtem Vanilleg</w:t>
      </w:r>
      <w:r w:rsidRPr="00615891">
        <w:rPr>
          <w:rFonts w:ascii="Arial" w:hAnsi="Arial" w:cs="Arial"/>
          <w:color w:val="000000"/>
        </w:rPr>
        <w:t>e</w:t>
      </w:r>
      <w:r w:rsidRPr="00615891">
        <w:rPr>
          <w:rFonts w:ascii="Arial" w:hAnsi="Arial" w:cs="Arial"/>
          <w:color w:val="000000"/>
        </w:rPr>
        <w:t>schmack, der aber in Vanilleschoten nicht enthalten ist.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t>„Aromaextrakte“: Stoffgemische mit Aromaeigenschaften, die - meist durch Extrakt</w:t>
      </w:r>
      <w:r w:rsidRPr="00615891">
        <w:rPr>
          <w:rFonts w:ascii="Arial" w:hAnsi="Arial" w:cs="Arial"/>
          <w:color w:val="000000"/>
        </w:rPr>
        <w:t>i</w:t>
      </w:r>
      <w:r w:rsidRPr="00615891">
        <w:rPr>
          <w:rFonts w:ascii="Arial" w:hAnsi="Arial" w:cs="Arial"/>
          <w:color w:val="000000"/>
        </w:rPr>
        <w:t>on - aus Lebensmitteln gewonnen werden. Sie enthalten viele (oft Hunderte) von Stoffen, die zum Geschmack des betreffenden Lebensmittels beitragen. Sie liefern einen natürlicher wirkenden Geschmack als die aus einzelnen (meist naturidentisch-synthetischen) Aromastoffen zusammengemischten Aromen, da diese nur einige wenige geschmacklich herausragende „Schlüsselverbindungen“ enthalten und and</w:t>
      </w:r>
      <w:r w:rsidRPr="00615891">
        <w:rPr>
          <w:rFonts w:ascii="Arial" w:hAnsi="Arial" w:cs="Arial"/>
          <w:color w:val="000000"/>
        </w:rPr>
        <w:t>e</w:t>
      </w:r>
      <w:r w:rsidRPr="00615891">
        <w:rPr>
          <w:rFonts w:ascii="Arial" w:hAnsi="Arial" w:cs="Arial"/>
          <w:color w:val="000000"/>
        </w:rPr>
        <w:t>re, den Geschmack abrundende Stoffe fehlen - ein natürliches Aroma mit allen se</w:t>
      </w:r>
      <w:r w:rsidRPr="00615891">
        <w:rPr>
          <w:rFonts w:ascii="Arial" w:hAnsi="Arial" w:cs="Arial"/>
          <w:color w:val="000000"/>
        </w:rPr>
        <w:t>i</w:t>
      </w:r>
      <w:r w:rsidRPr="00615891">
        <w:rPr>
          <w:rFonts w:ascii="Arial" w:hAnsi="Arial" w:cs="Arial"/>
          <w:color w:val="000000"/>
        </w:rPr>
        <w:t>nen vielen Komponenten synthetisch herzustellen wäre nämlich viel zu aufwändig.</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Wegen der grossen Anzahl der Aromastoffe besitzen diese keine E-Nummern. Sie werden normalerweise auch nicht einzeln deklariert, sondern summarisch als „Aroma“ oder „natürliches Aroma“. Die letztere Bezeichnung ist nur für natürliche Aromastoffe und für Aromaextrakte zulässig, nicht aber für naturidentische Aromastoffe.</w:t>
      </w:r>
    </w:p>
    <w:p w:rsidR="00BE6E04" w:rsidRPr="00615891" w:rsidRDefault="00BE6E04" w:rsidP="00BE6E04">
      <w:pPr>
        <w:pStyle w:val="Textkrper"/>
        <w:spacing w:before="0"/>
        <w:rPr>
          <w:rFonts w:ascii="Arial" w:hAnsi="Arial" w:cs="Arial"/>
          <w:color w:val="000000"/>
        </w:rPr>
      </w:pPr>
    </w:p>
    <w:p w:rsidR="00BE6E04" w:rsidRPr="00615891" w:rsidRDefault="00BE6E04" w:rsidP="00BE6E04">
      <w:pPr>
        <w:shd w:val="pct12" w:color="auto" w:fill="auto"/>
        <w:spacing w:before="60" w:after="60"/>
        <w:ind w:left="567" w:hanging="567"/>
        <w:rPr>
          <w:rFonts w:ascii="Arial" w:hAnsi="Arial" w:cs="Arial"/>
          <w:b/>
          <w:color w:val="000000"/>
          <w:sz w:val="44"/>
        </w:rPr>
      </w:pPr>
      <w:r w:rsidRPr="00615891">
        <w:rPr>
          <w:rFonts w:ascii="Arial" w:hAnsi="Arial" w:cs="Arial"/>
          <w:b/>
          <w:color w:val="000000"/>
          <w:sz w:val="44"/>
        </w:rPr>
        <w:t>2.</w:t>
      </w:r>
      <w:r w:rsidRPr="00615891">
        <w:rPr>
          <w:rFonts w:ascii="Arial" w:hAnsi="Arial" w:cs="Arial"/>
          <w:b/>
          <w:color w:val="000000"/>
          <w:sz w:val="44"/>
        </w:rPr>
        <w:tab/>
        <w:t xml:space="preserve">Gesundheitliche </w:t>
      </w:r>
      <w:r w:rsidR="007164AD" w:rsidRPr="00615891">
        <w:rPr>
          <w:rFonts w:ascii="Arial" w:hAnsi="Arial" w:cs="Arial"/>
          <w:b/>
          <w:color w:val="000000"/>
          <w:sz w:val="44"/>
        </w:rPr>
        <w:t>Beurteilung</w:t>
      </w:r>
    </w:p>
    <w:p w:rsidR="00BE6E04" w:rsidRPr="00615891" w:rsidRDefault="00BE6E04" w:rsidP="00BE6E04">
      <w:pPr>
        <w:pStyle w:val="Textkrper"/>
        <w:spacing w:before="0"/>
        <w:rPr>
          <w:rFonts w:ascii="Arial" w:hAnsi="Arial" w:cs="Arial"/>
          <w:color w:val="000000"/>
        </w:rPr>
      </w:pPr>
    </w:p>
    <w:p w:rsidR="00F33A04" w:rsidRPr="00615891" w:rsidRDefault="007164AD" w:rsidP="007164AD">
      <w:pPr>
        <w:pStyle w:val="Untertitel"/>
        <w:shd w:val="pct12" w:color="auto" w:fill="auto"/>
        <w:spacing w:before="60" w:after="60"/>
        <w:rPr>
          <w:rFonts w:ascii="Arial" w:hAnsi="Arial" w:cs="Arial"/>
          <w:color w:val="000000"/>
        </w:rPr>
      </w:pPr>
      <w:r w:rsidRPr="00615891">
        <w:rPr>
          <w:rFonts w:ascii="Arial" w:hAnsi="Arial" w:cs="Arial"/>
          <w:color w:val="000000"/>
        </w:rPr>
        <w:t>T</w:t>
      </w:r>
      <w:r w:rsidR="00736FB7" w:rsidRPr="00615891">
        <w:rPr>
          <w:rFonts w:ascii="Arial" w:hAnsi="Arial" w:cs="Arial"/>
          <w:color w:val="000000"/>
        </w:rPr>
        <w:t>oxikologische Grundlagen</w:t>
      </w:r>
    </w:p>
    <w:p w:rsidR="007164AD" w:rsidRPr="00615891" w:rsidRDefault="00921FCF" w:rsidP="00482DB9">
      <w:pPr>
        <w:pStyle w:val="Textkrper"/>
        <w:spacing w:before="60" w:after="60"/>
        <w:rPr>
          <w:rFonts w:ascii="Arial" w:hAnsi="Arial" w:cs="Arial"/>
          <w:color w:val="000000"/>
        </w:rPr>
      </w:pPr>
      <w:r w:rsidRPr="00615891">
        <w:rPr>
          <w:rFonts w:ascii="Arial" w:hAnsi="Arial" w:cs="Arial"/>
          <w:color w:val="000000"/>
        </w:rPr>
        <w:t>Toxikologie ist die Lehre von den Gift</w:t>
      </w:r>
      <w:r w:rsidR="00BC33B6" w:rsidRPr="00615891">
        <w:rPr>
          <w:rFonts w:ascii="Arial" w:hAnsi="Arial" w:cs="Arial"/>
          <w:color w:val="000000"/>
        </w:rPr>
        <w:t>stoffen und ihren Wirkungen.</w:t>
      </w:r>
    </w:p>
    <w:p w:rsidR="00FE743C" w:rsidRPr="00615891" w:rsidRDefault="00921FCF" w:rsidP="00482DB9">
      <w:pPr>
        <w:pStyle w:val="Textkrper"/>
        <w:spacing w:before="60" w:after="60"/>
        <w:rPr>
          <w:rFonts w:ascii="Arial" w:hAnsi="Arial" w:cs="Arial"/>
          <w:b/>
          <w:color w:val="000000"/>
          <w:sz w:val="28"/>
          <w:szCs w:val="28"/>
        </w:rPr>
      </w:pPr>
      <w:r w:rsidRPr="00615891">
        <w:rPr>
          <w:rFonts w:ascii="Arial" w:hAnsi="Arial" w:cs="Arial"/>
          <w:b/>
          <w:color w:val="000000"/>
          <w:sz w:val="28"/>
          <w:szCs w:val="28"/>
        </w:rPr>
        <w:t xml:space="preserve">Zusammenhang zwischen </w:t>
      </w:r>
      <w:r w:rsidR="00FE743C" w:rsidRPr="00615891">
        <w:rPr>
          <w:rFonts w:ascii="Arial" w:hAnsi="Arial" w:cs="Arial"/>
          <w:b/>
          <w:color w:val="000000"/>
          <w:sz w:val="28"/>
          <w:szCs w:val="28"/>
        </w:rPr>
        <w:t>Dosis &amp; Wirkung</w:t>
      </w:r>
    </w:p>
    <w:p w:rsidR="00261F11" w:rsidRPr="00615891" w:rsidRDefault="00261F11" w:rsidP="00697458">
      <w:pPr>
        <w:pStyle w:val="Textkrper"/>
        <w:spacing w:before="60" w:after="60"/>
        <w:rPr>
          <w:rFonts w:ascii="Arial" w:hAnsi="Arial" w:cs="Arial"/>
          <w:color w:val="000000"/>
        </w:rPr>
      </w:pPr>
      <w:r w:rsidRPr="00615891">
        <w:rPr>
          <w:rFonts w:ascii="Arial" w:hAnsi="Arial" w:cs="Arial"/>
          <w:color w:val="000000"/>
        </w:rPr>
        <w:t>Schon im 16. Jahrhundert hat der Arzt Paracelsus</w:t>
      </w:r>
      <w:r w:rsidRPr="00615891">
        <w:rPr>
          <w:rStyle w:val="Funotenzeichen"/>
          <w:rFonts w:ascii="Arial" w:hAnsi="Arial" w:cs="Arial"/>
          <w:color w:val="000000"/>
        </w:rPr>
        <w:footnoteReference w:id="6"/>
      </w:r>
      <w:r w:rsidRPr="00615891">
        <w:rPr>
          <w:rFonts w:ascii="Arial" w:hAnsi="Arial" w:cs="Arial"/>
          <w:color w:val="000000"/>
        </w:rPr>
        <w:t xml:space="preserve"> erkannt, dass für die Giftwirkung die Menge des aufgenommenen Stoffes genauso bedeutend ist wie seine Giftigkeit. In au</w:t>
      </w:r>
      <w:r w:rsidRPr="00615891">
        <w:rPr>
          <w:rFonts w:ascii="Arial" w:hAnsi="Arial" w:cs="Arial"/>
          <w:color w:val="000000"/>
        </w:rPr>
        <w:t>s</w:t>
      </w:r>
      <w:r w:rsidRPr="00615891">
        <w:rPr>
          <w:rFonts w:ascii="Arial" w:hAnsi="Arial" w:cs="Arial"/>
          <w:color w:val="000000"/>
        </w:rPr>
        <w:t xml:space="preserve">reichend grosser Menge </w:t>
      </w:r>
      <w:r w:rsidR="008D6FE1" w:rsidRPr="00615891">
        <w:rPr>
          <w:rFonts w:ascii="Arial" w:hAnsi="Arial" w:cs="Arial"/>
          <w:color w:val="000000"/>
        </w:rPr>
        <w:t>sind die meisten Stoffe</w:t>
      </w:r>
      <w:r w:rsidRPr="00615891">
        <w:rPr>
          <w:rFonts w:ascii="Arial" w:hAnsi="Arial" w:cs="Arial"/>
          <w:color w:val="000000"/>
        </w:rPr>
        <w:t xml:space="preserve"> giftig; bei genügend kleiner Dosis ze</w:t>
      </w:r>
      <w:r w:rsidRPr="00615891">
        <w:rPr>
          <w:rFonts w:ascii="Arial" w:hAnsi="Arial" w:cs="Arial"/>
          <w:color w:val="000000"/>
        </w:rPr>
        <w:t>i</w:t>
      </w:r>
      <w:r w:rsidRPr="00615891">
        <w:rPr>
          <w:rFonts w:ascii="Arial" w:hAnsi="Arial" w:cs="Arial"/>
          <w:color w:val="000000"/>
        </w:rPr>
        <w:t>gen auch starke Gifte praktisch keinen Effekt.</w:t>
      </w:r>
    </w:p>
    <w:p w:rsidR="00FB01DF" w:rsidRPr="00615891" w:rsidRDefault="00D85726" w:rsidP="00697458">
      <w:pPr>
        <w:pStyle w:val="Textkrper"/>
        <w:spacing w:before="60" w:after="60"/>
        <w:rPr>
          <w:rFonts w:ascii="Arial" w:hAnsi="Arial" w:cs="Arial"/>
          <w:color w:val="000000"/>
        </w:rPr>
      </w:pPr>
      <w:r w:rsidRPr="00615891">
        <w:rPr>
          <w:rFonts w:ascii="Arial" w:hAnsi="Arial" w:cs="Arial"/>
          <w:color w:val="000000"/>
        </w:rPr>
        <w:br w:type="page"/>
      </w:r>
      <w:r w:rsidRPr="00615891">
        <w:rPr>
          <w:rFonts w:ascii="Arial" w:hAnsi="Arial" w:cs="Arial"/>
          <w:color w:val="000000"/>
        </w:rPr>
        <w:lastRenderedPageBreak/>
        <w:t xml:space="preserve">Die Beziehung zwischen der Dosis eines Stoffes und seiner Wirkung muss </w:t>
      </w:r>
      <w:r w:rsidR="00FB01DF" w:rsidRPr="00615891">
        <w:rPr>
          <w:rFonts w:ascii="Arial" w:hAnsi="Arial" w:cs="Arial"/>
          <w:color w:val="000000"/>
        </w:rPr>
        <w:t>experime</w:t>
      </w:r>
      <w:r w:rsidR="00FB01DF" w:rsidRPr="00615891">
        <w:rPr>
          <w:rFonts w:ascii="Arial" w:hAnsi="Arial" w:cs="Arial"/>
          <w:color w:val="000000"/>
        </w:rPr>
        <w:t>n</w:t>
      </w:r>
      <w:r w:rsidR="00FB01DF" w:rsidRPr="00615891">
        <w:rPr>
          <w:rFonts w:ascii="Arial" w:hAnsi="Arial" w:cs="Arial"/>
          <w:color w:val="000000"/>
        </w:rPr>
        <w:t>tell ermittelt</w:t>
      </w:r>
      <w:r w:rsidRPr="00615891">
        <w:rPr>
          <w:rFonts w:ascii="Arial" w:hAnsi="Arial" w:cs="Arial"/>
          <w:color w:val="000000"/>
        </w:rPr>
        <w:t xml:space="preserve"> werden.</w:t>
      </w:r>
      <w:r w:rsidR="00FB01DF" w:rsidRPr="00615891">
        <w:rPr>
          <w:rFonts w:ascii="Arial" w:hAnsi="Arial" w:cs="Arial"/>
          <w:color w:val="000000"/>
        </w:rPr>
        <w:t xml:space="preserve"> </w:t>
      </w:r>
      <w:r w:rsidRPr="00615891">
        <w:rPr>
          <w:rFonts w:ascii="Arial" w:hAnsi="Arial" w:cs="Arial"/>
          <w:color w:val="000000"/>
        </w:rPr>
        <w:t>Die sich dabei ergebende Kurve hat</w:t>
      </w:r>
      <w:r w:rsidR="00FB01DF" w:rsidRPr="00615891">
        <w:rPr>
          <w:rFonts w:ascii="Arial" w:hAnsi="Arial" w:cs="Arial"/>
          <w:color w:val="000000"/>
        </w:rPr>
        <w:t xml:space="preserve"> häufig die folgende Form:</w:t>
      </w:r>
    </w:p>
    <w:p w:rsidR="00FB01DF" w:rsidRPr="00615891" w:rsidRDefault="00C54A66" w:rsidP="001020C4">
      <w:pPr>
        <w:pStyle w:val="Textkrper"/>
        <w:spacing w:before="60" w:after="60"/>
        <w:jc w:val="center"/>
        <w:rPr>
          <w:rFonts w:ascii="Arial" w:hAnsi="Arial" w:cs="Arial"/>
          <w:color w:val="000000"/>
        </w:rPr>
      </w:pPr>
      <w:r w:rsidRPr="00484318">
        <w:rPr>
          <w:rFonts w:ascii="Arial" w:hAnsi="Arial" w:cs="Arial"/>
          <w:color w:val="000000"/>
        </w:rPr>
        <w:pict>
          <v:shape id="_x0000_i1031" type="#_x0000_t75" style="width:260.3pt;height:188.3pt" o:bordertopcolor="this" o:borderleftcolor="this" o:borderbottomcolor="this" o:borderrightcolor="this">
            <v:imagedata r:id="rId20" o:title=""/>
            <w10:bordertop type="single" width="4"/>
            <w10:borderleft type="single" width="4"/>
            <w10:borderbottom type="single" width="4"/>
            <w10:borderright type="single" width="4"/>
          </v:shape>
        </w:pict>
      </w:r>
    </w:p>
    <w:p w:rsidR="00FB01DF" w:rsidRPr="00615891" w:rsidRDefault="003E292C" w:rsidP="00697458">
      <w:pPr>
        <w:pStyle w:val="Textkrper"/>
        <w:spacing w:before="60" w:after="60"/>
        <w:rPr>
          <w:rFonts w:ascii="Arial" w:hAnsi="Arial" w:cs="Arial"/>
          <w:color w:val="000000"/>
        </w:rPr>
      </w:pPr>
      <w:r w:rsidRPr="00615891">
        <w:rPr>
          <w:rFonts w:ascii="Arial" w:hAnsi="Arial" w:cs="Arial"/>
          <w:color w:val="000000"/>
        </w:rPr>
        <w:t xml:space="preserve">Bei </w:t>
      </w:r>
      <w:r w:rsidRPr="00615891">
        <w:rPr>
          <w:rFonts w:ascii="Arial" w:hAnsi="Arial" w:cs="Arial"/>
          <w:bCs/>
          <w:color w:val="000000"/>
        </w:rPr>
        <w:t>vielen Giften</w:t>
      </w:r>
      <w:r w:rsidRPr="00615891">
        <w:rPr>
          <w:rFonts w:ascii="Arial" w:hAnsi="Arial" w:cs="Arial"/>
          <w:color w:val="000000"/>
        </w:rPr>
        <w:t xml:space="preserve"> </w:t>
      </w:r>
      <w:r w:rsidR="00FB01DF" w:rsidRPr="00615891">
        <w:rPr>
          <w:rFonts w:ascii="Arial" w:hAnsi="Arial" w:cs="Arial"/>
          <w:color w:val="000000"/>
        </w:rPr>
        <w:t xml:space="preserve">(aber nicht bei allen!) </w:t>
      </w:r>
      <w:r w:rsidRPr="00615891">
        <w:rPr>
          <w:rFonts w:ascii="Arial" w:hAnsi="Arial" w:cs="Arial"/>
          <w:color w:val="000000"/>
        </w:rPr>
        <w:t>existiert ein</w:t>
      </w:r>
      <w:r w:rsidR="001020C4" w:rsidRPr="00615891">
        <w:rPr>
          <w:rFonts w:ascii="Arial" w:hAnsi="Arial" w:cs="Arial"/>
          <w:color w:val="000000"/>
        </w:rPr>
        <w:t xml:space="preserve"> </w:t>
      </w:r>
      <w:r w:rsidR="00FB01DF" w:rsidRPr="00615891">
        <w:rPr>
          <w:rFonts w:ascii="Arial" w:hAnsi="Arial" w:cs="Arial"/>
          <w:color w:val="000000"/>
        </w:rPr>
        <w:t>Schwellen</w:t>
      </w:r>
      <w:r w:rsidR="001020C4" w:rsidRPr="00615891">
        <w:rPr>
          <w:rFonts w:ascii="Arial" w:hAnsi="Arial" w:cs="Arial"/>
          <w:color w:val="000000"/>
        </w:rPr>
        <w:t>wert, unterhalb dessen</w:t>
      </w:r>
      <w:r w:rsidRPr="00615891">
        <w:rPr>
          <w:rFonts w:ascii="Arial" w:hAnsi="Arial" w:cs="Arial"/>
          <w:color w:val="000000"/>
        </w:rPr>
        <w:t xml:space="preserve"> kein </w:t>
      </w:r>
      <w:r w:rsidR="007D5D2C" w:rsidRPr="00615891">
        <w:rPr>
          <w:rFonts w:ascii="Arial" w:hAnsi="Arial" w:cs="Arial"/>
          <w:color w:val="000000"/>
        </w:rPr>
        <w:t xml:space="preserve">nachteiliger </w:t>
      </w:r>
      <w:r w:rsidRPr="00615891">
        <w:rPr>
          <w:rFonts w:ascii="Arial" w:hAnsi="Arial" w:cs="Arial"/>
          <w:color w:val="000000"/>
        </w:rPr>
        <w:t xml:space="preserve">Effekt </w:t>
      </w:r>
      <w:r w:rsidR="00D409F6" w:rsidRPr="00615891">
        <w:rPr>
          <w:rFonts w:ascii="Arial" w:hAnsi="Arial" w:cs="Arial"/>
          <w:color w:val="000000"/>
        </w:rPr>
        <w:t>auftritt</w:t>
      </w:r>
      <w:r w:rsidR="00FB01DF" w:rsidRPr="00615891">
        <w:rPr>
          <w:rFonts w:ascii="Arial" w:hAnsi="Arial" w:cs="Arial"/>
          <w:color w:val="000000"/>
        </w:rPr>
        <w:t xml:space="preserve">. Viele Stoffe, die in hohen Konzentrationen schädlich sind, werden in kleiner Menge sogar vom Körper benötigt - ihr Ausbleiben </w:t>
      </w:r>
      <w:r w:rsidR="00F93AB8" w:rsidRPr="00615891">
        <w:rPr>
          <w:rFonts w:ascii="Arial" w:hAnsi="Arial" w:cs="Arial"/>
          <w:color w:val="000000"/>
        </w:rPr>
        <w:t>führt</w:t>
      </w:r>
      <w:r w:rsidR="00FB01DF" w:rsidRPr="00615891">
        <w:rPr>
          <w:rFonts w:ascii="Arial" w:hAnsi="Arial" w:cs="Arial"/>
          <w:color w:val="000000"/>
        </w:rPr>
        <w:t xml:space="preserve"> zu Schäden (Beispiele: Kochsalz, Vitamin D, </w:t>
      </w:r>
      <w:r w:rsidR="00F93AB8" w:rsidRPr="00615891">
        <w:rPr>
          <w:rFonts w:ascii="Arial" w:hAnsi="Arial" w:cs="Arial"/>
          <w:color w:val="000000"/>
        </w:rPr>
        <w:t>Spurenelemente</w:t>
      </w:r>
      <w:r w:rsidR="00FB01DF" w:rsidRPr="00615891">
        <w:rPr>
          <w:rFonts w:ascii="Arial" w:hAnsi="Arial" w:cs="Arial"/>
          <w:color w:val="000000"/>
        </w:rPr>
        <w:t>).</w:t>
      </w:r>
      <w:r w:rsidRPr="00615891">
        <w:rPr>
          <w:rFonts w:ascii="Arial" w:hAnsi="Arial" w:cs="Arial"/>
          <w:color w:val="000000"/>
        </w:rPr>
        <w:t xml:space="preserve"> Oberhalb des Schwelle</w:t>
      </w:r>
      <w:r w:rsidRPr="00615891">
        <w:rPr>
          <w:rFonts w:ascii="Arial" w:hAnsi="Arial" w:cs="Arial"/>
          <w:color w:val="000000"/>
        </w:rPr>
        <w:t>n</w:t>
      </w:r>
      <w:r w:rsidRPr="00615891">
        <w:rPr>
          <w:rFonts w:ascii="Arial" w:hAnsi="Arial" w:cs="Arial"/>
          <w:color w:val="000000"/>
        </w:rPr>
        <w:t xml:space="preserve">wertes </w:t>
      </w:r>
      <w:r w:rsidR="00FB01DF" w:rsidRPr="00615891">
        <w:rPr>
          <w:rFonts w:ascii="Arial" w:hAnsi="Arial" w:cs="Arial"/>
          <w:color w:val="000000"/>
        </w:rPr>
        <w:t xml:space="preserve">hingegen </w:t>
      </w:r>
      <w:r w:rsidRPr="00615891">
        <w:rPr>
          <w:rFonts w:ascii="Arial" w:hAnsi="Arial" w:cs="Arial"/>
          <w:color w:val="000000"/>
        </w:rPr>
        <w:t xml:space="preserve">nimmt die </w:t>
      </w:r>
      <w:r w:rsidR="00FB01DF" w:rsidRPr="00615891">
        <w:rPr>
          <w:rFonts w:ascii="Arial" w:hAnsi="Arial" w:cs="Arial"/>
          <w:color w:val="000000"/>
        </w:rPr>
        <w:t>Giftw</w:t>
      </w:r>
      <w:r w:rsidRPr="00615891">
        <w:rPr>
          <w:rFonts w:ascii="Arial" w:hAnsi="Arial" w:cs="Arial"/>
          <w:color w:val="000000"/>
        </w:rPr>
        <w:t>irkung mit steigender Konzentration zu. Bei hohen D</w:t>
      </w:r>
      <w:r w:rsidRPr="00615891">
        <w:rPr>
          <w:rFonts w:ascii="Arial" w:hAnsi="Arial" w:cs="Arial"/>
          <w:color w:val="000000"/>
        </w:rPr>
        <w:t>o</w:t>
      </w:r>
      <w:r w:rsidRPr="00615891">
        <w:rPr>
          <w:rFonts w:ascii="Arial" w:hAnsi="Arial" w:cs="Arial"/>
          <w:color w:val="000000"/>
        </w:rPr>
        <w:t xml:space="preserve">sen </w:t>
      </w:r>
      <w:r w:rsidR="00FB01DF" w:rsidRPr="00615891">
        <w:rPr>
          <w:rFonts w:ascii="Arial" w:hAnsi="Arial" w:cs="Arial"/>
          <w:color w:val="000000"/>
        </w:rPr>
        <w:t xml:space="preserve">schliesslich </w:t>
      </w:r>
      <w:r w:rsidRPr="00615891">
        <w:rPr>
          <w:rFonts w:ascii="Arial" w:hAnsi="Arial" w:cs="Arial"/>
          <w:color w:val="000000"/>
        </w:rPr>
        <w:t>tritt Sättigung ein</w:t>
      </w:r>
      <w:r w:rsidR="00FB01DF" w:rsidRPr="00615891">
        <w:rPr>
          <w:rFonts w:ascii="Arial" w:hAnsi="Arial" w:cs="Arial"/>
          <w:color w:val="000000"/>
        </w:rPr>
        <w:t>, d.h. der Schaden ist maximal (z. B. Tod).</w:t>
      </w:r>
    </w:p>
    <w:p w:rsidR="003E292C" w:rsidRPr="00615891" w:rsidRDefault="003E292C" w:rsidP="006009B3">
      <w:pPr>
        <w:pStyle w:val="Textkrper"/>
        <w:spacing w:before="60" w:after="60"/>
        <w:rPr>
          <w:rFonts w:ascii="Arial" w:hAnsi="Arial" w:cs="Arial"/>
          <w:b/>
          <w:color w:val="000000"/>
          <w:sz w:val="28"/>
          <w:szCs w:val="28"/>
        </w:rPr>
      </w:pPr>
      <w:r w:rsidRPr="00615891">
        <w:rPr>
          <w:rFonts w:ascii="Arial" w:hAnsi="Arial" w:cs="Arial"/>
          <w:b/>
          <w:color w:val="000000"/>
          <w:sz w:val="28"/>
          <w:szCs w:val="28"/>
        </w:rPr>
        <w:t>Akut</w:t>
      </w:r>
      <w:r w:rsidR="00FB01DF" w:rsidRPr="00615891">
        <w:rPr>
          <w:rFonts w:ascii="Arial" w:hAnsi="Arial" w:cs="Arial"/>
          <w:b/>
          <w:color w:val="000000"/>
          <w:sz w:val="28"/>
          <w:szCs w:val="28"/>
        </w:rPr>
        <w:t>e und</w:t>
      </w:r>
      <w:r w:rsidRPr="00615891">
        <w:rPr>
          <w:rFonts w:ascii="Arial" w:hAnsi="Arial" w:cs="Arial"/>
          <w:b/>
          <w:color w:val="000000"/>
          <w:sz w:val="28"/>
          <w:szCs w:val="28"/>
        </w:rPr>
        <w:t xml:space="preserve"> chronisch</w:t>
      </w:r>
      <w:r w:rsidR="00FB01DF" w:rsidRPr="00615891">
        <w:rPr>
          <w:rFonts w:ascii="Arial" w:hAnsi="Arial" w:cs="Arial"/>
          <w:b/>
          <w:color w:val="000000"/>
          <w:sz w:val="28"/>
          <w:szCs w:val="28"/>
        </w:rPr>
        <w:t>e Wirkung</w:t>
      </w:r>
    </w:p>
    <w:p w:rsidR="00261F11" w:rsidRPr="00615891" w:rsidRDefault="00FB01DF" w:rsidP="00697458">
      <w:pPr>
        <w:pStyle w:val="Textkrper"/>
        <w:spacing w:before="60" w:after="60"/>
        <w:rPr>
          <w:rFonts w:ascii="Arial" w:hAnsi="Arial" w:cs="Arial"/>
          <w:color w:val="000000"/>
        </w:rPr>
      </w:pPr>
      <w:r w:rsidRPr="00615891">
        <w:rPr>
          <w:rFonts w:ascii="Arial" w:hAnsi="Arial" w:cs="Arial"/>
          <w:color w:val="000000"/>
        </w:rPr>
        <w:t>Die unmittelbare</w:t>
      </w:r>
      <w:r w:rsidR="00261F11" w:rsidRPr="00615891">
        <w:rPr>
          <w:rFonts w:ascii="Arial" w:hAnsi="Arial" w:cs="Arial"/>
          <w:color w:val="000000"/>
        </w:rPr>
        <w:t xml:space="preserve"> </w:t>
      </w:r>
      <w:r w:rsidRPr="00615891">
        <w:rPr>
          <w:rFonts w:ascii="Arial" w:hAnsi="Arial" w:cs="Arial"/>
          <w:color w:val="000000"/>
        </w:rPr>
        <w:t>Wirkung</w:t>
      </w:r>
      <w:r w:rsidR="00261F11" w:rsidRPr="00615891">
        <w:rPr>
          <w:rFonts w:ascii="Arial" w:hAnsi="Arial" w:cs="Arial"/>
          <w:color w:val="000000"/>
        </w:rPr>
        <w:t xml:space="preserve">, die </w:t>
      </w:r>
      <w:r w:rsidR="003E292C" w:rsidRPr="00615891">
        <w:rPr>
          <w:rFonts w:ascii="Arial" w:hAnsi="Arial" w:cs="Arial"/>
          <w:color w:val="000000"/>
        </w:rPr>
        <w:t>kurz nach der Einnahme</w:t>
      </w:r>
      <w:r w:rsidR="00261F11" w:rsidRPr="00615891">
        <w:rPr>
          <w:rFonts w:ascii="Arial" w:hAnsi="Arial" w:cs="Arial"/>
          <w:color w:val="000000"/>
        </w:rPr>
        <w:t xml:space="preserve"> e</w:t>
      </w:r>
      <w:r w:rsidRPr="00615891">
        <w:rPr>
          <w:rFonts w:ascii="Arial" w:hAnsi="Arial" w:cs="Arial"/>
          <w:color w:val="000000"/>
        </w:rPr>
        <w:t>ines Stoffes auftritt, bezeichnet man als akute Wirkung.</w:t>
      </w:r>
    </w:p>
    <w:p w:rsidR="00FB01DF" w:rsidRPr="00615891" w:rsidRDefault="003E292C" w:rsidP="00697458">
      <w:pPr>
        <w:pStyle w:val="Textkrper"/>
        <w:spacing w:before="60" w:after="60"/>
        <w:rPr>
          <w:rFonts w:ascii="Arial" w:hAnsi="Arial" w:cs="Arial"/>
          <w:color w:val="000000"/>
        </w:rPr>
      </w:pPr>
      <w:r w:rsidRPr="00615891">
        <w:rPr>
          <w:rFonts w:ascii="Arial" w:hAnsi="Arial" w:cs="Arial"/>
          <w:color w:val="000000"/>
        </w:rPr>
        <w:t xml:space="preserve">Bei manchen Giften können aber auch kleine Dosen, die zu </w:t>
      </w:r>
      <w:r w:rsidR="00775C3D" w:rsidRPr="00615891">
        <w:rPr>
          <w:rFonts w:ascii="Arial" w:hAnsi="Arial" w:cs="Arial"/>
          <w:color w:val="000000"/>
        </w:rPr>
        <w:t>k</w:t>
      </w:r>
      <w:r w:rsidRPr="00615891">
        <w:rPr>
          <w:rFonts w:ascii="Arial" w:hAnsi="Arial" w:cs="Arial"/>
          <w:color w:val="000000"/>
        </w:rPr>
        <w:t>einer beobachtbaren ak</w:t>
      </w:r>
      <w:r w:rsidRPr="00615891">
        <w:rPr>
          <w:rFonts w:ascii="Arial" w:hAnsi="Arial" w:cs="Arial"/>
          <w:color w:val="000000"/>
        </w:rPr>
        <w:t>u</w:t>
      </w:r>
      <w:r w:rsidRPr="00615891">
        <w:rPr>
          <w:rFonts w:ascii="Arial" w:hAnsi="Arial" w:cs="Arial"/>
          <w:color w:val="000000"/>
        </w:rPr>
        <w:t>ten Wirkung führen, langfristig Wirkungen erzielen, wenn sie über längere Zeit rege</w:t>
      </w:r>
      <w:r w:rsidRPr="00615891">
        <w:rPr>
          <w:rFonts w:ascii="Arial" w:hAnsi="Arial" w:cs="Arial"/>
          <w:color w:val="000000"/>
        </w:rPr>
        <w:t>l</w:t>
      </w:r>
      <w:r w:rsidRPr="00615891">
        <w:rPr>
          <w:rFonts w:ascii="Arial" w:hAnsi="Arial" w:cs="Arial"/>
          <w:color w:val="000000"/>
        </w:rPr>
        <w:t>mässig aufgenommen werden. Man spricht von chronischer Wirkung. Sie k</w:t>
      </w:r>
      <w:r w:rsidR="00FB01DF" w:rsidRPr="00615891">
        <w:rPr>
          <w:rFonts w:ascii="Arial" w:hAnsi="Arial" w:cs="Arial"/>
          <w:color w:val="000000"/>
        </w:rPr>
        <w:t>ann auf zwei Arten zustande kommen:</w:t>
      </w:r>
    </w:p>
    <w:p w:rsidR="00FB01DF" w:rsidRPr="00615891" w:rsidRDefault="00FB01DF" w:rsidP="00D57729">
      <w:pPr>
        <w:pStyle w:val="Textkrper"/>
        <w:spacing w:before="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r>
      <w:r w:rsidR="003E292C" w:rsidRPr="00615891">
        <w:rPr>
          <w:rFonts w:ascii="Arial" w:hAnsi="Arial" w:cs="Arial"/>
          <w:color w:val="000000"/>
        </w:rPr>
        <w:t xml:space="preserve">die </w:t>
      </w:r>
      <w:r w:rsidR="00D57729" w:rsidRPr="00615891">
        <w:rPr>
          <w:rFonts w:ascii="Arial" w:hAnsi="Arial" w:cs="Arial"/>
          <w:color w:val="000000"/>
        </w:rPr>
        <w:t xml:space="preserve">laufend </w:t>
      </w:r>
      <w:r w:rsidR="00775C3D" w:rsidRPr="00615891">
        <w:rPr>
          <w:rFonts w:ascii="Arial" w:hAnsi="Arial" w:cs="Arial"/>
          <w:color w:val="000000"/>
        </w:rPr>
        <w:t>verursachten</w:t>
      </w:r>
      <w:r w:rsidR="00D57729" w:rsidRPr="00615891">
        <w:rPr>
          <w:rFonts w:ascii="Arial" w:hAnsi="Arial" w:cs="Arial"/>
          <w:color w:val="000000"/>
        </w:rPr>
        <w:t>,</w:t>
      </w:r>
      <w:r w:rsidR="00775C3D" w:rsidRPr="00615891">
        <w:rPr>
          <w:rFonts w:ascii="Arial" w:hAnsi="Arial" w:cs="Arial"/>
          <w:color w:val="000000"/>
        </w:rPr>
        <w:t xml:space="preserve"> </w:t>
      </w:r>
      <w:r w:rsidR="00D57729" w:rsidRPr="00615891">
        <w:rPr>
          <w:rFonts w:ascii="Arial" w:hAnsi="Arial" w:cs="Arial"/>
          <w:color w:val="000000"/>
        </w:rPr>
        <w:t xml:space="preserve">geringfügigen </w:t>
      </w:r>
      <w:r w:rsidR="003E292C" w:rsidRPr="00615891">
        <w:rPr>
          <w:rFonts w:ascii="Arial" w:hAnsi="Arial" w:cs="Arial"/>
          <w:color w:val="000000"/>
        </w:rPr>
        <w:t xml:space="preserve">Schäden </w:t>
      </w:r>
      <w:r w:rsidRPr="00615891">
        <w:rPr>
          <w:rFonts w:ascii="Arial" w:hAnsi="Arial" w:cs="Arial"/>
          <w:color w:val="000000"/>
        </w:rPr>
        <w:t xml:space="preserve">werden vom Organismus </w:t>
      </w:r>
      <w:r w:rsidR="003E292C" w:rsidRPr="00615891">
        <w:rPr>
          <w:rFonts w:ascii="Arial" w:hAnsi="Arial" w:cs="Arial"/>
          <w:color w:val="000000"/>
        </w:rPr>
        <w:t xml:space="preserve">nicht oder nicht vollständig repariert, so dass sie sich </w:t>
      </w:r>
      <w:r w:rsidR="00702B3E" w:rsidRPr="00615891">
        <w:rPr>
          <w:rFonts w:ascii="Arial" w:hAnsi="Arial" w:cs="Arial"/>
          <w:color w:val="000000"/>
        </w:rPr>
        <w:t xml:space="preserve">laufend </w:t>
      </w:r>
      <w:r w:rsidR="00775C3D" w:rsidRPr="00615891">
        <w:rPr>
          <w:rFonts w:ascii="Arial" w:hAnsi="Arial" w:cs="Arial"/>
          <w:color w:val="000000"/>
        </w:rPr>
        <w:t>ansammeln</w:t>
      </w:r>
      <w:r w:rsidRPr="00615891">
        <w:rPr>
          <w:rFonts w:ascii="Arial" w:hAnsi="Arial" w:cs="Arial"/>
          <w:color w:val="000000"/>
        </w:rPr>
        <w:t xml:space="preserve">, bis </w:t>
      </w:r>
      <w:r w:rsidR="00702B3E" w:rsidRPr="00615891">
        <w:rPr>
          <w:rFonts w:ascii="Arial" w:hAnsi="Arial" w:cs="Arial"/>
          <w:color w:val="000000"/>
        </w:rPr>
        <w:t>sie schlie</w:t>
      </w:r>
      <w:r w:rsidR="00702B3E" w:rsidRPr="00615891">
        <w:rPr>
          <w:rFonts w:ascii="Arial" w:hAnsi="Arial" w:cs="Arial"/>
          <w:color w:val="000000"/>
        </w:rPr>
        <w:t>s</w:t>
      </w:r>
      <w:r w:rsidR="00702B3E" w:rsidRPr="00615891">
        <w:rPr>
          <w:rFonts w:ascii="Arial" w:hAnsi="Arial" w:cs="Arial"/>
          <w:color w:val="000000"/>
        </w:rPr>
        <w:t xml:space="preserve">lich </w:t>
      </w:r>
      <w:r w:rsidR="00D57729" w:rsidRPr="00615891">
        <w:rPr>
          <w:rFonts w:ascii="Arial" w:hAnsi="Arial" w:cs="Arial"/>
          <w:color w:val="000000"/>
        </w:rPr>
        <w:t>sichtbar werden</w:t>
      </w:r>
      <w:r w:rsidR="00702B3E" w:rsidRPr="00615891">
        <w:rPr>
          <w:rFonts w:ascii="Arial" w:hAnsi="Arial" w:cs="Arial"/>
          <w:color w:val="000000"/>
        </w:rPr>
        <w:t>.</w:t>
      </w:r>
    </w:p>
    <w:p w:rsidR="003E292C" w:rsidRPr="00615891" w:rsidRDefault="00702B3E" w:rsidP="00D57729">
      <w:pPr>
        <w:pStyle w:val="Textkrper"/>
        <w:spacing w:before="0" w:after="60"/>
        <w:ind w:left="284" w:hanging="284"/>
        <w:rPr>
          <w:rFonts w:ascii="Arial" w:hAnsi="Arial" w:cs="Arial"/>
          <w:color w:val="000000"/>
        </w:rPr>
      </w:pPr>
      <w:r w:rsidRPr="00615891">
        <w:rPr>
          <w:rFonts w:ascii="Arial" w:hAnsi="Arial" w:cs="Arial"/>
          <w:color w:val="000000"/>
        </w:rPr>
        <w:t>•</w:t>
      </w:r>
      <w:r w:rsidRPr="00615891">
        <w:rPr>
          <w:rFonts w:ascii="Arial" w:hAnsi="Arial" w:cs="Arial"/>
          <w:color w:val="000000"/>
        </w:rPr>
        <w:tab/>
      </w:r>
      <w:r w:rsidR="003E292C" w:rsidRPr="00615891">
        <w:rPr>
          <w:rFonts w:ascii="Arial" w:hAnsi="Arial" w:cs="Arial"/>
          <w:color w:val="000000"/>
        </w:rPr>
        <w:t xml:space="preserve">die </w:t>
      </w:r>
      <w:r w:rsidRPr="00615891">
        <w:rPr>
          <w:rFonts w:ascii="Arial" w:hAnsi="Arial" w:cs="Arial"/>
          <w:color w:val="000000"/>
        </w:rPr>
        <w:t xml:space="preserve">schädliche </w:t>
      </w:r>
      <w:r w:rsidR="003E292C" w:rsidRPr="00615891">
        <w:rPr>
          <w:rFonts w:ascii="Arial" w:hAnsi="Arial" w:cs="Arial"/>
          <w:color w:val="000000"/>
        </w:rPr>
        <w:t xml:space="preserve">Substanz wird nicht </w:t>
      </w:r>
      <w:r w:rsidRPr="00615891">
        <w:rPr>
          <w:rFonts w:ascii="Arial" w:hAnsi="Arial" w:cs="Arial"/>
          <w:color w:val="000000"/>
        </w:rPr>
        <w:t>vollständig</w:t>
      </w:r>
      <w:r w:rsidR="003E292C" w:rsidRPr="00615891">
        <w:rPr>
          <w:rFonts w:ascii="Arial" w:hAnsi="Arial" w:cs="Arial"/>
          <w:color w:val="000000"/>
        </w:rPr>
        <w:t xml:space="preserve"> ausgeschieden oder abgebaut, so dass ihre Konzentration im Körper steigt, bis sie </w:t>
      </w:r>
      <w:r w:rsidR="004B1779" w:rsidRPr="00615891">
        <w:rPr>
          <w:rFonts w:ascii="Arial" w:hAnsi="Arial" w:cs="Arial"/>
          <w:color w:val="000000"/>
        </w:rPr>
        <w:t xml:space="preserve">schliesslich </w:t>
      </w:r>
      <w:r w:rsidR="003E292C" w:rsidRPr="00615891">
        <w:rPr>
          <w:rFonts w:ascii="Arial" w:hAnsi="Arial" w:cs="Arial"/>
          <w:color w:val="000000"/>
        </w:rPr>
        <w:t>Wirkung zeigt.</w:t>
      </w:r>
    </w:p>
    <w:p w:rsidR="00261F11" w:rsidRPr="00615891" w:rsidRDefault="00261F11" w:rsidP="00697458">
      <w:pPr>
        <w:pStyle w:val="Textkrper"/>
        <w:spacing w:before="60" w:after="60"/>
        <w:rPr>
          <w:rFonts w:ascii="Arial" w:hAnsi="Arial" w:cs="Arial"/>
          <w:color w:val="000000"/>
        </w:rPr>
      </w:pPr>
      <w:r w:rsidRPr="00615891">
        <w:rPr>
          <w:rFonts w:ascii="Arial" w:hAnsi="Arial" w:cs="Arial"/>
          <w:color w:val="000000"/>
        </w:rPr>
        <w:t xml:space="preserve">Viele Stoffe zeigen </w:t>
      </w:r>
      <w:r w:rsidRPr="00615891">
        <w:rPr>
          <w:rFonts w:ascii="Arial" w:hAnsi="Arial" w:cs="Arial"/>
          <w:b/>
          <w:bCs/>
          <w:color w:val="000000"/>
        </w:rPr>
        <w:t>a</w:t>
      </w:r>
      <w:r w:rsidRPr="00615891">
        <w:rPr>
          <w:rFonts w:ascii="Arial" w:hAnsi="Arial" w:cs="Arial"/>
          <w:bCs/>
          <w:color w:val="000000"/>
        </w:rPr>
        <w:t xml:space="preserve">kute </w:t>
      </w:r>
      <w:r w:rsidRPr="00615891">
        <w:rPr>
          <w:rFonts w:ascii="Arial" w:hAnsi="Arial" w:cs="Arial"/>
          <w:bCs/>
          <w:i/>
          <w:color w:val="000000"/>
        </w:rPr>
        <w:t>und</w:t>
      </w:r>
      <w:r w:rsidRPr="00615891">
        <w:rPr>
          <w:rFonts w:ascii="Arial" w:hAnsi="Arial" w:cs="Arial"/>
          <w:bCs/>
          <w:color w:val="000000"/>
        </w:rPr>
        <w:t xml:space="preserve"> chronische</w:t>
      </w:r>
      <w:r w:rsidRPr="00615891">
        <w:rPr>
          <w:rFonts w:ascii="Arial" w:hAnsi="Arial" w:cs="Arial"/>
          <w:color w:val="000000"/>
        </w:rPr>
        <w:t xml:space="preserve"> Wirkungen, die durchaus verschieden sein können. So reichen die akuten Effekte des </w:t>
      </w:r>
      <w:r w:rsidR="00A41727" w:rsidRPr="00615891">
        <w:rPr>
          <w:rFonts w:ascii="Arial" w:hAnsi="Arial" w:cs="Arial"/>
          <w:color w:val="000000"/>
        </w:rPr>
        <w:t>Alkohols</w:t>
      </w:r>
      <w:r w:rsidRPr="00615891">
        <w:rPr>
          <w:rFonts w:ascii="Arial" w:hAnsi="Arial" w:cs="Arial"/>
          <w:color w:val="000000"/>
        </w:rPr>
        <w:t xml:space="preserve"> mit zunehmender Dosis von ve</w:t>
      </w:r>
      <w:r w:rsidRPr="00615891">
        <w:rPr>
          <w:rFonts w:ascii="Arial" w:hAnsi="Arial" w:cs="Arial"/>
          <w:color w:val="000000"/>
        </w:rPr>
        <w:t>r</w:t>
      </w:r>
      <w:r w:rsidRPr="00615891">
        <w:rPr>
          <w:rFonts w:ascii="Arial" w:hAnsi="Arial" w:cs="Arial"/>
          <w:color w:val="000000"/>
        </w:rPr>
        <w:t>minderter Reaktionsfähigkeit und Gleichgewichtsstörungen über den Rauschzustand bis zu Bewusstlosigkeit und Tod (bei Blutalkoholgehalten um 4 bis 5 ‰). Zu den chron</w:t>
      </w:r>
      <w:r w:rsidRPr="00615891">
        <w:rPr>
          <w:rFonts w:ascii="Arial" w:hAnsi="Arial" w:cs="Arial"/>
          <w:color w:val="000000"/>
        </w:rPr>
        <w:t>i</w:t>
      </w:r>
      <w:r w:rsidRPr="00615891">
        <w:rPr>
          <w:rFonts w:ascii="Arial" w:hAnsi="Arial" w:cs="Arial"/>
          <w:color w:val="000000"/>
        </w:rPr>
        <w:t>schen Wirkungen gehören Leber- und Hirnschäden sowie Kreislauferkrankungen.</w:t>
      </w:r>
    </w:p>
    <w:p w:rsidR="006009B3" w:rsidRPr="00615891" w:rsidRDefault="006009B3" w:rsidP="00D527EB">
      <w:pPr>
        <w:pStyle w:val="Textkrper"/>
        <w:spacing w:before="60" w:after="60"/>
        <w:rPr>
          <w:rFonts w:ascii="Arial" w:hAnsi="Arial" w:cs="Arial"/>
          <w:b/>
          <w:color w:val="000000"/>
          <w:sz w:val="28"/>
          <w:szCs w:val="28"/>
        </w:rPr>
      </w:pPr>
      <w:r w:rsidRPr="00615891">
        <w:rPr>
          <w:rFonts w:ascii="Arial" w:hAnsi="Arial" w:cs="Arial"/>
          <w:b/>
          <w:color w:val="000000"/>
          <w:sz w:val="28"/>
          <w:szCs w:val="28"/>
        </w:rPr>
        <w:t>Toxizitäts</w:t>
      </w:r>
      <w:r w:rsidR="00697458" w:rsidRPr="00615891">
        <w:rPr>
          <w:rFonts w:ascii="Arial" w:hAnsi="Arial" w:cs="Arial"/>
          <w:b/>
          <w:color w:val="000000"/>
          <w:sz w:val="28"/>
          <w:szCs w:val="28"/>
        </w:rPr>
        <w:t>prüfung und Grenzwertfestlegung</w:t>
      </w:r>
    </w:p>
    <w:p w:rsidR="00667EDC" w:rsidRPr="00615891" w:rsidRDefault="00667EDC" w:rsidP="00697458">
      <w:pPr>
        <w:pStyle w:val="Textkrper"/>
        <w:spacing w:before="60" w:after="60"/>
        <w:rPr>
          <w:rFonts w:ascii="Arial" w:hAnsi="Arial" w:cs="Arial"/>
          <w:color w:val="000000"/>
        </w:rPr>
      </w:pPr>
      <w:r w:rsidRPr="00615891">
        <w:rPr>
          <w:rFonts w:ascii="Arial" w:hAnsi="Arial" w:cs="Arial"/>
          <w:color w:val="000000"/>
        </w:rPr>
        <w:t xml:space="preserve">Die wichtigsten Methoden </w:t>
      </w:r>
      <w:r w:rsidR="00255005" w:rsidRPr="00615891">
        <w:rPr>
          <w:rFonts w:ascii="Arial" w:hAnsi="Arial" w:cs="Arial"/>
          <w:color w:val="000000"/>
        </w:rPr>
        <w:t>zur</w:t>
      </w:r>
      <w:r w:rsidRPr="00615891">
        <w:rPr>
          <w:rFonts w:ascii="Arial" w:hAnsi="Arial" w:cs="Arial"/>
          <w:color w:val="000000"/>
        </w:rPr>
        <w:t xml:space="preserve"> Toxizitätsprüfung sind Tierversuche und epidemiolog</w:t>
      </w:r>
      <w:r w:rsidRPr="00615891">
        <w:rPr>
          <w:rFonts w:ascii="Arial" w:hAnsi="Arial" w:cs="Arial"/>
          <w:color w:val="000000"/>
        </w:rPr>
        <w:t>i</w:t>
      </w:r>
      <w:r w:rsidRPr="00615891">
        <w:rPr>
          <w:rFonts w:ascii="Arial" w:hAnsi="Arial" w:cs="Arial"/>
          <w:color w:val="000000"/>
        </w:rPr>
        <w:t>sche Studien</w:t>
      </w:r>
      <w:r w:rsidR="006F2398" w:rsidRPr="00615891">
        <w:rPr>
          <w:rStyle w:val="Funotenzeichen"/>
          <w:rFonts w:ascii="Arial" w:hAnsi="Arial" w:cs="Arial"/>
          <w:color w:val="000000"/>
        </w:rPr>
        <w:footnoteReference w:id="7"/>
      </w:r>
      <w:r w:rsidRPr="00615891">
        <w:rPr>
          <w:rFonts w:ascii="Arial" w:hAnsi="Arial" w:cs="Arial"/>
          <w:color w:val="000000"/>
        </w:rPr>
        <w:t xml:space="preserve">. </w:t>
      </w:r>
      <w:r w:rsidR="00F52135" w:rsidRPr="00615891">
        <w:rPr>
          <w:rFonts w:ascii="Arial" w:hAnsi="Arial" w:cs="Arial"/>
          <w:color w:val="000000"/>
        </w:rPr>
        <w:t xml:space="preserve">Für die Prüfung von Lebensmittelzusatzstoffen haben vor allem die </w:t>
      </w:r>
      <w:r w:rsidR="00F52135" w:rsidRPr="00615891">
        <w:rPr>
          <w:rFonts w:ascii="Arial" w:hAnsi="Arial" w:cs="Arial"/>
          <w:color w:val="000000"/>
        </w:rPr>
        <w:lastRenderedPageBreak/>
        <w:t xml:space="preserve">Tierversuche Bedeutung. Dabei werden </w:t>
      </w:r>
      <w:r w:rsidR="00031B44" w:rsidRPr="00615891">
        <w:rPr>
          <w:rFonts w:ascii="Arial" w:hAnsi="Arial" w:cs="Arial"/>
          <w:color w:val="000000"/>
        </w:rPr>
        <w:t>den Versuchstieren (meist Mäuse</w:t>
      </w:r>
      <w:r w:rsidR="001013A3" w:rsidRPr="00615891">
        <w:rPr>
          <w:rFonts w:ascii="Arial" w:hAnsi="Arial" w:cs="Arial"/>
          <w:color w:val="000000"/>
        </w:rPr>
        <w:t>n</w:t>
      </w:r>
      <w:r w:rsidR="00031B44" w:rsidRPr="00615891">
        <w:rPr>
          <w:rFonts w:ascii="Arial" w:hAnsi="Arial" w:cs="Arial"/>
          <w:color w:val="000000"/>
        </w:rPr>
        <w:t xml:space="preserve"> oder</w:t>
      </w:r>
      <w:r w:rsidR="00F52135" w:rsidRPr="00615891">
        <w:rPr>
          <w:rFonts w:ascii="Arial" w:hAnsi="Arial" w:cs="Arial"/>
          <w:color w:val="000000"/>
        </w:rPr>
        <w:t xml:space="preserve"> Ra</w:t>
      </w:r>
      <w:r w:rsidR="00F52135" w:rsidRPr="00615891">
        <w:rPr>
          <w:rFonts w:ascii="Arial" w:hAnsi="Arial" w:cs="Arial"/>
          <w:color w:val="000000"/>
        </w:rPr>
        <w:t>t</w:t>
      </w:r>
      <w:r w:rsidR="00031B44" w:rsidRPr="00615891">
        <w:rPr>
          <w:rFonts w:ascii="Arial" w:hAnsi="Arial" w:cs="Arial"/>
          <w:color w:val="000000"/>
        </w:rPr>
        <w:t>ten</w:t>
      </w:r>
      <w:r w:rsidR="00F52135" w:rsidRPr="00615891">
        <w:rPr>
          <w:rFonts w:ascii="Arial" w:hAnsi="Arial" w:cs="Arial"/>
          <w:color w:val="000000"/>
        </w:rPr>
        <w:t xml:space="preserve">) Dosen verabreicht, die hoch genug sind, dass mit einer vertretbaren Anzahl von Tieren </w:t>
      </w:r>
      <w:r w:rsidR="001013A3" w:rsidRPr="00615891">
        <w:rPr>
          <w:rFonts w:ascii="Arial" w:hAnsi="Arial" w:cs="Arial"/>
          <w:color w:val="000000"/>
        </w:rPr>
        <w:t>in vertretbarer</w:t>
      </w:r>
      <w:r w:rsidR="00F52135" w:rsidRPr="00615891">
        <w:rPr>
          <w:rFonts w:ascii="Arial" w:hAnsi="Arial" w:cs="Arial"/>
          <w:color w:val="000000"/>
        </w:rPr>
        <w:t xml:space="preserve"> Zeit (für chronische Wirkung</w:t>
      </w:r>
      <w:r w:rsidR="001013A3" w:rsidRPr="00615891">
        <w:rPr>
          <w:rFonts w:ascii="Arial" w:hAnsi="Arial" w:cs="Arial"/>
          <w:color w:val="000000"/>
        </w:rPr>
        <w:t>en</w:t>
      </w:r>
      <w:r w:rsidR="00F52135" w:rsidRPr="00615891">
        <w:rPr>
          <w:rFonts w:ascii="Arial" w:hAnsi="Arial" w:cs="Arial"/>
          <w:color w:val="000000"/>
        </w:rPr>
        <w:t xml:space="preserve"> etwa 2 Jahre) </w:t>
      </w:r>
      <w:r w:rsidR="00961A1D" w:rsidRPr="00615891">
        <w:rPr>
          <w:rFonts w:ascii="Arial" w:hAnsi="Arial" w:cs="Arial"/>
          <w:color w:val="000000"/>
        </w:rPr>
        <w:t>nach Möglichkeit</w:t>
      </w:r>
      <w:r w:rsidR="00F52135" w:rsidRPr="00615891">
        <w:rPr>
          <w:rFonts w:ascii="Arial" w:hAnsi="Arial" w:cs="Arial"/>
          <w:color w:val="000000"/>
        </w:rPr>
        <w:t xml:space="preserve"> Schäden </w:t>
      </w:r>
      <w:r w:rsidR="00961A1D" w:rsidRPr="00615891">
        <w:rPr>
          <w:rFonts w:ascii="Arial" w:hAnsi="Arial" w:cs="Arial"/>
          <w:color w:val="000000"/>
        </w:rPr>
        <w:t>auftreten</w:t>
      </w:r>
      <w:r w:rsidR="00F52135" w:rsidRPr="00615891">
        <w:rPr>
          <w:rFonts w:ascii="Arial" w:hAnsi="Arial" w:cs="Arial"/>
          <w:color w:val="000000"/>
        </w:rPr>
        <w:t>. Die grösste Dosis eines Stoffes, bei der gerade noch keine negat</w:t>
      </w:r>
      <w:r w:rsidR="00F52135" w:rsidRPr="00615891">
        <w:rPr>
          <w:rFonts w:ascii="Arial" w:hAnsi="Arial" w:cs="Arial"/>
          <w:color w:val="000000"/>
        </w:rPr>
        <w:t>i</w:t>
      </w:r>
      <w:r w:rsidR="00F52135" w:rsidRPr="00615891">
        <w:rPr>
          <w:rFonts w:ascii="Arial" w:hAnsi="Arial" w:cs="Arial"/>
          <w:color w:val="000000"/>
        </w:rPr>
        <w:t>ven Wirkungen beobachtet werden, wird als „no observed adverse effect level“ b</w:t>
      </w:r>
      <w:r w:rsidR="00F52135" w:rsidRPr="00615891">
        <w:rPr>
          <w:rFonts w:ascii="Arial" w:hAnsi="Arial" w:cs="Arial"/>
          <w:color w:val="000000"/>
        </w:rPr>
        <w:t>e</w:t>
      </w:r>
      <w:r w:rsidR="00F52135" w:rsidRPr="00615891">
        <w:rPr>
          <w:rFonts w:ascii="Arial" w:hAnsi="Arial" w:cs="Arial"/>
          <w:color w:val="000000"/>
        </w:rPr>
        <w:t xml:space="preserve">zeichnet, abgekürzt </w:t>
      </w:r>
      <w:r w:rsidR="00F52135" w:rsidRPr="00615891">
        <w:rPr>
          <w:rFonts w:ascii="Arial" w:hAnsi="Arial" w:cs="Arial"/>
          <w:bCs/>
          <w:color w:val="000000"/>
        </w:rPr>
        <w:t>NOAEL</w:t>
      </w:r>
      <w:r w:rsidR="006A79F2" w:rsidRPr="00615891">
        <w:rPr>
          <w:rFonts w:ascii="Arial" w:hAnsi="Arial" w:cs="Arial"/>
          <w:bCs/>
          <w:color w:val="000000"/>
        </w:rPr>
        <w:t xml:space="preserve">. </w:t>
      </w:r>
      <w:r w:rsidR="001013A3" w:rsidRPr="00615891">
        <w:rPr>
          <w:rFonts w:ascii="Arial" w:hAnsi="Arial" w:cs="Arial"/>
          <w:bCs/>
          <w:color w:val="000000"/>
        </w:rPr>
        <w:t>Der NOAEL w</w:t>
      </w:r>
      <w:r w:rsidR="006A79F2" w:rsidRPr="00615891">
        <w:rPr>
          <w:rFonts w:ascii="Arial" w:hAnsi="Arial" w:cs="Arial"/>
          <w:bCs/>
          <w:color w:val="000000"/>
        </w:rPr>
        <w:t xml:space="preserve">ird in </w:t>
      </w:r>
      <w:r w:rsidR="00F52135" w:rsidRPr="00615891">
        <w:rPr>
          <w:rFonts w:ascii="Arial" w:hAnsi="Arial" w:cs="Arial"/>
          <w:color w:val="000000"/>
        </w:rPr>
        <w:t>mg pro kg Körpergewicht</w:t>
      </w:r>
      <w:r w:rsidR="006A79F2" w:rsidRPr="00615891">
        <w:rPr>
          <w:rFonts w:ascii="Arial" w:hAnsi="Arial" w:cs="Arial"/>
          <w:color w:val="000000"/>
        </w:rPr>
        <w:t xml:space="preserve"> angegeben, da für eine bestimmte Wirkung eine umso grössere Dosis nötig ist, je grösser der O</w:t>
      </w:r>
      <w:r w:rsidR="006A79F2" w:rsidRPr="00615891">
        <w:rPr>
          <w:rFonts w:ascii="Arial" w:hAnsi="Arial" w:cs="Arial"/>
          <w:color w:val="000000"/>
        </w:rPr>
        <w:t>r</w:t>
      </w:r>
      <w:r w:rsidR="006A79F2" w:rsidRPr="00615891">
        <w:rPr>
          <w:rFonts w:ascii="Arial" w:hAnsi="Arial" w:cs="Arial"/>
          <w:color w:val="000000"/>
        </w:rPr>
        <w:t>ganismus</w:t>
      </w:r>
      <w:r w:rsidR="001013A3" w:rsidRPr="00615891">
        <w:rPr>
          <w:rFonts w:ascii="Arial" w:hAnsi="Arial" w:cs="Arial"/>
          <w:color w:val="000000"/>
        </w:rPr>
        <w:t xml:space="preserve"> ist</w:t>
      </w:r>
      <w:r w:rsidR="006A79F2" w:rsidRPr="00615891">
        <w:rPr>
          <w:rFonts w:ascii="Arial" w:hAnsi="Arial" w:cs="Arial"/>
          <w:color w:val="000000"/>
        </w:rPr>
        <w:t xml:space="preserve">, </w:t>
      </w:r>
      <w:r w:rsidR="001013A3" w:rsidRPr="00615891">
        <w:rPr>
          <w:rFonts w:ascii="Arial" w:hAnsi="Arial" w:cs="Arial"/>
          <w:color w:val="000000"/>
        </w:rPr>
        <w:t>in welchem sich das Gift verteilt</w:t>
      </w:r>
      <w:r w:rsidR="006A79F2" w:rsidRPr="00615891">
        <w:rPr>
          <w:rFonts w:ascii="Arial" w:hAnsi="Arial" w:cs="Arial"/>
          <w:color w:val="000000"/>
        </w:rPr>
        <w:t>.</w:t>
      </w:r>
    </w:p>
    <w:p w:rsidR="006A79F2" w:rsidRPr="00615891" w:rsidRDefault="006A79F2" w:rsidP="00323689">
      <w:pPr>
        <w:pStyle w:val="Textkrper"/>
        <w:spacing w:before="60" w:after="60"/>
        <w:rPr>
          <w:rFonts w:ascii="Arial" w:hAnsi="Arial" w:cs="Arial"/>
          <w:color w:val="000000"/>
        </w:rPr>
      </w:pPr>
      <w:r w:rsidRPr="00615891">
        <w:rPr>
          <w:rFonts w:ascii="Arial" w:hAnsi="Arial" w:cs="Arial"/>
          <w:color w:val="000000"/>
        </w:rPr>
        <w:t xml:space="preserve">Tierversuche bilden die </w:t>
      </w:r>
      <w:r w:rsidR="0019552D" w:rsidRPr="00615891">
        <w:rPr>
          <w:rFonts w:ascii="Arial" w:hAnsi="Arial" w:cs="Arial"/>
          <w:color w:val="000000"/>
        </w:rPr>
        <w:t xml:space="preserve">wichtigste </w:t>
      </w:r>
      <w:r w:rsidRPr="00615891">
        <w:rPr>
          <w:rFonts w:ascii="Arial" w:hAnsi="Arial" w:cs="Arial"/>
          <w:color w:val="000000"/>
        </w:rPr>
        <w:t>Grundlage für die Fest</w:t>
      </w:r>
      <w:r w:rsidR="0019552D" w:rsidRPr="00615891">
        <w:rPr>
          <w:rFonts w:ascii="Arial" w:hAnsi="Arial" w:cs="Arial"/>
          <w:color w:val="000000"/>
        </w:rPr>
        <w:t>setzung</w:t>
      </w:r>
      <w:r w:rsidRPr="00615891">
        <w:rPr>
          <w:rFonts w:ascii="Arial" w:hAnsi="Arial" w:cs="Arial"/>
          <w:color w:val="000000"/>
        </w:rPr>
        <w:t xml:space="preserve"> von maximal zuläss</w:t>
      </w:r>
      <w:r w:rsidRPr="00615891">
        <w:rPr>
          <w:rFonts w:ascii="Arial" w:hAnsi="Arial" w:cs="Arial"/>
          <w:color w:val="000000"/>
        </w:rPr>
        <w:t>i</w:t>
      </w:r>
      <w:r w:rsidRPr="00615891">
        <w:rPr>
          <w:rFonts w:ascii="Arial" w:hAnsi="Arial" w:cs="Arial"/>
          <w:color w:val="000000"/>
        </w:rPr>
        <w:t xml:space="preserve">gen </w:t>
      </w:r>
      <w:r w:rsidR="0019552D" w:rsidRPr="00615891">
        <w:rPr>
          <w:rFonts w:ascii="Arial" w:hAnsi="Arial" w:cs="Arial"/>
          <w:color w:val="000000"/>
        </w:rPr>
        <w:t>Konzentrationen (sog. Grenzwerten) von Zusatzstoffen in Lebensmitteln</w:t>
      </w:r>
      <w:r w:rsidRPr="00615891">
        <w:rPr>
          <w:rFonts w:ascii="Arial" w:hAnsi="Arial" w:cs="Arial"/>
          <w:color w:val="000000"/>
        </w:rPr>
        <w:t xml:space="preserve">. </w:t>
      </w:r>
      <w:r w:rsidR="00323689" w:rsidRPr="00615891">
        <w:rPr>
          <w:rFonts w:ascii="Arial" w:hAnsi="Arial" w:cs="Arial"/>
          <w:color w:val="000000"/>
        </w:rPr>
        <w:t xml:space="preserve">Dabei wird zunächst die </w:t>
      </w:r>
      <w:r w:rsidR="00657AAD" w:rsidRPr="00615891">
        <w:rPr>
          <w:rFonts w:ascii="Arial" w:hAnsi="Arial" w:cs="Arial"/>
          <w:color w:val="000000"/>
        </w:rPr>
        <w:t>Höchstmenge eines Stoffes, deren tägliche Aufnahme durch einen Menschen als tolerierbar gilt</w:t>
      </w:r>
      <w:r w:rsidRPr="00615891">
        <w:rPr>
          <w:rFonts w:ascii="Arial" w:hAnsi="Arial" w:cs="Arial"/>
          <w:color w:val="000000"/>
        </w:rPr>
        <w:t>,</w:t>
      </w:r>
      <w:r w:rsidR="00323689" w:rsidRPr="00615891">
        <w:rPr>
          <w:rFonts w:ascii="Arial" w:hAnsi="Arial" w:cs="Arial"/>
          <w:color w:val="000000"/>
        </w:rPr>
        <w:t xml:space="preserve"> festgelegt,</w:t>
      </w:r>
      <w:r w:rsidRPr="00615891">
        <w:rPr>
          <w:rFonts w:ascii="Arial" w:hAnsi="Arial" w:cs="Arial"/>
          <w:color w:val="000000"/>
        </w:rPr>
        <w:t xml:space="preserve"> der sog. </w:t>
      </w:r>
      <w:r w:rsidR="00961A1D" w:rsidRPr="00615891">
        <w:rPr>
          <w:rFonts w:ascii="Arial" w:hAnsi="Arial" w:cs="Arial"/>
          <w:color w:val="000000"/>
        </w:rPr>
        <w:t>„</w:t>
      </w:r>
      <w:r w:rsidRPr="00615891">
        <w:rPr>
          <w:rFonts w:ascii="Arial" w:hAnsi="Arial" w:cs="Arial"/>
          <w:color w:val="000000"/>
        </w:rPr>
        <w:t>acceptable daily intake</w:t>
      </w:r>
      <w:r w:rsidR="00961A1D" w:rsidRPr="00615891">
        <w:rPr>
          <w:rFonts w:ascii="Arial" w:hAnsi="Arial" w:cs="Arial"/>
          <w:color w:val="000000"/>
        </w:rPr>
        <w:t>“</w:t>
      </w:r>
      <w:r w:rsidRPr="00615891">
        <w:rPr>
          <w:rFonts w:ascii="Arial" w:hAnsi="Arial" w:cs="Arial"/>
          <w:color w:val="000000"/>
        </w:rPr>
        <w:t xml:space="preserve">, </w:t>
      </w:r>
      <w:r w:rsidR="00961A1D" w:rsidRPr="00615891">
        <w:rPr>
          <w:rFonts w:ascii="Arial" w:hAnsi="Arial" w:cs="Arial"/>
          <w:color w:val="000000"/>
        </w:rPr>
        <w:t xml:space="preserve">abgekürzt ADI. </w:t>
      </w:r>
      <w:r w:rsidRPr="00615891">
        <w:rPr>
          <w:rFonts w:ascii="Arial" w:hAnsi="Arial" w:cs="Arial"/>
          <w:color w:val="000000"/>
        </w:rPr>
        <w:t>Hierzu wird der NOAEL durch einen Sicherheitsfaktor di</w:t>
      </w:r>
      <w:r w:rsidR="00961A1D" w:rsidRPr="00615891">
        <w:rPr>
          <w:rFonts w:ascii="Arial" w:hAnsi="Arial" w:cs="Arial"/>
          <w:color w:val="000000"/>
        </w:rPr>
        <w:t>vidiert. Dies ist nötig,</w:t>
      </w:r>
      <w:r w:rsidRPr="00615891">
        <w:rPr>
          <w:rFonts w:ascii="Arial" w:hAnsi="Arial" w:cs="Arial"/>
          <w:color w:val="000000"/>
        </w:rPr>
        <w:t xml:space="preserve"> da Mensch und Versuchstier auf einen Stoff unterschiedlich empfindlich reagieren können</w:t>
      </w:r>
      <w:r w:rsidR="00961A1D" w:rsidRPr="00615891">
        <w:rPr>
          <w:rFonts w:ascii="Arial" w:hAnsi="Arial" w:cs="Arial"/>
          <w:color w:val="000000"/>
        </w:rPr>
        <w:t>, und da auch besonders empfindliche Personen geschützt werden müssen</w:t>
      </w:r>
      <w:r w:rsidRPr="00615891">
        <w:rPr>
          <w:rFonts w:ascii="Arial" w:hAnsi="Arial" w:cs="Arial"/>
          <w:color w:val="000000"/>
        </w:rPr>
        <w:t>. In den meisten Fällen wird als Sicherheitsfaktor 100 gewählt</w:t>
      </w:r>
      <w:r w:rsidRPr="00615891">
        <w:rPr>
          <w:rStyle w:val="Funotenzeichen"/>
          <w:rFonts w:ascii="Arial" w:hAnsi="Arial" w:cs="Arial"/>
          <w:color w:val="000000"/>
        </w:rPr>
        <w:footnoteReference w:id="8"/>
      </w:r>
      <w:r w:rsidRPr="00615891">
        <w:rPr>
          <w:rFonts w:ascii="Arial" w:hAnsi="Arial" w:cs="Arial"/>
          <w:color w:val="000000"/>
        </w:rPr>
        <w:t>.</w:t>
      </w:r>
      <w:r w:rsidR="00657AAD" w:rsidRPr="00615891">
        <w:rPr>
          <w:rFonts w:ascii="Arial" w:hAnsi="Arial" w:cs="Arial"/>
          <w:color w:val="000000"/>
        </w:rPr>
        <w:t xml:space="preserve"> </w:t>
      </w:r>
      <w:r w:rsidR="00961A1D" w:rsidRPr="00615891">
        <w:rPr>
          <w:rFonts w:ascii="Arial" w:hAnsi="Arial" w:cs="Arial"/>
          <w:color w:val="000000"/>
        </w:rPr>
        <w:t>Zusätzlich</w:t>
      </w:r>
      <w:r w:rsidR="00657AAD" w:rsidRPr="00615891">
        <w:rPr>
          <w:rFonts w:ascii="Arial" w:hAnsi="Arial" w:cs="Arial"/>
          <w:color w:val="000000"/>
        </w:rPr>
        <w:t xml:space="preserve"> werden für die Grenzwertfestlegung </w:t>
      </w:r>
      <w:r w:rsidR="009A0196" w:rsidRPr="00615891">
        <w:rPr>
          <w:rFonts w:ascii="Arial" w:hAnsi="Arial" w:cs="Arial"/>
          <w:color w:val="000000"/>
        </w:rPr>
        <w:t xml:space="preserve">allfällige </w:t>
      </w:r>
      <w:r w:rsidR="00961A1D" w:rsidRPr="00615891">
        <w:rPr>
          <w:rFonts w:ascii="Arial" w:hAnsi="Arial" w:cs="Arial"/>
          <w:color w:val="000000"/>
        </w:rPr>
        <w:t>weitere toxikologische Erkenntnisse berücksichtigt, in</w:t>
      </w:r>
      <w:r w:rsidR="00961A1D" w:rsidRPr="00615891">
        <w:rPr>
          <w:rFonts w:ascii="Arial" w:hAnsi="Arial" w:cs="Arial"/>
          <w:color w:val="000000"/>
        </w:rPr>
        <w:t>s</w:t>
      </w:r>
      <w:r w:rsidR="00961A1D" w:rsidRPr="00615891">
        <w:rPr>
          <w:rFonts w:ascii="Arial" w:hAnsi="Arial" w:cs="Arial"/>
          <w:color w:val="000000"/>
        </w:rPr>
        <w:t>besondere Ergebnisse epidemiologischer Studien.</w:t>
      </w:r>
    </w:p>
    <w:p w:rsidR="006009B3" w:rsidRPr="00615891" w:rsidRDefault="0049553E" w:rsidP="00697458">
      <w:pPr>
        <w:pStyle w:val="Textkrper"/>
        <w:spacing w:before="60" w:after="60"/>
        <w:rPr>
          <w:rFonts w:ascii="Arial" w:hAnsi="Arial" w:cs="Arial"/>
          <w:color w:val="000000"/>
        </w:rPr>
      </w:pPr>
      <w:r w:rsidRPr="00615891">
        <w:rPr>
          <w:rFonts w:ascii="Arial" w:hAnsi="Arial" w:cs="Arial"/>
          <w:color w:val="000000"/>
        </w:rPr>
        <w:t>Heikel</w:t>
      </w:r>
      <w:r w:rsidR="001A72C0" w:rsidRPr="00615891">
        <w:rPr>
          <w:rFonts w:ascii="Arial" w:hAnsi="Arial" w:cs="Arial"/>
          <w:color w:val="000000"/>
        </w:rPr>
        <w:t xml:space="preserve"> ist die Grenzwertfestlegung bei Stoffen, bei denen damit gerechnet werden muss, dass </w:t>
      </w:r>
      <w:r w:rsidR="00E4426E" w:rsidRPr="00615891">
        <w:rPr>
          <w:rFonts w:ascii="Arial" w:hAnsi="Arial" w:cs="Arial"/>
          <w:color w:val="000000"/>
        </w:rPr>
        <w:t>auch Dosen, die so klein sind, dass ihre Wirkung experimentell nicht nac</w:t>
      </w:r>
      <w:r w:rsidR="00E4426E" w:rsidRPr="00615891">
        <w:rPr>
          <w:rFonts w:ascii="Arial" w:hAnsi="Arial" w:cs="Arial"/>
          <w:color w:val="000000"/>
        </w:rPr>
        <w:t>h</w:t>
      </w:r>
      <w:r w:rsidR="00E4426E" w:rsidRPr="00615891">
        <w:rPr>
          <w:rFonts w:ascii="Arial" w:hAnsi="Arial" w:cs="Arial"/>
          <w:color w:val="000000"/>
        </w:rPr>
        <w:t>gewiesen werden kann, einen Effekt haben können, der nicht unbedingt als harmlos anzusehen ist. Ein Beispiel sind krebserregende Stoffe. Sie erhöhen das Risiko, an Krebs zu erkranken - je kleiner die Dosis, umso kleiner das Risiko. In den meisten Fä</w:t>
      </w:r>
      <w:r w:rsidR="00E4426E" w:rsidRPr="00615891">
        <w:rPr>
          <w:rFonts w:ascii="Arial" w:hAnsi="Arial" w:cs="Arial"/>
          <w:color w:val="000000"/>
        </w:rPr>
        <w:t>l</w:t>
      </w:r>
      <w:r w:rsidR="00E4426E" w:rsidRPr="00615891">
        <w:rPr>
          <w:rFonts w:ascii="Arial" w:hAnsi="Arial" w:cs="Arial"/>
          <w:color w:val="000000"/>
        </w:rPr>
        <w:t xml:space="preserve">len ist nicht bekannt, ob </w:t>
      </w:r>
      <w:r w:rsidRPr="00615891">
        <w:rPr>
          <w:rFonts w:ascii="Arial" w:hAnsi="Arial" w:cs="Arial"/>
          <w:color w:val="000000"/>
        </w:rPr>
        <w:t>ihre Dosis-Wirkungs-Kurve einen Schwellenwert</w:t>
      </w:r>
      <w:r w:rsidR="00E4426E" w:rsidRPr="00615891">
        <w:rPr>
          <w:rFonts w:ascii="Arial" w:hAnsi="Arial" w:cs="Arial"/>
          <w:color w:val="000000"/>
        </w:rPr>
        <w:t xml:space="preserve"> aufwei</w:t>
      </w:r>
      <w:r w:rsidRPr="00615891">
        <w:rPr>
          <w:rFonts w:ascii="Arial" w:hAnsi="Arial" w:cs="Arial"/>
          <w:color w:val="000000"/>
        </w:rPr>
        <w:t>st</w:t>
      </w:r>
      <w:r w:rsidR="00E4426E" w:rsidRPr="00615891">
        <w:rPr>
          <w:rFonts w:ascii="Arial" w:hAnsi="Arial" w:cs="Arial"/>
          <w:color w:val="000000"/>
        </w:rPr>
        <w:t>, s</w:t>
      </w:r>
      <w:r w:rsidR="00E4426E" w:rsidRPr="00615891">
        <w:rPr>
          <w:rFonts w:ascii="Arial" w:hAnsi="Arial" w:cs="Arial"/>
          <w:color w:val="000000"/>
        </w:rPr>
        <w:t>o</w:t>
      </w:r>
      <w:r w:rsidR="00E4426E" w:rsidRPr="00615891">
        <w:rPr>
          <w:rFonts w:ascii="Arial" w:hAnsi="Arial" w:cs="Arial"/>
          <w:color w:val="000000"/>
        </w:rPr>
        <w:t xml:space="preserve">dass damit gerechnet werden muss, dass das Krebsrisiko bei kleineren Dosen </w:t>
      </w:r>
      <w:r w:rsidR="001D3D7A" w:rsidRPr="00615891">
        <w:rPr>
          <w:rFonts w:ascii="Arial" w:hAnsi="Arial" w:cs="Arial"/>
          <w:color w:val="000000"/>
        </w:rPr>
        <w:t xml:space="preserve">zwar immer </w:t>
      </w:r>
      <w:r w:rsidR="00E4426E" w:rsidRPr="00615891">
        <w:rPr>
          <w:rFonts w:ascii="Arial" w:hAnsi="Arial" w:cs="Arial"/>
          <w:color w:val="000000"/>
        </w:rPr>
        <w:t xml:space="preserve">kleiner, aber nie null wird. Wie gross aber darf ein Krebsrisiko sein, </w:t>
      </w:r>
      <w:r w:rsidR="006218F6" w:rsidRPr="00615891">
        <w:rPr>
          <w:rFonts w:ascii="Arial" w:hAnsi="Arial" w:cs="Arial"/>
          <w:color w:val="000000"/>
        </w:rPr>
        <w:t>damit</w:t>
      </w:r>
      <w:r w:rsidR="00E4426E" w:rsidRPr="00615891">
        <w:rPr>
          <w:rFonts w:ascii="Arial" w:hAnsi="Arial" w:cs="Arial"/>
          <w:color w:val="000000"/>
        </w:rPr>
        <w:t xml:space="preserve"> es als vernachlässigbar oder akzeptabel anzusehen ist? Ist jeder Krebstote einer zuviel? </w:t>
      </w:r>
      <w:r w:rsidR="00BA3746" w:rsidRPr="00615891">
        <w:rPr>
          <w:rFonts w:ascii="Arial" w:hAnsi="Arial" w:cs="Arial"/>
          <w:color w:val="000000"/>
        </w:rPr>
        <w:t xml:space="preserve">Oder </w:t>
      </w:r>
      <w:r w:rsidR="00380B30" w:rsidRPr="00615891">
        <w:rPr>
          <w:rFonts w:ascii="Arial" w:hAnsi="Arial" w:cs="Arial"/>
          <w:color w:val="000000"/>
        </w:rPr>
        <w:t>wählt man als Massstab</w:t>
      </w:r>
      <w:r w:rsidR="00BA3746" w:rsidRPr="00615891">
        <w:rPr>
          <w:rFonts w:ascii="Arial" w:hAnsi="Arial" w:cs="Arial"/>
          <w:color w:val="000000"/>
        </w:rPr>
        <w:t xml:space="preserve"> </w:t>
      </w:r>
      <w:r w:rsidR="006009B3" w:rsidRPr="00615891">
        <w:rPr>
          <w:rFonts w:ascii="Arial" w:hAnsi="Arial" w:cs="Arial"/>
          <w:color w:val="000000"/>
        </w:rPr>
        <w:t>den Vergleich mit anderen</w:t>
      </w:r>
      <w:r w:rsidR="00BA3746" w:rsidRPr="00615891">
        <w:rPr>
          <w:rFonts w:ascii="Arial" w:hAnsi="Arial" w:cs="Arial"/>
          <w:color w:val="000000"/>
        </w:rPr>
        <w:t>, akzeptierten Risiken</w:t>
      </w:r>
      <w:r w:rsidRPr="00615891">
        <w:rPr>
          <w:rFonts w:ascii="Arial" w:hAnsi="Arial" w:cs="Arial"/>
          <w:color w:val="000000"/>
        </w:rPr>
        <w:t>?</w:t>
      </w:r>
      <w:r w:rsidR="00BA3746" w:rsidRPr="00615891">
        <w:rPr>
          <w:rFonts w:ascii="Arial" w:hAnsi="Arial" w:cs="Arial"/>
          <w:color w:val="000000"/>
        </w:rPr>
        <w:t xml:space="preserve"> </w:t>
      </w:r>
      <w:r w:rsidRPr="00615891">
        <w:rPr>
          <w:rFonts w:ascii="Arial" w:hAnsi="Arial" w:cs="Arial"/>
          <w:color w:val="000000"/>
        </w:rPr>
        <w:t>Solche gibt es in allen Lebensbereichen, beispielsweise</w:t>
      </w:r>
      <w:r w:rsidR="00BA3746" w:rsidRPr="00615891">
        <w:rPr>
          <w:rFonts w:ascii="Arial" w:hAnsi="Arial" w:cs="Arial"/>
          <w:color w:val="000000"/>
        </w:rPr>
        <w:t xml:space="preserve"> im Strassenverkehr</w:t>
      </w:r>
      <w:r w:rsidR="00380B30" w:rsidRPr="00615891">
        <w:rPr>
          <w:rStyle w:val="Funotenzeichen"/>
          <w:rFonts w:ascii="Arial" w:hAnsi="Arial" w:cs="Arial"/>
          <w:color w:val="000000"/>
        </w:rPr>
        <w:footnoteReference w:id="9"/>
      </w:r>
      <w:r w:rsidRPr="00615891">
        <w:rPr>
          <w:rFonts w:ascii="Arial" w:hAnsi="Arial" w:cs="Arial"/>
          <w:color w:val="000000"/>
        </w:rPr>
        <w:t>.</w:t>
      </w:r>
      <w:r w:rsidR="006009B3" w:rsidRPr="00615891">
        <w:rPr>
          <w:rFonts w:ascii="Arial" w:hAnsi="Arial" w:cs="Arial"/>
          <w:color w:val="000000"/>
        </w:rPr>
        <w:t xml:space="preserve"> Normalerweise orie</w:t>
      </w:r>
      <w:r w:rsidR="006009B3" w:rsidRPr="00615891">
        <w:rPr>
          <w:rFonts w:ascii="Arial" w:hAnsi="Arial" w:cs="Arial"/>
          <w:color w:val="000000"/>
        </w:rPr>
        <w:t>n</w:t>
      </w:r>
      <w:r w:rsidR="00C241A7" w:rsidRPr="00615891">
        <w:rPr>
          <w:rFonts w:ascii="Arial" w:hAnsi="Arial" w:cs="Arial"/>
          <w:color w:val="000000"/>
        </w:rPr>
        <w:t xml:space="preserve">tiert man sich beim Festsetzen von </w:t>
      </w:r>
      <w:r w:rsidR="006009B3" w:rsidRPr="00615891">
        <w:rPr>
          <w:rFonts w:ascii="Arial" w:hAnsi="Arial" w:cs="Arial"/>
          <w:color w:val="000000"/>
        </w:rPr>
        <w:t xml:space="preserve">Grenzwerten für krebsverdächtige Stoffe nicht am </w:t>
      </w:r>
      <w:r w:rsidR="001D3D7A" w:rsidRPr="00615891">
        <w:rPr>
          <w:rFonts w:ascii="Arial" w:hAnsi="Arial" w:cs="Arial"/>
          <w:color w:val="000000"/>
        </w:rPr>
        <w:t>NOAEL</w:t>
      </w:r>
      <w:r w:rsidR="006009B3" w:rsidRPr="00615891">
        <w:rPr>
          <w:rFonts w:ascii="Arial" w:hAnsi="Arial" w:cs="Arial"/>
          <w:color w:val="000000"/>
        </w:rPr>
        <w:t>, sondern versucht, die Belastung so tief wie möglich zu halten.</w:t>
      </w:r>
    </w:p>
    <w:p w:rsidR="003A7BB6" w:rsidRPr="00615891" w:rsidRDefault="00525057" w:rsidP="001A72C0">
      <w:pPr>
        <w:pStyle w:val="Textkrper"/>
        <w:spacing w:before="60" w:after="60"/>
        <w:rPr>
          <w:rFonts w:ascii="Arial" w:hAnsi="Arial" w:cs="Arial"/>
          <w:color w:val="000000"/>
        </w:rPr>
      </w:pPr>
      <w:r w:rsidRPr="00615891">
        <w:rPr>
          <w:rFonts w:ascii="Arial" w:hAnsi="Arial" w:cs="Arial"/>
          <w:color w:val="000000"/>
        </w:rPr>
        <w:t>Um</w:t>
      </w:r>
      <w:r w:rsidR="0000343E" w:rsidRPr="00615891">
        <w:rPr>
          <w:rFonts w:ascii="Arial" w:hAnsi="Arial" w:cs="Arial"/>
          <w:color w:val="000000"/>
        </w:rPr>
        <w:t xml:space="preserve"> </w:t>
      </w:r>
      <w:r w:rsidRPr="00615891">
        <w:rPr>
          <w:rFonts w:ascii="Arial" w:hAnsi="Arial" w:cs="Arial"/>
          <w:color w:val="000000"/>
        </w:rPr>
        <w:t>zulässige</w:t>
      </w:r>
      <w:r w:rsidR="0000343E" w:rsidRPr="00615891">
        <w:rPr>
          <w:rFonts w:ascii="Arial" w:hAnsi="Arial" w:cs="Arial"/>
          <w:color w:val="000000"/>
        </w:rPr>
        <w:t xml:space="preserve"> Höchstkonzentrationen in Lebensmitteln </w:t>
      </w:r>
      <w:r w:rsidRPr="00615891">
        <w:rPr>
          <w:rFonts w:ascii="Arial" w:hAnsi="Arial" w:cs="Arial"/>
          <w:color w:val="000000"/>
        </w:rPr>
        <w:t>festzulegen, muss man wissen, mit welchen Verzehrmengen bei den Lebensmitteln zu rechnen ist</w:t>
      </w:r>
      <w:r w:rsidR="008C0910" w:rsidRPr="00615891">
        <w:rPr>
          <w:rFonts w:ascii="Arial" w:hAnsi="Arial" w:cs="Arial"/>
          <w:color w:val="000000"/>
        </w:rPr>
        <w:t>, für welche der betreffende Zusatzstoff zugelassen ist</w:t>
      </w:r>
      <w:r w:rsidRPr="00615891">
        <w:rPr>
          <w:rFonts w:ascii="Arial" w:hAnsi="Arial" w:cs="Arial"/>
          <w:color w:val="000000"/>
        </w:rPr>
        <w:t>.</w:t>
      </w:r>
      <w:r w:rsidR="008C0910" w:rsidRPr="00615891">
        <w:rPr>
          <w:rFonts w:ascii="Arial" w:hAnsi="Arial" w:cs="Arial"/>
          <w:color w:val="000000"/>
        </w:rPr>
        <w:t xml:space="preserve"> Die gesamte tägliche Aufnahme aus diesen L</w:t>
      </w:r>
      <w:r w:rsidR="008C0910" w:rsidRPr="00615891">
        <w:rPr>
          <w:rFonts w:ascii="Arial" w:hAnsi="Arial" w:cs="Arial"/>
          <w:color w:val="000000"/>
        </w:rPr>
        <w:t>e</w:t>
      </w:r>
      <w:r w:rsidR="008C0910" w:rsidRPr="00615891">
        <w:rPr>
          <w:rFonts w:ascii="Arial" w:hAnsi="Arial" w:cs="Arial"/>
          <w:color w:val="000000"/>
        </w:rPr>
        <w:t>bensmitteln darf den ADI nicht überschreiten.</w:t>
      </w:r>
    </w:p>
    <w:p w:rsidR="00AF4653" w:rsidRPr="00615891" w:rsidRDefault="00835366" w:rsidP="00AF4653">
      <w:pPr>
        <w:pStyle w:val="Textkrper"/>
        <w:pBdr>
          <w:top w:val="single" w:sz="4" w:space="1" w:color="auto"/>
          <w:left w:val="single" w:sz="4" w:space="1" w:color="auto"/>
          <w:bottom w:val="single" w:sz="4" w:space="1" w:color="auto"/>
          <w:right w:val="single" w:sz="4" w:space="1" w:color="auto"/>
        </w:pBdr>
        <w:spacing w:before="60" w:after="60"/>
        <w:ind w:left="426" w:hanging="426"/>
        <w:rPr>
          <w:rFonts w:ascii="Arial" w:hAnsi="Arial" w:cs="Arial"/>
          <w:b/>
          <w:color w:val="000000"/>
        </w:rPr>
      </w:pPr>
      <w:r w:rsidRPr="00615891">
        <w:rPr>
          <w:rFonts w:ascii="Arial" w:hAnsi="Arial" w:cs="Arial"/>
          <w:b/>
          <w:color w:val="000000"/>
        </w:rPr>
        <w:br w:type="page"/>
      </w:r>
      <w:r w:rsidR="00AF4653" w:rsidRPr="00615891">
        <w:rPr>
          <w:rFonts w:ascii="Arial" w:hAnsi="Arial" w:cs="Arial"/>
          <w:b/>
          <w:color w:val="000000"/>
        </w:rPr>
        <w:lastRenderedPageBreak/>
        <w:t>Aufgabe 14:</w:t>
      </w:r>
    </w:p>
    <w:p w:rsidR="003A7BB6" w:rsidRPr="00615891" w:rsidRDefault="003A7BB6" w:rsidP="00AF4653">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color w:val="000000"/>
        </w:rPr>
      </w:pPr>
      <w:r w:rsidRPr="00615891">
        <w:rPr>
          <w:rFonts w:ascii="Arial" w:hAnsi="Arial" w:cs="Arial"/>
          <w:color w:val="000000"/>
        </w:rPr>
        <w:t xml:space="preserve">Beim Lebensmittel-Zusatzstoff E579 handelt es sich um Eisen(II)gluconat. Dieser Stoff ist ausschliesslich für das Schwarzfärben von Oliven zugelassen. </w:t>
      </w:r>
      <w:r w:rsidR="009B6D05" w:rsidRPr="00615891">
        <w:rPr>
          <w:rFonts w:ascii="Arial" w:hAnsi="Arial" w:cs="Arial"/>
          <w:color w:val="000000"/>
        </w:rPr>
        <w:t>Der</w:t>
      </w:r>
      <w:r w:rsidRPr="00615891">
        <w:rPr>
          <w:rFonts w:ascii="Arial" w:hAnsi="Arial" w:cs="Arial"/>
          <w:color w:val="000000"/>
        </w:rPr>
        <w:t xml:space="preserve"> ADI-Wert beträgt 0,8 mg</w:t>
      </w:r>
      <w:r w:rsidR="009B6D05" w:rsidRPr="00615891">
        <w:rPr>
          <w:rFonts w:ascii="Arial" w:hAnsi="Arial" w:cs="Arial"/>
          <w:color w:val="000000"/>
        </w:rPr>
        <w:t xml:space="preserve"> Fe</w:t>
      </w:r>
      <w:r w:rsidR="009B6D05" w:rsidRPr="00615891">
        <w:rPr>
          <w:rFonts w:ascii="Arial" w:hAnsi="Arial" w:cs="Arial"/>
          <w:color w:val="000000"/>
          <w:vertAlign w:val="superscript"/>
        </w:rPr>
        <w:t>2+</w:t>
      </w:r>
      <w:r w:rsidR="009B6D05" w:rsidRPr="00615891">
        <w:rPr>
          <w:rFonts w:ascii="Arial" w:hAnsi="Arial" w:cs="Arial"/>
          <w:color w:val="000000"/>
        </w:rPr>
        <w:t xml:space="preserve"> pro </w:t>
      </w:r>
      <w:r w:rsidRPr="00615891">
        <w:rPr>
          <w:rFonts w:ascii="Arial" w:hAnsi="Arial" w:cs="Arial"/>
          <w:color w:val="000000"/>
        </w:rPr>
        <w:t xml:space="preserve">kg Körpergewicht. </w:t>
      </w:r>
      <w:r w:rsidR="00525057" w:rsidRPr="00615891">
        <w:rPr>
          <w:rFonts w:ascii="Arial" w:hAnsi="Arial" w:cs="Arial"/>
          <w:color w:val="000000"/>
        </w:rPr>
        <w:t xml:space="preserve">Schlagen Sie einen Grenzwert in mg </w:t>
      </w:r>
      <w:r w:rsidR="009B6D05" w:rsidRPr="00615891">
        <w:rPr>
          <w:rFonts w:ascii="Arial" w:hAnsi="Arial" w:cs="Arial"/>
          <w:color w:val="000000"/>
        </w:rPr>
        <w:t>Fe</w:t>
      </w:r>
      <w:r w:rsidR="009B6D05" w:rsidRPr="00615891">
        <w:rPr>
          <w:rFonts w:ascii="Arial" w:hAnsi="Arial" w:cs="Arial"/>
          <w:color w:val="000000"/>
          <w:vertAlign w:val="superscript"/>
        </w:rPr>
        <w:t>2+</w:t>
      </w:r>
      <w:r w:rsidR="009B6D05" w:rsidRPr="00615891">
        <w:rPr>
          <w:rFonts w:ascii="Arial" w:hAnsi="Arial" w:cs="Arial"/>
          <w:color w:val="000000"/>
        </w:rPr>
        <w:t xml:space="preserve"> </w:t>
      </w:r>
      <w:r w:rsidR="00525057" w:rsidRPr="00615891">
        <w:rPr>
          <w:rFonts w:ascii="Arial" w:hAnsi="Arial" w:cs="Arial"/>
          <w:color w:val="000000"/>
        </w:rPr>
        <w:t>pro kg Oliven vor. Schätzen Sie hierzu die maximale Verzehrmenge im Verhältnis zum Kö</w:t>
      </w:r>
      <w:r w:rsidR="00525057" w:rsidRPr="00615891">
        <w:rPr>
          <w:rFonts w:ascii="Arial" w:hAnsi="Arial" w:cs="Arial"/>
          <w:color w:val="000000"/>
        </w:rPr>
        <w:t>r</w:t>
      </w:r>
      <w:r w:rsidR="00525057" w:rsidRPr="00615891">
        <w:rPr>
          <w:rFonts w:ascii="Arial" w:hAnsi="Arial" w:cs="Arial"/>
          <w:color w:val="000000"/>
        </w:rPr>
        <w:t>pergewicht ab.</w:t>
      </w:r>
    </w:p>
    <w:p w:rsidR="00133E69" w:rsidRPr="00615891" w:rsidRDefault="00AD1C16" w:rsidP="001A72C0">
      <w:pPr>
        <w:pStyle w:val="Textkrper"/>
        <w:spacing w:before="60" w:after="60"/>
        <w:rPr>
          <w:rFonts w:ascii="Arial" w:hAnsi="Arial" w:cs="Arial"/>
          <w:color w:val="000000"/>
        </w:rPr>
      </w:pPr>
      <w:r w:rsidRPr="00615891">
        <w:rPr>
          <w:rFonts w:ascii="Arial" w:hAnsi="Arial" w:cs="Arial"/>
          <w:color w:val="000000"/>
        </w:rPr>
        <w:t xml:space="preserve">Die gesetzlichen </w:t>
      </w:r>
      <w:r w:rsidR="00133E69" w:rsidRPr="00615891">
        <w:rPr>
          <w:rFonts w:ascii="Arial" w:hAnsi="Arial" w:cs="Arial"/>
          <w:color w:val="000000"/>
        </w:rPr>
        <w:t xml:space="preserve">Grenzwerte </w:t>
      </w:r>
      <w:r w:rsidRPr="00615891">
        <w:rPr>
          <w:rFonts w:ascii="Arial" w:hAnsi="Arial" w:cs="Arial"/>
          <w:color w:val="000000"/>
        </w:rPr>
        <w:t>für Zusatzstoffe sind in der „Verordnung über die in L</w:t>
      </w:r>
      <w:r w:rsidRPr="00615891">
        <w:rPr>
          <w:rFonts w:ascii="Arial" w:hAnsi="Arial" w:cs="Arial"/>
          <w:color w:val="000000"/>
        </w:rPr>
        <w:t>e</w:t>
      </w:r>
      <w:r w:rsidRPr="00615891">
        <w:rPr>
          <w:rFonts w:ascii="Arial" w:hAnsi="Arial" w:cs="Arial"/>
          <w:color w:val="000000"/>
        </w:rPr>
        <w:t>bensmitteln zulässigen Zusatzstoffe“ (Zusatzstoffverordnung) festgeschrieben. Sie en</w:t>
      </w:r>
      <w:r w:rsidRPr="00615891">
        <w:rPr>
          <w:rFonts w:ascii="Arial" w:hAnsi="Arial" w:cs="Arial"/>
          <w:color w:val="000000"/>
        </w:rPr>
        <w:t>t</w:t>
      </w:r>
      <w:r w:rsidRPr="00615891">
        <w:rPr>
          <w:rFonts w:ascii="Arial" w:hAnsi="Arial" w:cs="Arial"/>
          <w:color w:val="000000"/>
        </w:rPr>
        <w:t xml:space="preserve">hält eine sog. Positivliste, d. h. eine Liste, in der alle erlaubten Stoffe </w:t>
      </w:r>
      <w:r w:rsidR="00D72B6B" w:rsidRPr="00615891">
        <w:rPr>
          <w:rFonts w:ascii="Arial" w:hAnsi="Arial" w:cs="Arial"/>
          <w:color w:val="000000"/>
        </w:rPr>
        <w:t>zusammengestellt</w:t>
      </w:r>
      <w:r w:rsidRPr="00615891">
        <w:rPr>
          <w:rFonts w:ascii="Arial" w:hAnsi="Arial" w:cs="Arial"/>
          <w:color w:val="000000"/>
        </w:rPr>
        <w:t xml:space="preserve"> sind - was nicht in der Liste steht, ist verboten. Ausserdem umfasst sie eine An</w:t>
      </w:r>
      <w:r w:rsidR="00D72B6B" w:rsidRPr="00615891">
        <w:rPr>
          <w:rFonts w:ascii="Arial" w:hAnsi="Arial" w:cs="Arial"/>
          <w:color w:val="000000"/>
        </w:rPr>
        <w:t>we</w:t>
      </w:r>
      <w:r w:rsidR="00D72B6B" w:rsidRPr="00615891">
        <w:rPr>
          <w:rFonts w:ascii="Arial" w:hAnsi="Arial" w:cs="Arial"/>
          <w:color w:val="000000"/>
        </w:rPr>
        <w:t>n</w:t>
      </w:r>
      <w:r w:rsidR="00D72B6B" w:rsidRPr="00615891">
        <w:rPr>
          <w:rFonts w:ascii="Arial" w:hAnsi="Arial" w:cs="Arial"/>
          <w:color w:val="000000"/>
        </w:rPr>
        <w:t>dungsliste, in der für jedes Lebensmittel die zugelassenen Zusatzstoffe mit ihren Grenzwerten aufgeführt sind. Aromen werden nicht als einzelne Stoffe aufgeführt (vgl. Seite 12).</w:t>
      </w:r>
    </w:p>
    <w:p w:rsidR="00CA2004" w:rsidRPr="00615891" w:rsidRDefault="00CA2004" w:rsidP="001A72C0">
      <w:pPr>
        <w:pStyle w:val="Textkrper"/>
        <w:spacing w:before="60" w:after="60"/>
        <w:rPr>
          <w:rFonts w:ascii="Arial" w:hAnsi="Arial" w:cs="Arial"/>
          <w:color w:val="000000"/>
        </w:rPr>
      </w:pPr>
      <w:r w:rsidRPr="00615891">
        <w:rPr>
          <w:rFonts w:ascii="Arial" w:hAnsi="Arial" w:cs="Arial"/>
          <w:color w:val="000000"/>
        </w:rPr>
        <w:t>Für die Aufgaben 15 und 16 benötigen Sie einen Computer mit Internetzugang.</w:t>
      </w:r>
    </w:p>
    <w:p w:rsidR="007164AD" w:rsidRPr="00615891" w:rsidRDefault="007164AD" w:rsidP="007164AD">
      <w:pPr>
        <w:pStyle w:val="Textkrper"/>
        <w:pBdr>
          <w:top w:val="single" w:sz="4" w:space="1" w:color="auto"/>
          <w:left w:val="single" w:sz="4" w:space="1" w:color="auto"/>
          <w:bottom w:val="single" w:sz="4" w:space="1" w:color="auto"/>
          <w:right w:val="single" w:sz="4" w:space="1" w:color="auto"/>
        </w:pBdr>
        <w:spacing w:before="60" w:after="60"/>
        <w:ind w:left="426" w:hanging="426"/>
        <w:rPr>
          <w:rFonts w:ascii="Arial" w:hAnsi="Arial" w:cs="Arial"/>
          <w:b/>
          <w:color w:val="000000"/>
        </w:rPr>
      </w:pPr>
      <w:r w:rsidRPr="00615891">
        <w:rPr>
          <w:rFonts w:ascii="Arial" w:hAnsi="Arial" w:cs="Arial"/>
          <w:b/>
          <w:color w:val="000000"/>
        </w:rPr>
        <w:t>Aufgabe</w:t>
      </w:r>
      <w:r w:rsidR="00AF4653" w:rsidRPr="00615891">
        <w:rPr>
          <w:rFonts w:ascii="Arial" w:hAnsi="Arial" w:cs="Arial"/>
          <w:b/>
          <w:color w:val="000000"/>
        </w:rPr>
        <w:t xml:space="preserve"> 15</w:t>
      </w:r>
      <w:r w:rsidR="00C440F1" w:rsidRPr="00615891">
        <w:rPr>
          <w:rFonts w:ascii="Arial" w:hAnsi="Arial" w:cs="Arial"/>
          <w:b/>
          <w:color w:val="000000"/>
        </w:rPr>
        <w:t>:</w:t>
      </w:r>
    </w:p>
    <w:p w:rsidR="00F33A04" w:rsidRPr="00615891" w:rsidRDefault="00F33A04" w:rsidP="007164AD">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color w:val="000000"/>
        </w:rPr>
      </w:pPr>
      <w:r w:rsidRPr="00615891">
        <w:rPr>
          <w:rFonts w:ascii="Arial" w:hAnsi="Arial" w:cs="Arial"/>
          <w:color w:val="000000"/>
        </w:rPr>
        <w:t>Suchen Sie die</w:t>
      </w:r>
      <w:r w:rsidR="0033575E" w:rsidRPr="00615891">
        <w:rPr>
          <w:rFonts w:ascii="Arial" w:hAnsi="Arial" w:cs="Arial"/>
          <w:color w:val="000000"/>
        </w:rPr>
        <w:t xml:space="preserve"> Zu</w:t>
      </w:r>
      <w:r w:rsidR="006841A5" w:rsidRPr="00615891">
        <w:rPr>
          <w:rFonts w:ascii="Arial" w:hAnsi="Arial" w:cs="Arial"/>
          <w:color w:val="000000"/>
        </w:rPr>
        <w:t>satzstoffverordnung</w:t>
      </w:r>
      <w:r w:rsidRPr="00615891">
        <w:rPr>
          <w:rFonts w:ascii="Arial" w:hAnsi="Arial" w:cs="Arial"/>
          <w:color w:val="000000"/>
        </w:rPr>
        <w:t xml:space="preserve"> auf der Internetseite der Bundesverwaltung www.admin.ch. Die Positivliste</w:t>
      </w:r>
      <w:r w:rsidRPr="00615891">
        <w:rPr>
          <w:rFonts w:ascii="Arial" w:hAnsi="Arial" w:cs="Arial"/>
          <w:b/>
          <w:color w:val="000000"/>
        </w:rPr>
        <w:t xml:space="preserve"> </w:t>
      </w:r>
      <w:r w:rsidRPr="00615891">
        <w:rPr>
          <w:rFonts w:ascii="Arial" w:hAnsi="Arial" w:cs="Arial"/>
          <w:color w:val="000000"/>
        </w:rPr>
        <w:t>finden Sie in Anhang 1, die Anwendungsliste in Anhang 7. Verwenden Sie zur Suche in den Gesetzestexten die Suchfunktion des Internet-Browsers.</w:t>
      </w:r>
    </w:p>
    <w:p w:rsidR="00F33A04" w:rsidRPr="00615891" w:rsidRDefault="00F33A04" w:rsidP="00E05E0B">
      <w:pPr>
        <w:pStyle w:val="Textkrper-Zeileneinzug"/>
        <w:pBdr>
          <w:top w:val="single" w:sz="4" w:space="1" w:color="auto"/>
          <w:left w:val="single" w:sz="4" w:space="1" w:color="auto"/>
          <w:bottom w:val="single" w:sz="4" w:space="1" w:color="auto"/>
          <w:right w:val="single" w:sz="4" w:space="1" w:color="auto"/>
        </w:pBdr>
        <w:spacing w:before="0" w:after="60"/>
        <w:rPr>
          <w:rFonts w:ascii="Arial" w:hAnsi="Arial" w:cs="Arial"/>
          <w:color w:val="000000"/>
        </w:rPr>
      </w:pPr>
      <w:r w:rsidRPr="00615891">
        <w:rPr>
          <w:rFonts w:ascii="Arial" w:hAnsi="Arial" w:cs="Arial"/>
          <w:color w:val="000000"/>
        </w:rPr>
        <w:t>a)</w:t>
      </w:r>
      <w:r w:rsidRPr="00615891">
        <w:rPr>
          <w:rFonts w:ascii="Arial" w:hAnsi="Arial" w:cs="Arial"/>
          <w:color w:val="000000"/>
        </w:rPr>
        <w:tab/>
        <w:t>Geben Sie die E-Nummern aller Farbstoffe und Konservierungsmittel an, die in Margarine erlaubt sind.</w:t>
      </w:r>
    </w:p>
    <w:p w:rsidR="00F33A04" w:rsidRPr="00615891" w:rsidRDefault="00F33A04" w:rsidP="00E05E0B">
      <w:pPr>
        <w:pStyle w:val="Textkrper-Zeileneinzug"/>
        <w:pBdr>
          <w:top w:val="single" w:sz="4" w:space="1" w:color="auto"/>
          <w:left w:val="single" w:sz="4" w:space="1" w:color="auto"/>
          <w:bottom w:val="single" w:sz="4" w:space="1" w:color="auto"/>
          <w:right w:val="single" w:sz="4" w:space="1" w:color="auto"/>
        </w:pBdr>
        <w:spacing w:before="0" w:after="60"/>
        <w:rPr>
          <w:rFonts w:ascii="Arial" w:hAnsi="Arial" w:cs="Arial"/>
          <w:color w:val="000000"/>
        </w:rPr>
      </w:pPr>
      <w:r w:rsidRPr="00615891">
        <w:rPr>
          <w:rFonts w:ascii="Arial" w:hAnsi="Arial" w:cs="Arial"/>
          <w:color w:val="000000"/>
        </w:rPr>
        <w:t>b)</w:t>
      </w:r>
      <w:r w:rsidRPr="00615891">
        <w:rPr>
          <w:rFonts w:ascii="Arial" w:hAnsi="Arial" w:cs="Arial"/>
          <w:color w:val="000000"/>
        </w:rPr>
        <w:tab/>
        <w:t>Wie hoch ist die maximal zulässige Konzentration der Sorbinsäure und ihrer Salze in Margarine?</w:t>
      </w:r>
    </w:p>
    <w:p w:rsidR="00F33A04" w:rsidRPr="00615891" w:rsidRDefault="001D6BCF" w:rsidP="00E05E0B">
      <w:pPr>
        <w:pStyle w:val="Textkrper"/>
        <w:pBdr>
          <w:top w:val="single" w:sz="4" w:space="1" w:color="auto"/>
          <w:left w:val="single" w:sz="4" w:space="1" w:color="auto"/>
          <w:bottom w:val="single" w:sz="4" w:space="1" w:color="auto"/>
          <w:right w:val="single" w:sz="4" w:space="1" w:color="auto"/>
        </w:pBdr>
        <w:spacing w:before="0" w:after="60"/>
        <w:ind w:left="426" w:hanging="426"/>
        <w:rPr>
          <w:rFonts w:ascii="Arial" w:hAnsi="Arial" w:cs="Arial"/>
          <w:color w:val="000000"/>
        </w:rPr>
      </w:pPr>
      <w:r w:rsidRPr="00615891">
        <w:rPr>
          <w:rFonts w:ascii="Arial" w:hAnsi="Arial" w:cs="Arial"/>
          <w:color w:val="000000"/>
        </w:rPr>
        <w:t>c)</w:t>
      </w:r>
      <w:r w:rsidRPr="00615891">
        <w:rPr>
          <w:rFonts w:ascii="Arial" w:hAnsi="Arial" w:cs="Arial"/>
          <w:color w:val="000000"/>
        </w:rPr>
        <w:tab/>
      </w:r>
      <w:r w:rsidR="00F33A04" w:rsidRPr="00615891">
        <w:rPr>
          <w:rFonts w:ascii="Arial" w:hAnsi="Arial" w:cs="Arial"/>
          <w:color w:val="000000"/>
        </w:rPr>
        <w:t>Welchen Lebensmitteln darf das Konservierungsmittel Propionsäure</w:t>
      </w:r>
      <w:r w:rsidR="00CF31F4" w:rsidRPr="00615891">
        <w:rPr>
          <w:rFonts w:ascii="Arial" w:hAnsi="Arial" w:cs="Arial"/>
          <w:color w:val="000000"/>
        </w:rPr>
        <w:t xml:space="preserve"> (E280)</w:t>
      </w:r>
      <w:r w:rsidR="00F33A04" w:rsidRPr="00615891">
        <w:rPr>
          <w:rFonts w:ascii="Arial" w:hAnsi="Arial" w:cs="Arial"/>
          <w:color w:val="000000"/>
        </w:rPr>
        <w:t xml:space="preserve"> zug</w:t>
      </w:r>
      <w:r w:rsidR="00F33A04" w:rsidRPr="00615891">
        <w:rPr>
          <w:rFonts w:ascii="Arial" w:hAnsi="Arial" w:cs="Arial"/>
          <w:color w:val="000000"/>
        </w:rPr>
        <w:t>e</w:t>
      </w:r>
      <w:r w:rsidR="00F33A04" w:rsidRPr="00615891">
        <w:rPr>
          <w:rFonts w:ascii="Arial" w:hAnsi="Arial" w:cs="Arial"/>
          <w:color w:val="000000"/>
        </w:rPr>
        <w:t>setzt werden?</w:t>
      </w:r>
    </w:p>
    <w:p w:rsidR="00F33A04" w:rsidRPr="00615891" w:rsidRDefault="00F33A04" w:rsidP="007164AD">
      <w:pPr>
        <w:pStyle w:val="Textkrper"/>
        <w:spacing w:before="0"/>
        <w:rPr>
          <w:rFonts w:ascii="Arial" w:hAnsi="Arial" w:cs="Arial"/>
          <w:color w:val="000000"/>
        </w:rPr>
      </w:pPr>
    </w:p>
    <w:p w:rsidR="006805D1" w:rsidRPr="00615891" w:rsidRDefault="006805D1" w:rsidP="007164AD">
      <w:pPr>
        <w:pStyle w:val="Untertitel"/>
        <w:shd w:val="pct12" w:color="auto" w:fill="auto"/>
        <w:spacing w:before="60" w:after="60"/>
        <w:rPr>
          <w:rFonts w:ascii="Arial" w:hAnsi="Arial" w:cs="Arial"/>
          <w:color w:val="000000"/>
        </w:rPr>
      </w:pPr>
      <w:r w:rsidRPr="00615891">
        <w:rPr>
          <w:rFonts w:ascii="Arial" w:hAnsi="Arial" w:cs="Arial"/>
          <w:color w:val="000000"/>
        </w:rPr>
        <w:t>Gesundheitliche</w:t>
      </w:r>
      <w:r w:rsidR="00697458" w:rsidRPr="00615891">
        <w:rPr>
          <w:rFonts w:ascii="Arial" w:hAnsi="Arial" w:cs="Arial"/>
          <w:color w:val="000000"/>
        </w:rPr>
        <w:t xml:space="preserve"> Auswirkungen von Zusatzstoffen</w:t>
      </w:r>
    </w:p>
    <w:p w:rsidR="00751B7E" w:rsidRPr="00615891" w:rsidRDefault="00751B7E" w:rsidP="00751B7E">
      <w:pPr>
        <w:pStyle w:val="Textkrper"/>
        <w:spacing w:before="60" w:after="60"/>
        <w:rPr>
          <w:rFonts w:ascii="Arial" w:hAnsi="Arial" w:cs="Arial"/>
          <w:color w:val="000000"/>
        </w:rPr>
      </w:pPr>
      <w:r w:rsidRPr="00615891">
        <w:rPr>
          <w:rFonts w:ascii="Arial" w:hAnsi="Arial" w:cs="Arial"/>
          <w:color w:val="000000"/>
        </w:rPr>
        <w:t xml:space="preserve">Immer wieder kommen einzelne Zusatzstoffe in Verdacht, </w:t>
      </w:r>
      <w:r w:rsidR="00F47259" w:rsidRPr="00615891">
        <w:rPr>
          <w:rFonts w:ascii="Arial" w:hAnsi="Arial" w:cs="Arial"/>
          <w:color w:val="000000"/>
        </w:rPr>
        <w:t xml:space="preserve">gesundheitliche Schäden </w:t>
      </w:r>
      <w:r w:rsidRPr="00615891">
        <w:rPr>
          <w:rFonts w:ascii="Arial" w:hAnsi="Arial" w:cs="Arial"/>
          <w:color w:val="000000"/>
        </w:rPr>
        <w:t>zu verursachen. Bis der Verdacht durch aussagekräftige Studien bestätigt oder entkräftet ist, bleiben die Stoffe umstritten. Manchmal werden sie vorsorglich verboten, um wieder zugelassen zu werden, wenn sich die Befürchtungen als unbegründet erweisen.</w:t>
      </w:r>
      <w:r w:rsidR="001864E2" w:rsidRPr="00615891">
        <w:rPr>
          <w:rFonts w:ascii="Arial" w:hAnsi="Arial" w:cs="Arial"/>
          <w:color w:val="000000"/>
        </w:rPr>
        <w:t xml:space="preserve"> Wo</w:t>
      </w:r>
      <w:r w:rsidR="001864E2" w:rsidRPr="00615891">
        <w:rPr>
          <w:rFonts w:ascii="Arial" w:hAnsi="Arial" w:cs="Arial"/>
          <w:color w:val="000000"/>
        </w:rPr>
        <w:t>r</w:t>
      </w:r>
      <w:r w:rsidR="001864E2" w:rsidRPr="00615891">
        <w:rPr>
          <w:rFonts w:ascii="Arial" w:hAnsi="Arial" w:cs="Arial"/>
          <w:color w:val="000000"/>
        </w:rPr>
        <w:t>über zur Zeit vor allem diskutiert wird, ist i</w:t>
      </w:r>
      <w:r w:rsidR="009951CC" w:rsidRPr="00615891">
        <w:rPr>
          <w:rFonts w:ascii="Arial" w:hAnsi="Arial" w:cs="Arial"/>
          <w:color w:val="000000"/>
        </w:rPr>
        <w:t>m folgenden</w:t>
      </w:r>
      <w:r w:rsidR="001864E2" w:rsidRPr="00615891">
        <w:rPr>
          <w:rFonts w:ascii="Arial" w:hAnsi="Arial" w:cs="Arial"/>
          <w:color w:val="000000"/>
        </w:rPr>
        <w:t xml:space="preserve"> zusammengefasst.</w:t>
      </w:r>
    </w:p>
    <w:p w:rsidR="00F33A04" w:rsidRPr="00615891" w:rsidRDefault="00F33A04" w:rsidP="00C75B47">
      <w:pPr>
        <w:pStyle w:val="Textkrper"/>
        <w:spacing w:before="60" w:after="60"/>
        <w:rPr>
          <w:rFonts w:ascii="Arial" w:hAnsi="Arial" w:cs="Arial"/>
          <w:i/>
          <w:color w:val="000000"/>
          <w:sz w:val="28"/>
          <w:szCs w:val="28"/>
        </w:rPr>
      </w:pPr>
      <w:r w:rsidRPr="00615891">
        <w:rPr>
          <w:rFonts w:ascii="Arial" w:hAnsi="Arial" w:cs="Arial"/>
          <w:b/>
          <w:color w:val="000000"/>
          <w:sz w:val="28"/>
          <w:szCs w:val="28"/>
        </w:rPr>
        <w:t>Allergien, Pseudoallergien und Unverträglichkeitsreaktionen</w:t>
      </w:r>
    </w:p>
    <w:p w:rsidR="00F33A04" w:rsidRPr="00615891" w:rsidRDefault="00F33A04" w:rsidP="00C75B47">
      <w:pPr>
        <w:pStyle w:val="Textkrper"/>
        <w:spacing w:before="60" w:after="60"/>
        <w:rPr>
          <w:rFonts w:ascii="Arial" w:hAnsi="Arial" w:cs="Arial"/>
          <w:color w:val="000000"/>
        </w:rPr>
      </w:pPr>
      <w:r w:rsidRPr="00615891">
        <w:rPr>
          <w:rFonts w:ascii="Arial" w:hAnsi="Arial" w:cs="Arial"/>
          <w:color w:val="000000"/>
        </w:rPr>
        <w:t xml:space="preserve">Allergien sind Überreaktionen des Immunsystems, </w:t>
      </w:r>
      <w:r w:rsidR="009B0BCA" w:rsidRPr="00615891">
        <w:rPr>
          <w:rFonts w:ascii="Arial" w:hAnsi="Arial" w:cs="Arial"/>
          <w:color w:val="000000"/>
        </w:rPr>
        <w:t xml:space="preserve">die bei entsprechend veranlagten Personen durch kleinste Mengen bestimmter körperfremder Stoffe </w:t>
      </w:r>
      <w:r w:rsidRPr="00615891">
        <w:rPr>
          <w:rFonts w:ascii="Arial" w:hAnsi="Arial" w:cs="Arial"/>
          <w:color w:val="000000"/>
        </w:rPr>
        <w:t xml:space="preserve">ausgelöst </w:t>
      </w:r>
      <w:r w:rsidR="009B0BCA" w:rsidRPr="00615891">
        <w:rPr>
          <w:rFonts w:ascii="Arial" w:hAnsi="Arial" w:cs="Arial"/>
          <w:color w:val="000000"/>
        </w:rPr>
        <w:t>werden.</w:t>
      </w:r>
      <w:r w:rsidRPr="00615891">
        <w:rPr>
          <w:rFonts w:ascii="Arial" w:hAnsi="Arial" w:cs="Arial"/>
          <w:color w:val="000000"/>
        </w:rPr>
        <w:t xml:space="preserve"> Häufige Symptome sind Hautrötung oder Hautausschläge, Schnupfen</w:t>
      </w:r>
      <w:r w:rsidR="009B0BCA" w:rsidRPr="00615891">
        <w:rPr>
          <w:rFonts w:ascii="Arial" w:hAnsi="Arial" w:cs="Arial"/>
          <w:color w:val="000000"/>
        </w:rPr>
        <w:t xml:space="preserve"> oder auch</w:t>
      </w:r>
      <w:r w:rsidRPr="00615891">
        <w:rPr>
          <w:rFonts w:ascii="Arial" w:hAnsi="Arial" w:cs="Arial"/>
          <w:color w:val="000000"/>
        </w:rPr>
        <w:t xml:space="preserve"> Ast</w:t>
      </w:r>
      <w:r w:rsidRPr="00615891">
        <w:rPr>
          <w:rFonts w:ascii="Arial" w:hAnsi="Arial" w:cs="Arial"/>
          <w:color w:val="000000"/>
        </w:rPr>
        <w:t>h</w:t>
      </w:r>
      <w:r w:rsidRPr="00615891">
        <w:rPr>
          <w:rFonts w:ascii="Arial" w:hAnsi="Arial" w:cs="Arial"/>
          <w:color w:val="000000"/>
        </w:rPr>
        <w:t>maanfälle. Im Extremfall kann es bis zum lebensbedrohlichen Kreislaufschock ko</w:t>
      </w:r>
      <w:r w:rsidRPr="00615891">
        <w:rPr>
          <w:rFonts w:ascii="Arial" w:hAnsi="Arial" w:cs="Arial"/>
          <w:color w:val="000000"/>
        </w:rPr>
        <w:t>m</w:t>
      </w:r>
      <w:r w:rsidRPr="00615891">
        <w:rPr>
          <w:rFonts w:ascii="Arial" w:hAnsi="Arial" w:cs="Arial"/>
          <w:color w:val="000000"/>
        </w:rPr>
        <w:t xml:space="preserve">men. </w:t>
      </w:r>
      <w:r w:rsidR="005B0E33" w:rsidRPr="00615891">
        <w:rPr>
          <w:rFonts w:ascii="Arial" w:hAnsi="Arial" w:cs="Arial"/>
          <w:color w:val="000000"/>
        </w:rPr>
        <w:t xml:space="preserve">Pseudoallergien </w:t>
      </w:r>
      <w:r w:rsidR="009B0BCA" w:rsidRPr="00615891">
        <w:rPr>
          <w:rFonts w:ascii="Arial" w:hAnsi="Arial" w:cs="Arial"/>
          <w:color w:val="000000"/>
        </w:rPr>
        <w:t>äussern sich in</w:t>
      </w:r>
      <w:r w:rsidR="005B0E33" w:rsidRPr="00615891">
        <w:rPr>
          <w:rFonts w:ascii="Arial" w:hAnsi="Arial" w:cs="Arial"/>
          <w:color w:val="000000"/>
        </w:rPr>
        <w:t xml:space="preserve"> ähnliche</w:t>
      </w:r>
      <w:r w:rsidR="009B0BCA" w:rsidRPr="00615891">
        <w:rPr>
          <w:rFonts w:ascii="Arial" w:hAnsi="Arial" w:cs="Arial"/>
          <w:color w:val="000000"/>
        </w:rPr>
        <w:t>n</w:t>
      </w:r>
      <w:r w:rsidR="005B0E33" w:rsidRPr="00615891">
        <w:rPr>
          <w:rFonts w:ascii="Arial" w:hAnsi="Arial" w:cs="Arial"/>
          <w:color w:val="000000"/>
        </w:rPr>
        <w:t xml:space="preserve"> Symptome</w:t>
      </w:r>
      <w:r w:rsidR="009B0BCA" w:rsidRPr="00615891">
        <w:rPr>
          <w:rFonts w:ascii="Arial" w:hAnsi="Arial" w:cs="Arial"/>
          <w:color w:val="000000"/>
        </w:rPr>
        <w:t>n</w:t>
      </w:r>
      <w:r w:rsidR="005B0E33" w:rsidRPr="00615891">
        <w:rPr>
          <w:rFonts w:ascii="Arial" w:hAnsi="Arial" w:cs="Arial"/>
          <w:color w:val="000000"/>
        </w:rPr>
        <w:t xml:space="preserve">, </w:t>
      </w:r>
      <w:r w:rsidR="009B0BCA" w:rsidRPr="00615891">
        <w:rPr>
          <w:rFonts w:ascii="Arial" w:hAnsi="Arial" w:cs="Arial"/>
          <w:color w:val="000000"/>
        </w:rPr>
        <w:t>werden aber nicht durch das Immunsystem verursacht. Zu extremen Reaktionen kommt es bei Pseudoallergien nicht.</w:t>
      </w:r>
    </w:p>
    <w:p w:rsidR="00B045A3" w:rsidRPr="00615891" w:rsidRDefault="009B0BCA" w:rsidP="00B045A3">
      <w:pPr>
        <w:pStyle w:val="Textkrper-Zeileneinzug"/>
        <w:spacing w:after="60"/>
        <w:ind w:left="0" w:firstLine="0"/>
        <w:rPr>
          <w:rFonts w:ascii="Arial" w:hAnsi="Arial" w:cs="Arial"/>
          <w:color w:val="000000"/>
        </w:rPr>
      </w:pPr>
      <w:r w:rsidRPr="00615891">
        <w:rPr>
          <w:rFonts w:ascii="Arial" w:hAnsi="Arial" w:cs="Arial"/>
          <w:color w:val="000000"/>
        </w:rPr>
        <w:t>Die Begriffe „Unverträglichkeitsreaktion“ und „Intoleranz“</w:t>
      </w:r>
      <w:r w:rsidR="00F33A04" w:rsidRPr="00615891">
        <w:rPr>
          <w:rFonts w:ascii="Arial" w:hAnsi="Arial" w:cs="Arial"/>
          <w:color w:val="000000"/>
        </w:rPr>
        <w:t xml:space="preserve"> </w:t>
      </w:r>
      <w:r w:rsidRPr="00615891">
        <w:rPr>
          <w:rFonts w:ascii="Arial" w:hAnsi="Arial" w:cs="Arial"/>
          <w:color w:val="000000"/>
        </w:rPr>
        <w:t>werden meist synonym zu „</w:t>
      </w:r>
      <w:r w:rsidR="00F33A04" w:rsidRPr="00615891">
        <w:rPr>
          <w:rFonts w:ascii="Arial" w:hAnsi="Arial" w:cs="Arial"/>
          <w:color w:val="000000"/>
        </w:rPr>
        <w:t>Pseudoaller</w:t>
      </w:r>
      <w:r w:rsidRPr="00615891">
        <w:rPr>
          <w:rFonts w:ascii="Arial" w:hAnsi="Arial" w:cs="Arial"/>
          <w:color w:val="000000"/>
        </w:rPr>
        <w:t>gie“</w:t>
      </w:r>
      <w:r w:rsidR="00F33A04" w:rsidRPr="00615891">
        <w:rPr>
          <w:rFonts w:ascii="Arial" w:hAnsi="Arial" w:cs="Arial"/>
          <w:color w:val="000000"/>
        </w:rPr>
        <w:t xml:space="preserve"> verwendet. Manchmal ist damit aber auch die Unverträglichkeit g</w:t>
      </w:r>
      <w:r w:rsidR="00F33A04" w:rsidRPr="00615891">
        <w:rPr>
          <w:rFonts w:ascii="Arial" w:hAnsi="Arial" w:cs="Arial"/>
          <w:color w:val="000000"/>
        </w:rPr>
        <w:t>e</w:t>
      </w:r>
      <w:r w:rsidR="00F33A04" w:rsidRPr="00615891">
        <w:rPr>
          <w:rFonts w:ascii="Arial" w:hAnsi="Arial" w:cs="Arial"/>
          <w:color w:val="000000"/>
        </w:rPr>
        <w:t>genüber einem Stoff gemeint, die dadurch verursacht wird, dass der betroffenen Pe</w:t>
      </w:r>
      <w:r w:rsidR="00F33A04" w:rsidRPr="00615891">
        <w:rPr>
          <w:rFonts w:ascii="Arial" w:hAnsi="Arial" w:cs="Arial"/>
          <w:color w:val="000000"/>
        </w:rPr>
        <w:t>r</w:t>
      </w:r>
      <w:r w:rsidR="00F33A04" w:rsidRPr="00615891">
        <w:rPr>
          <w:rFonts w:ascii="Arial" w:hAnsi="Arial" w:cs="Arial"/>
          <w:color w:val="000000"/>
        </w:rPr>
        <w:lastRenderedPageBreak/>
        <w:t>son die für seinen Abbau nötigen Enzyme fehlen.</w:t>
      </w:r>
      <w:r w:rsidR="00BA3CC7" w:rsidRPr="00615891">
        <w:rPr>
          <w:rFonts w:ascii="Arial" w:hAnsi="Arial" w:cs="Arial"/>
          <w:color w:val="000000"/>
        </w:rPr>
        <w:t xml:space="preserve"> Dies kommt beispielsweise bei</w:t>
      </w:r>
      <w:r w:rsidR="009C7DB8" w:rsidRPr="00615891">
        <w:rPr>
          <w:rFonts w:ascii="Arial" w:hAnsi="Arial" w:cs="Arial"/>
          <w:color w:val="000000"/>
        </w:rPr>
        <w:t xml:space="preserve"> der schwefligen Säure und ihren Salzen vor</w:t>
      </w:r>
      <w:r w:rsidR="00BA3CC7" w:rsidRPr="00615891">
        <w:rPr>
          <w:rFonts w:ascii="Arial" w:hAnsi="Arial" w:cs="Arial"/>
          <w:color w:val="000000"/>
        </w:rPr>
        <w:t xml:space="preserve"> (vgl. Seite 3).</w:t>
      </w:r>
    </w:p>
    <w:p w:rsidR="00F33A04" w:rsidRPr="00615891" w:rsidRDefault="00F33A04" w:rsidP="00C75B47">
      <w:pPr>
        <w:pStyle w:val="Textkrper"/>
        <w:spacing w:before="60" w:after="60"/>
        <w:rPr>
          <w:rFonts w:ascii="Arial" w:hAnsi="Arial" w:cs="Arial"/>
          <w:color w:val="000000"/>
        </w:rPr>
      </w:pPr>
      <w:r w:rsidRPr="00615891">
        <w:rPr>
          <w:rFonts w:ascii="Arial" w:hAnsi="Arial" w:cs="Arial"/>
          <w:color w:val="000000"/>
        </w:rPr>
        <w:t>Die weitaus meisten durch Nahrung verursachten Allergien und Pseudoallergien we</w:t>
      </w:r>
      <w:r w:rsidRPr="00615891">
        <w:rPr>
          <w:rFonts w:ascii="Arial" w:hAnsi="Arial" w:cs="Arial"/>
          <w:color w:val="000000"/>
        </w:rPr>
        <w:t>r</w:t>
      </w:r>
      <w:r w:rsidRPr="00615891">
        <w:rPr>
          <w:rFonts w:ascii="Arial" w:hAnsi="Arial" w:cs="Arial"/>
          <w:color w:val="000000"/>
        </w:rPr>
        <w:t xml:space="preserve">den nicht durch Zusatzstoffe </w:t>
      </w:r>
      <w:r w:rsidR="000027D0" w:rsidRPr="00615891">
        <w:rPr>
          <w:rFonts w:ascii="Arial" w:hAnsi="Arial" w:cs="Arial"/>
          <w:color w:val="000000"/>
        </w:rPr>
        <w:t>ausgelöst</w:t>
      </w:r>
      <w:r w:rsidRPr="00615891">
        <w:rPr>
          <w:rFonts w:ascii="Arial" w:hAnsi="Arial" w:cs="Arial"/>
          <w:color w:val="000000"/>
        </w:rPr>
        <w:t>, sondern durch natürliche Lebensmittelbestan</w:t>
      </w:r>
      <w:r w:rsidRPr="00615891">
        <w:rPr>
          <w:rFonts w:ascii="Arial" w:hAnsi="Arial" w:cs="Arial"/>
          <w:color w:val="000000"/>
        </w:rPr>
        <w:t>d</w:t>
      </w:r>
      <w:r w:rsidRPr="00615891">
        <w:rPr>
          <w:rFonts w:ascii="Arial" w:hAnsi="Arial" w:cs="Arial"/>
          <w:color w:val="000000"/>
        </w:rPr>
        <w:t>teile</w:t>
      </w:r>
      <w:r w:rsidR="000027D0" w:rsidRPr="00615891">
        <w:rPr>
          <w:rFonts w:ascii="Arial" w:hAnsi="Arial" w:cs="Arial"/>
          <w:color w:val="000000"/>
        </w:rPr>
        <w:t xml:space="preserve"> wie</w:t>
      </w:r>
      <w:r w:rsidRPr="00615891">
        <w:rPr>
          <w:rFonts w:ascii="Arial" w:hAnsi="Arial" w:cs="Arial"/>
          <w:color w:val="000000"/>
        </w:rPr>
        <w:t xml:space="preserve"> Erdnüsse, Soja, Milch</w:t>
      </w:r>
      <w:r w:rsidR="00C35CB8" w:rsidRPr="00615891">
        <w:rPr>
          <w:rFonts w:ascii="Arial" w:hAnsi="Arial" w:cs="Arial"/>
          <w:color w:val="000000"/>
        </w:rPr>
        <w:t>,</w:t>
      </w:r>
      <w:r w:rsidRPr="00615891">
        <w:rPr>
          <w:rFonts w:ascii="Arial" w:hAnsi="Arial" w:cs="Arial"/>
          <w:color w:val="000000"/>
        </w:rPr>
        <w:t xml:space="preserve"> Eier</w:t>
      </w:r>
      <w:r w:rsidR="00C35CB8" w:rsidRPr="00615891">
        <w:rPr>
          <w:rFonts w:ascii="Arial" w:hAnsi="Arial" w:cs="Arial"/>
          <w:color w:val="000000"/>
        </w:rPr>
        <w:t>, Sellerie oder Fisch</w:t>
      </w:r>
      <w:r w:rsidRPr="00615891">
        <w:rPr>
          <w:rFonts w:ascii="Arial" w:hAnsi="Arial" w:cs="Arial"/>
          <w:color w:val="000000"/>
        </w:rPr>
        <w:t>. Bei Zusatzstoffen kommen praktisch nur Pseudoallergien vor.</w:t>
      </w:r>
      <w:r w:rsidR="00DF0008" w:rsidRPr="00615891">
        <w:rPr>
          <w:rFonts w:ascii="Arial" w:hAnsi="Arial" w:cs="Arial"/>
          <w:color w:val="000000"/>
        </w:rPr>
        <w:t xml:space="preserve"> </w:t>
      </w:r>
      <w:r w:rsidR="00934D23" w:rsidRPr="00615891">
        <w:rPr>
          <w:rFonts w:ascii="Arial" w:hAnsi="Arial" w:cs="Arial"/>
          <w:color w:val="000000"/>
        </w:rPr>
        <w:t>Sie treten bei weniger als einer von 1000 Personen auf. Verursacher sind einige</w:t>
      </w:r>
      <w:r w:rsidR="00BF3343" w:rsidRPr="00615891">
        <w:rPr>
          <w:rFonts w:ascii="Arial" w:hAnsi="Arial" w:cs="Arial"/>
          <w:color w:val="000000"/>
        </w:rPr>
        <w:t xml:space="preserve"> Farbstoffe (z. B. Tartrazin), Konservierungsmittel (z. B. Benzoesäure) und Antioxidantien.</w:t>
      </w:r>
    </w:p>
    <w:p w:rsidR="00F33A04" w:rsidRPr="00615891" w:rsidRDefault="00F33A04" w:rsidP="00C75B47">
      <w:pPr>
        <w:pStyle w:val="Textkrper"/>
        <w:spacing w:before="60" w:after="60"/>
        <w:rPr>
          <w:rFonts w:ascii="Arial" w:hAnsi="Arial" w:cs="Arial"/>
          <w:b/>
          <w:color w:val="000000"/>
          <w:sz w:val="28"/>
          <w:szCs w:val="28"/>
        </w:rPr>
      </w:pPr>
      <w:r w:rsidRPr="00615891">
        <w:rPr>
          <w:rFonts w:ascii="Arial" w:hAnsi="Arial" w:cs="Arial"/>
          <w:b/>
          <w:color w:val="000000"/>
          <w:sz w:val="28"/>
          <w:szCs w:val="28"/>
        </w:rPr>
        <w:t>Hyperaktivität bei Kindern</w:t>
      </w:r>
    </w:p>
    <w:p w:rsidR="00A32E9A" w:rsidRPr="00615891" w:rsidRDefault="00F33A04" w:rsidP="00E521A1">
      <w:pPr>
        <w:pStyle w:val="Textkrper"/>
        <w:spacing w:before="60" w:after="60"/>
        <w:rPr>
          <w:rFonts w:ascii="Arial" w:hAnsi="Arial" w:cs="Arial"/>
          <w:color w:val="000000"/>
        </w:rPr>
      </w:pPr>
      <w:r w:rsidRPr="00615891">
        <w:rPr>
          <w:rFonts w:ascii="Arial" w:hAnsi="Arial" w:cs="Arial"/>
          <w:color w:val="000000"/>
        </w:rPr>
        <w:t>Die Aufmerksamkeitsdefizit-Hyperaktivitätsstörung (ADHS) bei Kindern hat viele Urs</w:t>
      </w:r>
      <w:r w:rsidRPr="00615891">
        <w:rPr>
          <w:rFonts w:ascii="Arial" w:hAnsi="Arial" w:cs="Arial"/>
          <w:color w:val="000000"/>
        </w:rPr>
        <w:t>a</w:t>
      </w:r>
      <w:r w:rsidRPr="00615891">
        <w:rPr>
          <w:rFonts w:ascii="Arial" w:hAnsi="Arial" w:cs="Arial"/>
          <w:color w:val="000000"/>
        </w:rPr>
        <w:t>chen - vererbte Veranlagung, prä- und perinatale Einflüsse (z. B. Nikotin und Alkohol während der Schwangerschaf</w:t>
      </w:r>
      <w:r w:rsidR="00AC727D" w:rsidRPr="00615891">
        <w:rPr>
          <w:rFonts w:ascii="Arial" w:hAnsi="Arial" w:cs="Arial"/>
          <w:color w:val="000000"/>
        </w:rPr>
        <w:t>t) sowie psychosoziale Faktoren</w:t>
      </w:r>
      <w:r w:rsidR="00E521A1" w:rsidRPr="00615891">
        <w:rPr>
          <w:rFonts w:ascii="Arial" w:hAnsi="Arial" w:cs="Arial"/>
          <w:color w:val="000000"/>
        </w:rPr>
        <w:t>,</w:t>
      </w:r>
      <w:r w:rsidR="00AC727D" w:rsidRPr="00615891">
        <w:rPr>
          <w:rFonts w:ascii="Arial" w:hAnsi="Arial" w:cs="Arial"/>
          <w:color w:val="000000"/>
        </w:rPr>
        <w:t xml:space="preserve"> </w:t>
      </w:r>
      <w:r w:rsidR="00E521A1" w:rsidRPr="00615891">
        <w:rPr>
          <w:rFonts w:ascii="Arial" w:hAnsi="Arial" w:cs="Arial"/>
          <w:color w:val="000000"/>
        </w:rPr>
        <w:t>wahrscheinlich</w:t>
      </w:r>
      <w:r w:rsidRPr="00615891">
        <w:rPr>
          <w:rFonts w:ascii="Arial" w:hAnsi="Arial" w:cs="Arial"/>
          <w:color w:val="000000"/>
        </w:rPr>
        <w:t xml:space="preserve"> auch E</w:t>
      </w:r>
      <w:r w:rsidRPr="00615891">
        <w:rPr>
          <w:rFonts w:ascii="Arial" w:hAnsi="Arial" w:cs="Arial"/>
          <w:color w:val="000000"/>
        </w:rPr>
        <w:t>r</w:t>
      </w:r>
      <w:r w:rsidRPr="00615891">
        <w:rPr>
          <w:rFonts w:ascii="Arial" w:hAnsi="Arial" w:cs="Arial"/>
          <w:color w:val="000000"/>
        </w:rPr>
        <w:t>nährung.</w:t>
      </w:r>
      <w:r w:rsidR="00E521A1" w:rsidRPr="00615891">
        <w:rPr>
          <w:rFonts w:ascii="Arial" w:hAnsi="Arial" w:cs="Arial"/>
          <w:color w:val="000000"/>
        </w:rPr>
        <w:t xml:space="preserve"> Ob gewisse Zusatzstoffe eine Rolle spielen, ist unklar. Nicht bestätigt werden konnte der </w:t>
      </w:r>
      <w:r w:rsidRPr="00615891">
        <w:rPr>
          <w:rFonts w:ascii="Arial" w:hAnsi="Arial" w:cs="Arial"/>
          <w:color w:val="000000"/>
        </w:rPr>
        <w:t xml:space="preserve">Verdacht, dass </w:t>
      </w:r>
      <w:r w:rsidR="007D2C06" w:rsidRPr="00615891">
        <w:rPr>
          <w:rFonts w:ascii="Arial" w:hAnsi="Arial" w:cs="Arial"/>
          <w:color w:val="000000"/>
        </w:rPr>
        <w:t xml:space="preserve">Phosphorsäure und </w:t>
      </w:r>
      <w:r w:rsidRPr="00615891">
        <w:rPr>
          <w:rFonts w:ascii="Arial" w:hAnsi="Arial" w:cs="Arial"/>
          <w:color w:val="000000"/>
        </w:rPr>
        <w:t>Phosphate</w:t>
      </w:r>
      <w:r w:rsidR="00752E05" w:rsidRPr="00615891">
        <w:rPr>
          <w:rFonts w:ascii="Arial" w:hAnsi="Arial" w:cs="Arial"/>
          <w:color w:val="000000"/>
        </w:rPr>
        <w:t xml:space="preserve"> (E</w:t>
      </w:r>
      <w:r w:rsidR="00E521A1" w:rsidRPr="00615891">
        <w:rPr>
          <w:rFonts w:ascii="Arial" w:hAnsi="Arial" w:cs="Arial"/>
          <w:color w:val="000000"/>
        </w:rPr>
        <w:t>338-343, E450-452</w:t>
      </w:r>
      <w:r w:rsidR="00752E05" w:rsidRPr="00615891">
        <w:rPr>
          <w:rFonts w:ascii="Arial" w:hAnsi="Arial" w:cs="Arial"/>
          <w:color w:val="000000"/>
        </w:rPr>
        <w:t>)</w:t>
      </w:r>
      <w:r w:rsidRPr="00615891">
        <w:rPr>
          <w:rFonts w:ascii="Arial" w:hAnsi="Arial" w:cs="Arial"/>
          <w:color w:val="000000"/>
        </w:rPr>
        <w:t xml:space="preserve"> bete</w:t>
      </w:r>
      <w:r w:rsidRPr="00615891">
        <w:rPr>
          <w:rFonts w:ascii="Arial" w:hAnsi="Arial" w:cs="Arial"/>
          <w:color w:val="000000"/>
        </w:rPr>
        <w:t>i</w:t>
      </w:r>
      <w:r w:rsidRPr="00615891">
        <w:rPr>
          <w:rFonts w:ascii="Arial" w:hAnsi="Arial" w:cs="Arial"/>
          <w:color w:val="000000"/>
        </w:rPr>
        <w:t>ligt sind.</w:t>
      </w:r>
      <w:r w:rsidR="00E521A1" w:rsidRPr="00615891">
        <w:rPr>
          <w:rFonts w:ascii="Arial" w:hAnsi="Arial" w:cs="Arial"/>
          <w:color w:val="000000"/>
        </w:rPr>
        <w:t xml:space="preserve"> Hingegen </w:t>
      </w:r>
      <w:r w:rsidRPr="00615891">
        <w:rPr>
          <w:rFonts w:ascii="Arial" w:hAnsi="Arial" w:cs="Arial"/>
          <w:color w:val="000000"/>
        </w:rPr>
        <w:t>werden gewisse Farbs</w:t>
      </w:r>
      <w:r w:rsidR="00890156" w:rsidRPr="00615891">
        <w:rPr>
          <w:rFonts w:ascii="Arial" w:hAnsi="Arial" w:cs="Arial"/>
          <w:color w:val="000000"/>
        </w:rPr>
        <w:t xml:space="preserve">toffe (E102, E104, E110, </w:t>
      </w:r>
      <w:r w:rsidRPr="00615891">
        <w:rPr>
          <w:rFonts w:ascii="Arial" w:hAnsi="Arial" w:cs="Arial"/>
          <w:color w:val="000000"/>
        </w:rPr>
        <w:t xml:space="preserve">E122, </w:t>
      </w:r>
      <w:r w:rsidR="00A32E9A" w:rsidRPr="00615891">
        <w:rPr>
          <w:rFonts w:ascii="Arial" w:hAnsi="Arial" w:cs="Arial"/>
          <w:color w:val="000000"/>
        </w:rPr>
        <w:t>E124, E127, E129)</w:t>
      </w:r>
      <w:r w:rsidR="00E521A1" w:rsidRPr="00615891">
        <w:rPr>
          <w:rFonts w:ascii="Arial" w:hAnsi="Arial" w:cs="Arial"/>
          <w:color w:val="000000"/>
        </w:rPr>
        <w:t xml:space="preserve"> verdächtigt, bei gewissen Kindern </w:t>
      </w:r>
      <w:r w:rsidR="001D040F" w:rsidRPr="00615891">
        <w:rPr>
          <w:rFonts w:ascii="Arial" w:hAnsi="Arial" w:cs="Arial"/>
          <w:color w:val="000000"/>
        </w:rPr>
        <w:t>Hyperaktivität</w:t>
      </w:r>
      <w:r w:rsidR="00E521A1" w:rsidRPr="00615891">
        <w:rPr>
          <w:rFonts w:ascii="Arial" w:hAnsi="Arial" w:cs="Arial"/>
          <w:color w:val="000000"/>
        </w:rPr>
        <w:t xml:space="preserve"> zu fördern</w:t>
      </w:r>
      <w:r w:rsidR="00A32E9A" w:rsidRPr="00615891">
        <w:rPr>
          <w:rFonts w:ascii="Arial" w:hAnsi="Arial" w:cs="Arial"/>
          <w:color w:val="000000"/>
        </w:rPr>
        <w:t>. Die bisherigen St</w:t>
      </w:r>
      <w:r w:rsidR="00A32E9A" w:rsidRPr="00615891">
        <w:rPr>
          <w:rFonts w:ascii="Arial" w:hAnsi="Arial" w:cs="Arial"/>
          <w:color w:val="000000"/>
        </w:rPr>
        <w:t>u</w:t>
      </w:r>
      <w:r w:rsidR="00A32E9A" w:rsidRPr="00615891">
        <w:rPr>
          <w:rFonts w:ascii="Arial" w:hAnsi="Arial" w:cs="Arial"/>
          <w:color w:val="000000"/>
        </w:rPr>
        <w:t>dienergebnisse sind umstritten.</w:t>
      </w:r>
      <w:r w:rsidR="00C94FE0" w:rsidRPr="00615891">
        <w:rPr>
          <w:rFonts w:ascii="Arial" w:hAnsi="Arial" w:cs="Arial"/>
          <w:color w:val="000000"/>
        </w:rPr>
        <w:t xml:space="preserve"> </w:t>
      </w:r>
      <w:r w:rsidR="00E521A1" w:rsidRPr="00615891">
        <w:rPr>
          <w:rFonts w:ascii="Arial" w:hAnsi="Arial" w:cs="Arial"/>
          <w:color w:val="000000"/>
        </w:rPr>
        <w:t>Die europäische</w:t>
      </w:r>
      <w:r w:rsidR="0026662A" w:rsidRPr="00615891">
        <w:rPr>
          <w:rFonts w:ascii="Arial" w:hAnsi="Arial" w:cs="Arial"/>
          <w:color w:val="000000"/>
        </w:rPr>
        <w:t xml:space="preserve"> Behörde für Lebensmittelsicherheit</w:t>
      </w:r>
      <w:r w:rsidR="00212958" w:rsidRPr="00615891">
        <w:rPr>
          <w:rFonts w:ascii="Arial" w:hAnsi="Arial" w:cs="Arial"/>
          <w:color w:val="000000"/>
        </w:rPr>
        <w:t xml:space="preserve"> EFSA beurteilt sie als nicht aussagekräftig</w:t>
      </w:r>
      <w:r w:rsidR="002F2C2B" w:rsidRPr="00615891">
        <w:rPr>
          <w:rStyle w:val="Funotenzeichen"/>
          <w:rFonts w:ascii="Arial" w:hAnsi="Arial" w:cs="Arial"/>
          <w:color w:val="000000"/>
        </w:rPr>
        <w:footnoteReference w:id="10"/>
      </w:r>
      <w:r w:rsidR="00212958" w:rsidRPr="00615891">
        <w:rPr>
          <w:rFonts w:ascii="Arial" w:hAnsi="Arial" w:cs="Arial"/>
          <w:color w:val="000000"/>
        </w:rPr>
        <w:t>,</w:t>
      </w:r>
      <w:r w:rsidR="00E521A1" w:rsidRPr="00615891">
        <w:rPr>
          <w:rFonts w:ascii="Arial" w:hAnsi="Arial" w:cs="Arial"/>
          <w:color w:val="000000"/>
        </w:rPr>
        <w:t xml:space="preserve"> </w:t>
      </w:r>
      <w:r w:rsidR="00212958" w:rsidRPr="00615891">
        <w:rPr>
          <w:rFonts w:ascii="Arial" w:hAnsi="Arial" w:cs="Arial"/>
          <w:color w:val="000000"/>
        </w:rPr>
        <w:t xml:space="preserve">hat aber vorsichtshalber verfügt, dass </w:t>
      </w:r>
      <w:r w:rsidR="0099462F" w:rsidRPr="00615891">
        <w:rPr>
          <w:rFonts w:ascii="Arial" w:hAnsi="Arial" w:cs="Arial"/>
          <w:color w:val="000000"/>
        </w:rPr>
        <w:t>L</w:t>
      </w:r>
      <w:r w:rsidR="0099462F" w:rsidRPr="00615891">
        <w:rPr>
          <w:rFonts w:ascii="Arial" w:hAnsi="Arial" w:cs="Arial"/>
          <w:color w:val="000000"/>
        </w:rPr>
        <w:t>e</w:t>
      </w:r>
      <w:r w:rsidR="0099462F" w:rsidRPr="00615891">
        <w:rPr>
          <w:rFonts w:ascii="Arial" w:hAnsi="Arial" w:cs="Arial"/>
          <w:color w:val="000000"/>
        </w:rPr>
        <w:t xml:space="preserve">bensmittel, welche diese Stoffe enthalten, die </w:t>
      </w:r>
      <w:r w:rsidR="00C94FE0" w:rsidRPr="00615891">
        <w:rPr>
          <w:rFonts w:ascii="Arial" w:hAnsi="Arial" w:cs="Arial"/>
          <w:color w:val="000000"/>
        </w:rPr>
        <w:t>Auf</w:t>
      </w:r>
      <w:r w:rsidR="001D040F" w:rsidRPr="00615891">
        <w:rPr>
          <w:rFonts w:ascii="Arial" w:hAnsi="Arial" w:cs="Arial"/>
          <w:color w:val="000000"/>
        </w:rPr>
        <w:t>schr</w:t>
      </w:r>
      <w:r w:rsidR="00295DC4" w:rsidRPr="00615891">
        <w:rPr>
          <w:rFonts w:ascii="Arial" w:hAnsi="Arial" w:cs="Arial"/>
          <w:color w:val="000000"/>
        </w:rPr>
        <w:t>ift „kann</w:t>
      </w:r>
      <w:r w:rsidR="00C94FE0" w:rsidRPr="00615891">
        <w:rPr>
          <w:rFonts w:ascii="Arial" w:hAnsi="Arial" w:cs="Arial"/>
          <w:color w:val="000000"/>
        </w:rPr>
        <w:t xml:space="preserve"> Aktivität und Aufmer</w:t>
      </w:r>
      <w:r w:rsidR="00C94FE0" w:rsidRPr="00615891">
        <w:rPr>
          <w:rFonts w:ascii="Arial" w:hAnsi="Arial" w:cs="Arial"/>
          <w:color w:val="000000"/>
        </w:rPr>
        <w:t>k</w:t>
      </w:r>
      <w:r w:rsidR="00C94FE0" w:rsidRPr="00615891">
        <w:rPr>
          <w:rFonts w:ascii="Arial" w:hAnsi="Arial" w:cs="Arial"/>
          <w:color w:val="000000"/>
        </w:rPr>
        <w:t>samkeit bei Kindern beeinträchti</w:t>
      </w:r>
      <w:r w:rsidR="00295DC4" w:rsidRPr="00615891">
        <w:rPr>
          <w:rFonts w:ascii="Arial" w:hAnsi="Arial" w:cs="Arial"/>
          <w:color w:val="000000"/>
        </w:rPr>
        <w:t>gen“</w:t>
      </w:r>
      <w:r w:rsidR="00C94FE0" w:rsidRPr="00615891">
        <w:rPr>
          <w:rFonts w:ascii="Arial" w:hAnsi="Arial" w:cs="Arial"/>
          <w:color w:val="000000"/>
        </w:rPr>
        <w:t xml:space="preserve"> </w:t>
      </w:r>
      <w:r w:rsidR="001D040F" w:rsidRPr="00615891">
        <w:rPr>
          <w:rFonts w:ascii="Arial" w:hAnsi="Arial" w:cs="Arial"/>
          <w:color w:val="000000"/>
        </w:rPr>
        <w:t>tragen</w:t>
      </w:r>
      <w:r w:rsidR="0099462F" w:rsidRPr="00615891">
        <w:rPr>
          <w:rFonts w:ascii="Arial" w:hAnsi="Arial" w:cs="Arial"/>
          <w:color w:val="000000"/>
        </w:rPr>
        <w:t xml:space="preserve"> müssen.</w:t>
      </w:r>
    </w:p>
    <w:p w:rsidR="00F33A04" w:rsidRPr="00615891" w:rsidRDefault="00F33A04" w:rsidP="00C75B47">
      <w:pPr>
        <w:pStyle w:val="Textkrper"/>
        <w:spacing w:before="60" w:after="60"/>
        <w:rPr>
          <w:rFonts w:ascii="Arial" w:hAnsi="Arial" w:cs="Arial"/>
          <w:b/>
          <w:color w:val="000000"/>
          <w:sz w:val="28"/>
          <w:szCs w:val="28"/>
        </w:rPr>
      </w:pPr>
      <w:r w:rsidRPr="00615891">
        <w:rPr>
          <w:rFonts w:ascii="Arial" w:hAnsi="Arial" w:cs="Arial"/>
          <w:b/>
          <w:color w:val="000000"/>
          <w:sz w:val="28"/>
          <w:szCs w:val="28"/>
        </w:rPr>
        <w:t>Kanzerogene</w:t>
      </w:r>
    </w:p>
    <w:p w:rsidR="00F33A04" w:rsidRPr="00615891" w:rsidRDefault="00F33A04" w:rsidP="00C75B47">
      <w:pPr>
        <w:pStyle w:val="Textkrper"/>
        <w:spacing w:before="60" w:after="60"/>
        <w:rPr>
          <w:rFonts w:ascii="Arial" w:hAnsi="Arial" w:cs="Arial"/>
          <w:color w:val="000000"/>
        </w:rPr>
      </w:pPr>
      <w:r w:rsidRPr="00615891">
        <w:rPr>
          <w:rFonts w:ascii="Arial" w:hAnsi="Arial" w:cs="Arial"/>
          <w:color w:val="000000"/>
        </w:rPr>
        <w:t>Krebserregende Stoffe sind als Zusatzstoffe grundsätzlich nicht zugelassen. Besonders streng ist diesbezüglich die US-amerikanische Gesetzgebung. Dies führte dazu, dass die Süssstoffe Saccharin (E954) und Cyclamat (E952), die seit vielen Jahrzehnten ve</w:t>
      </w:r>
      <w:r w:rsidRPr="00615891">
        <w:rPr>
          <w:rFonts w:ascii="Arial" w:hAnsi="Arial" w:cs="Arial"/>
          <w:color w:val="000000"/>
        </w:rPr>
        <w:t>r</w:t>
      </w:r>
      <w:r w:rsidRPr="00615891">
        <w:rPr>
          <w:rFonts w:ascii="Arial" w:hAnsi="Arial" w:cs="Arial"/>
          <w:color w:val="000000"/>
        </w:rPr>
        <w:t>wendet werden, in den 1970erJahren in den USA verboten wurden, da sie im Tierve</w:t>
      </w:r>
      <w:r w:rsidRPr="00615891">
        <w:rPr>
          <w:rFonts w:ascii="Arial" w:hAnsi="Arial" w:cs="Arial"/>
          <w:color w:val="000000"/>
        </w:rPr>
        <w:t>r</w:t>
      </w:r>
      <w:r w:rsidRPr="00615891">
        <w:rPr>
          <w:rFonts w:ascii="Arial" w:hAnsi="Arial" w:cs="Arial"/>
          <w:color w:val="000000"/>
        </w:rPr>
        <w:t xml:space="preserve">such bei Ratten Blasentumoren verursachten. Die </w:t>
      </w:r>
      <w:r w:rsidR="00FC6104" w:rsidRPr="00615891">
        <w:rPr>
          <w:rFonts w:ascii="Arial" w:hAnsi="Arial" w:cs="Arial"/>
          <w:color w:val="000000"/>
        </w:rPr>
        <w:t>extrem</w:t>
      </w:r>
      <w:r w:rsidRPr="00615891">
        <w:rPr>
          <w:rFonts w:ascii="Arial" w:hAnsi="Arial" w:cs="Arial"/>
          <w:color w:val="000000"/>
        </w:rPr>
        <w:t xml:space="preserve"> hohen Dosen (5% des Fu</w:t>
      </w:r>
      <w:r w:rsidRPr="00615891">
        <w:rPr>
          <w:rFonts w:ascii="Arial" w:hAnsi="Arial" w:cs="Arial"/>
          <w:color w:val="000000"/>
        </w:rPr>
        <w:t>t</w:t>
      </w:r>
      <w:r w:rsidRPr="00615891">
        <w:rPr>
          <w:rFonts w:ascii="Arial" w:hAnsi="Arial" w:cs="Arial"/>
          <w:color w:val="000000"/>
        </w:rPr>
        <w:t>ters!) wurden im Urin ausgeschieden und führten dort zu entsprechend hohen Konzen</w:t>
      </w:r>
      <w:r w:rsidRPr="00615891">
        <w:rPr>
          <w:rFonts w:ascii="Arial" w:hAnsi="Arial" w:cs="Arial"/>
          <w:color w:val="000000"/>
        </w:rPr>
        <w:t>t</w:t>
      </w:r>
      <w:r w:rsidRPr="00615891">
        <w:rPr>
          <w:rFonts w:ascii="Arial" w:hAnsi="Arial" w:cs="Arial"/>
          <w:color w:val="000000"/>
        </w:rPr>
        <w:t>rationen. Die dadurch verursachte Reizung der Blasenwand hatte eine erhöhter Zellte</w:t>
      </w:r>
      <w:r w:rsidRPr="00615891">
        <w:rPr>
          <w:rFonts w:ascii="Arial" w:hAnsi="Arial" w:cs="Arial"/>
          <w:color w:val="000000"/>
        </w:rPr>
        <w:t>i</w:t>
      </w:r>
      <w:r w:rsidRPr="00615891">
        <w:rPr>
          <w:rFonts w:ascii="Arial" w:hAnsi="Arial" w:cs="Arial"/>
          <w:color w:val="000000"/>
        </w:rPr>
        <w:t>lungsrate zur Folge und damit ein höheres Mutations- und Krebsrisiko. Weniger extr</w:t>
      </w:r>
      <w:r w:rsidRPr="00615891">
        <w:rPr>
          <w:rFonts w:ascii="Arial" w:hAnsi="Arial" w:cs="Arial"/>
          <w:color w:val="000000"/>
        </w:rPr>
        <w:t>e</w:t>
      </w:r>
      <w:r w:rsidRPr="00615891">
        <w:rPr>
          <w:rFonts w:ascii="Arial" w:hAnsi="Arial" w:cs="Arial"/>
          <w:color w:val="000000"/>
        </w:rPr>
        <w:t>me Dosierungen im Tierversuch zeigten keine gesundheitsschädlichen Wirkungen; grossangelegte epidemiologische Studien beim Menschen bestätigten schliesslich die Unschädlichkeit. Saccharin</w:t>
      </w:r>
      <w:r w:rsidR="002F2C2B" w:rsidRPr="00615891">
        <w:rPr>
          <w:rFonts w:ascii="Arial" w:hAnsi="Arial" w:cs="Arial"/>
          <w:color w:val="000000"/>
        </w:rPr>
        <w:t xml:space="preserve"> und Cyclamat</w:t>
      </w:r>
      <w:r w:rsidRPr="00615891">
        <w:rPr>
          <w:rFonts w:ascii="Arial" w:hAnsi="Arial" w:cs="Arial"/>
          <w:color w:val="000000"/>
        </w:rPr>
        <w:t xml:space="preserve"> </w:t>
      </w:r>
      <w:r w:rsidR="00FC6104" w:rsidRPr="00615891">
        <w:rPr>
          <w:rFonts w:ascii="Arial" w:hAnsi="Arial" w:cs="Arial"/>
          <w:color w:val="000000"/>
        </w:rPr>
        <w:t>wurde</w:t>
      </w:r>
      <w:r w:rsidR="002F2C2B" w:rsidRPr="00615891">
        <w:rPr>
          <w:rFonts w:ascii="Arial" w:hAnsi="Arial" w:cs="Arial"/>
          <w:color w:val="000000"/>
        </w:rPr>
        <w:t>n</w:t>
      </w:r>
      <w:r w:rsidRPr="00615891">
        <w:rPr>
          <w:rFonts w:ascii="Arial" w:hAnsi="Arial" w:cs="Arial"/>
          <w:color w:val="000000"/>
        </w:rPr>
        <w:t xml:space="preserve"> wieder zugelassen.</w:t>
      </w:r>
      <w:r w:rsidR="008A2EE9" w:rsidRPr="00615891">
        <w:rPr>
          <w:rFonts w:ascii="Arial" w:hAnsi="Arial" w:cs="Arial"/>
          <w:color w:val="000000"/>
        </w:rPr>
        <w:t xml:space="preserve"> Das Beispiel zeigt das Problem, dass von Wirkungen bei hohen Dosen, wie sie im Tierversuch üblich sind, nicht immer auf die viel kleineren </w:t>
      </w:r>
      <w:r w:rsidR="00E706CF" w:rsidRPr="00615891">
        <w:rPr>
          <w:rFonts w:ascii="Arial" w:hAnsi="Arial" w:cs="Arial"/>
          <w:color w:val="000000"/>
        </w:rPr>
        <w:t xml:space="preserve">durch Nahrungsmittel aufgenommenen </w:t>
      </w:r>
      <w:r w:rsidR="008A2EE9" w:rsidRPr="00615891">
        <w:rPr>
          <w:rFonts w:ascii="Arial" w:hAnsi="Arial" w:cs="Arial"/>
          <w:color w:val="000000"/>
        </w:rPr>
        <w:t>Dosen geschlossen werden kann</w:t>
      </w:r>
      <w:r w:rsidR="00E706CF" w:rsidRPr="00615891">
        <w:rPr>
          <w:rFonts w:ascii="Arial" w:hAnsi="Arial" w:cs="Arial"/>
          <w:color w:val="000000"/>
        </w:rPr>
        <w:t>, da in vielen Fällen Wirkungsschwellen existieren</w:t>
      </w:r>
      <w:r w:rsidR="006B2C7C" w:rsidRPr="00615891">
        <w:rPr>
          <w:rFonts w:ascii="Arial" w:hAnsi="Arial" w:cs="Arial"/>
          <w:color w:val="000000"/>
        </w:rPr>
        <w:t xml:space="preserve"> (vgl. Seite 13)</w:t>
      </w:r>
      <w:r w:rsidR="00E706CF" w:rsidRPr="00615891">
        <w:rPr>
          <w:rFonts w:ascii="Arial" w:hAnsi="Arial" w:cs="Arial"/>
          <w:color w:val="000000"/>
        </w:rPr>
        <w:t>.</w:t>
      </w:r>
    </w:p>
    <w:p w:rsidR="0026662A" w:rsidRPr="00615891" w:rsidRDefault="00F33A04" w:rsidP="00C75B47">
      <w:pPr>
        <w:pStyle w:val="Textkrper"/>
        <w:spacing w:before="60" w:after="60"/>
        <w:rPr>
          <w:rFonts w:ascii="Arial" w:hAnsi="Arial" w:cs="Arial"/>
          <w:color w:val="000000"/>
        </w:rPr>
      </w:pPr>
      <w:r w:rsidRPr="00615891">
        <w:rPr>
          <w:rFonts w:ascii="Arial" w:hAnsi="Arial" w:cs="Arial"/>
          <w:color w:val="000000"/>
        </w:rPr>
        <w:t>Auch der Süssstoff Aspartam wurde in neuerer Zeit der Krebserregung verdächtigt</w:t>
      </w:r>
      <w:r w:rsidR="00222A34" w:rsidRPr="00615891">
        <w:rPr>
          <w:rFonts w:ascii="Arial" w:hAnsi="Arial" w:cs="Arial"/>
          <w:color w:val="000000"/>
        </w:rPr>
        <w:t xml:space="preserve">, </w:t>
      </w:r>
      <w:r w:rsidRPr="00615891">
        <w:rPr>
          <w:rFonts w:ascii="Arial" w:hAnsi="Arial" w:cs="Arial"/>
          <w:color w:val="000000"/>
        </w:rPr>
        <w:t>o</w:t>
      </w:r>
      <w:r w:rsidRPr="00615891">
        <w:rPr>
          <w:rFonts w:ascii="Arial" w:hAnsi="Arial" w:cs="Arial"/>
          <w:color w:val="000000"/>
        </w:rPr>
        <w:t>b</w:t>
      </w:r>
      <w:r w:rsidRPr="00615891">
        <w:rPr>
          <w:rFonts w:ascii="Arial" w:hAnsi="Arial" w:cs="Arial"/>
          <w:color w:val="000000"/>
        </w:rPr>
        <w:t>wohl es sich um ein Peptid handelt, das bei der Verdau</w:t>
      </w:r>
      <w:r w:rsidR="00222A34" w:rsidRPr="00615891">
        <w:rPr>
          <w:rFonts w:ascii="Arial" w:hAnsi="Arial" w:cs="Arial"/>
          <w:color w:val="000000"/>
        </w:rPr>
        <w:t>ung in Aminosäuren zerlegt wird</w:t>
      </w:r>
      <w:r w:rsidRPr="00615891">
        <w:rPr>
          <w:rFonts w:ascii="Arial" w:hAnsi="Arial" w:cs="Arial"/>
          <w:color w:val="000000"/>
        </w:rPr>
        <w:t xml:space="preserve">. Die europäischen Behörde für Lebensmittelsicherheit </w:t>
      </w:r>
      <w:r w:rsidR="0026662A" w:rsidRPr="00615891">
        <w:rPr>
          <w:rFonts w:ascii="Arial" w:hAnsi="Arial" w:cs="Arial"/>
          <w:color w:val="000000"/>
        </w:rPr>
        <w:t>stellte Mängel in der betre</w:t>
      </w:r>
      <w:r w:rsidR="0026662A" w:rsidRPr="00615891">
        <w:rPr>
          <w:rFonts w:ascii="Arial" w:hAnsi="Arial" w:cs="Arial"/>
          <w:color w:val="000000"/>
        </w:rPr>
        <w:t>f</w:t>
      </w:r>
      <w:r w:rsidR="0026662A" w:rsidRPr="00615891">
        <w:rPr>
          <w:rFonts w:ascii="Arial" w:hAnsi="Arial" w:cs="Arial"/>
          <w:color w:val="000000"/>
        </w:rPr>
        <w:t>fenden Studie fest und kam auf Grund der bisherigen umfangreichen Studienergebni</w:t>
      </w:r>
      <w:r w:rsidR="0026662A" w:rsidRPr="00615891">
        <w:rPr>
          <w:rFonts w:ascii="Arial" w:hAnsi="Arial" w:cs="Arial"/>
          <w:color w:val="000000"/>
        </w:rPr>
        <w:t>s</w:t>
      </w:r>
      <w:r w:rsidR="0026662A" w:rsidRPr="00615891">
        <w:rPr>
          <w:rFonts w:ascii="Arial" w:hAnsi="Arial" w:cs="Arial"/>
          <w:color w:val="000000"/>
        </w:rPr>
        <w:t xml:space="preserve">se zum Schluss, dass </w:t>
      </w:r>
      <w:r w:rsidR="00222A34" w:rsidRPr="00615891">
        <w:rPr>
          <w:rFonts w:ascii="Arial" w:hAnsi="Arial" w:cs="Arial"/>
          <w:color w:val="000000"/>
        </w:rPr>
        <w:t>von Aspartam kein Krebsrisiko ausgeht</w:t>
      </w:r>
      <w:r w:rsidR="00222A34" w:rsidRPr="00615891">
        <w:rPr>
          <w:rStyle w:val="Funotenzeichen"/>
          <w:rFonts w:ascii="Arial" w:hAnsi="Arial" w:cs="Arial"/>
          <w:color w:val="000000"/>
        </w:rPr>
        <w:footnoteReference w:id="11"/>
      </w:r>
      <w:r w:rsidR="00222A34" w:rsidRPr="00615891">
        <w:rPr>
          <w:rFonts w:ascii="Arial" w:hAnsi="Arial" w:cs="Arial"/>
          <w:color w:val="000000"/>
        </w:rPr>
        <w:t>.</w:t>
      </w:r>
    </w:p>
    <w:p w:rsidR="00F33A04" w:rsidRPr="00615891" w:rsidRDefault="00CA36BA" w:rsidP="00C75B47">
      <w:pPr>
        <w:pStyle w:val="Textkrper"/>
        <w:spacing w:before="60" w:after="60"/>
        <w:rPr>
          <w:rFonts w:ascii="Arial" w:hAnsi="Arial" w:cs="Arial"/>
          <w:b/>
          <w:color w:val="000000"/>
          <w:sz w:val="28"/>
          <w:szCs w:val="28"/>
        </w:rPr>
      </w:pPr>
      <w:r w:rsidRPr="00615891">
        <w:rPr>
          <w:rFonts w:ascii="Arial" w:hAnsi="Arial" w:cs="Arial"/>
          <w:b/>
          <w:color w:val="000000"/>
          <w:sz w:val="28"/>
          <w:szCs w:val="28"/>
        </w:rPr>
        <w:br w:type="page"/>
      </w:r>
      <w:r w:rsidR="00F33A04" w:rsidRPr="00615891">
        <w:rPr>
          <w:rFonts w:ascii="Arial" w:hAnsi="Arial" w:cs="Arial"/>
          <w:b/>
          <w:color w:val="000000"/>
          <w:sz w:val="28"/>
          <w:szCs w:val="28"/>
        </w:rPr>
        <w:lastRenderedPageBreak/>
        <w:t>Pökelstoffe</w:t>
      </w:r>
    </w:p>
    <w:p w:rsidR="00B3148C" w:rsidRPr="00615891" w:rsidRDefault="00B3148C" w:rsidP="00C75B47">
      <w:pPr>
        <w:pStyle w:val="Textkrper"/>
        <w:spacing w:before="60" w:after="60"/>
        <w:rPr>
          <w:rFonts w:ascii="Arial" w:hAnsi="Arial" w:cs="Arial"/>
          <w:color w:val="000000"/>
        </w:rPr>
      </w:pPr>
      <w:r w:rsidRPr="00615891">
        <w:rPr>
          <w:rFonts w:ascii="Arial" w:hAnsi="Arial" w:cs="Arial"/>
          <w:color w:val="000000"/>
        </w:rPr>
        <w:t>Nitrit, das zum Pökeln von Fleisch verwendet wird (vgl. Seite 4), ist giftig, da es den r</w:t>
      </w:r>
      <w:r w:rsidRPr="00615891">
        <w:rPr>
          <w:rFonts w:ascii="Arial" w:hAnsi="Arial" w:cs="Arial"/>
          <w:color w:val="000000"/>
        </w:rPr>
        <w:t>o</w:t>
      </w:r>
      <w:r w:rsidRPr="00615891">
        <w:rPr>
          <w:rFonts w:ascii="Arial" w:hAnsi="Arial" w:cs="Arial"/>
          <w:color w:val="000000"/>
        </w:rPr>
        <w:t xml:space="preserve">ten Blutfarbstoff (Hämoglobin), der den Sauerstoff im Blut </w:t>
      </w:r>
      <w:r w:rsidR="00C37BD6" w:rsidRPr="00615891">
        <w:rPr>
          <w:rFonts w:ascii="Arial" w:hAnsi="Arial" w:cs="Arial"/>
          <w:color w:val="000000"/>
        </w:rPr>
        <w:t>transportiert</w:t>
      </w:r>
      <w:r w:rsidRPr="00615891">
        <w:rPr>
          <w:rFonts w:ascii="Arial" w:hAnsi="Arial" w:cs="Arial"/>
          <w:color w:val="000000"/>
        </w:rPr>
        <w:t>, funktionsu</w:t>
      </w:r>
      <w:r w:rsidRPr="00615891">
        <w:rPr>
          <w:rFonts w:ascii="Arial" w:hAnsi="Arial" w:cs="Arial"/>
          <w:color w:val="000000"/>
        </w:rPr>
        <w:t>n</w:t>
      </w:r>
      <w:r w:rsidRPr="00615891">
        <w:rPr>
          <w:rFonts w:ascii="Arial" w:hAnsi="Arial" w:cs="Arial"/>
          <w:color w:val="000000"/>
        </w:rPr>
        <w:t xml:space="preserve">tüchtig macht. Der </w:t>
      </w:r>
      <w:r w:rsidR="002914EF" w:rsidRPr="00615891">
        <w:rPr>
          <w:rFonts w:ascii="Arial" w:hAnsi="Arial" w:cs="Arial"/>
          <w:color w:val="000000"/>
        </w:rPr>
        <w:t xml:space="preserve">äusserst </w:t>
      </w:r>
      <w:r w:rsidRPr="00615891">
        <w:rPr>
          <w:rFonts w:ascii="Arial" w:hAnsi="Arial" w:cs="Arial"/>
          <w:color w:val="000000"/>
        </w:rPr>
        <w:t>geringe Hämoglobinverlust durch Pökelstoffe ist aber har</w:t>
      </w:r>
      <w:r w:rsidRPr="00615891">
        <w:rPr>
          <w:rFonts w:ascii="Arial" w:hAnsi="Arial" w:cs="Arial"/>
          <w:color w:val="000000"/>
        </w:rPr>
        <w:t>m</w:t>
      </w:r>
      <w:r w:rsidRPr="00615891">
        <w:rPr>
          <w:rFonts w:ascii="Arial" w:hAnsi="Arial" w:cs="Arial"/>
          <w:color w:val="000000"/>
        </w:rPr>
        <w:t>los.</w:t>
      </w:r>
    </w:p>
    <w:p w:rsidR="00E367F0" w:rsidRPr="00615891" w:rsidRDefault="00F33A04" w:rsidP="00C75B47">
      <w:pPr>
        <w:pStyle w:val="Textkrper"/>
        <w:spacing w:before="60" w:after="60"/>
        <w:rPr>
          <w:rFonts w:ascii="Arial" w:hAnsi="Arial" w:cs="Arial"/>
          <w:color w:val="000000"/>
        </w:rPr>
      </w:pPr>
      <w:r w:rsidRPr="00615891">
        <w:rPr>
          <w:rFonts w:ascii="Arial" w:hAnsi="Arial" w:cs="Arial"/>
          <w:color w:val="000000"/>
        </w:rPr>
        <w:t>Problematisch</w:t>
      </w:r>
      <w:r w:rsidR="003C18EC" w:rsidRPr="00615891">
        <w:rPr>
          <w:rFonts w:ascii="Arial" w:hAnsi="Arial" w:cs="Arial"/>
          <w:color w:val="000000"/>
        </w:rPr>
        <w:t>er</w:t>
      </w:r>
      <w:r w:rsidRPr="00615891">
        <w:rPr>
          <w:rFonts w:ascii="Arial" w:hAnsi="Arial" w:cs="Arial"/>
          <w:color w:val="000000"/>
        </w:rPr>
        <w:t xml:space="preserve"> </w:t>
      </w:r>
      <w:r w:rsidR="002914EF" w:rsidRPr="00615891">
        <w:rPr>
          <w:rFonts w:ascii="Arial" w:hAnsi="Arial" w:cs="Arial"/>
          <w:color w:val="000000"/>
        </w:rPr>
        <w:t>mutet an</w:t>
      </w:r>
      <w:r w:rsidRPr="00615891">
        <w:rPr>
          <w:rFonts w:ascii="Arial" w:hAnsi="Arial" w:cs="Arial"/>
          <w:color w:val="000000"/>
        </w:rPr>
        <w:t>, dass sich aus Nitrit zusammen mit in Lebensmitteln entha</w:t>
      </w:r>
      <w:r w:rsidRPr="00615891">
        <w:rPr>
          <w:rFonts w:ascii="Arial" w:hAnsi="Arial" w:cs="Arial"/>
          <w:color w:val="000000"/>
        </w:rPr>
        <w:t>l</w:t>
      </w:r>
      <w:r w:rsidRPr="00615891">
        <w:rPr>
          <w:rFonts w:ascii="Arial" w:hAnsi="Arial" w:cs="Arial"/>
          <w:color w:val="000000"/>
        </w:rPr>
        <w:t>tenen Aminen krebserregende Nitrosamine bilden können. Dies geschieht bei der Ve</w:t>
      </w:r>
      <w:r w:rsidRPr="00615891">
        <w:rPr>
          <w:rFonts w:ascii="Arial" w:hAnsi="Arial" w:cs="Arial"/>
          <w:color w:val="000000"/>
        </w:rPr>
        <w:t>r</w:t>
      </w:r>
      <w:r w:rsidRPr="00615891">
        <w:rPr>
          <w:rFonts w:ascii="Arial" w:hAnsi="Arial" w:cs="Arial"/>
          <w:color w:val="000000"/>
        </w:rPr>
        <w:t>arbeitung und Zubereitung mancher Lebensmittel. Deren Nitrosamingehalte liegen zwar weit unter den Mengen, mit denen sich bei Versuchstieren nachweisbar Krebs erze</w:t>
      </w:r>
      <w:r w:rsidRPr="00615891">
        <w:rPr>
          <w:rFonts w:ascii="Arial" w:hAnsi="Arial" w:cs="Arial"/>
          <w:color w:val="000000"/>
        </w:rPr>
        <w:t>u</w:t>
      </w:r>
      <w:r w:rsidRPr="00615891">
        <w:rPr>
          <w:rFonts w:ascii="Arial" w:hAnsi="Arial" w:cs="Arial"/>
          <w:color w:val="000000"/>
        </w:rPr>
        <w:t xml:space="preserve">gen lässt; wenn man aber </w:t>
      </w:r>
      <w:r w:rsidR="006009B3" w:rsidRPr="00615891">
        <w:rPr>
          <w:rFonts w:ascii="Arial" w:hAnsi="Arial" w:cs="Arial"/>
          <w:color w:val="000000"/>
        </w:rPr>
        <w:t>der Regel folgt</w:t>
      </w:r>
      <w:r w:rsidRPr="00615891">
        <w:rPr>
          <w:rFonts w:ascii="Arial" w:hAnsi="Arial" w:cs="Arial"/>
          <w:color w:val="000000"/>
        </w:rPr>
        <w:t xml:space="preserve">, dass </w:t>
      </w:r>
      <w:r w:rsidR="006009B3" w:rsidRPr="00615891">
        <w:rPr>
          <w:rFonts w:ascii="Arial" w:hAnsi="Arial" w:cs="Arial"/>
          <w:color w:val="000000"/>
        </w:rPr>
        <w:t xml:space="preserve">für </w:t>
      </w:r>
      <w:r w:rsidRPr="00615891">
        <w:rPr>
          <w:rFonts w:ascii="Arial" w:hAnsi="Arial" w:cs="Arial"/>
          <w:color w:val="000000"/>
        </w:rPr>
        <w:t xml:space="preserve">krebserregende Stoffe </w:t>
      </w:r>
      <w:r w:rsidR="006009B3" w:rsidRPr="00615891">
        <w:rPr>
          <w:rFonts w:ascii="Arial" w:hAnsi="Arial" w:cs="Arial"/>
          <w:color w:val="000000"/>
        </w:rPr>
        <w:t>die Bela</w:t>
      </w:r>
      <w:r w:rsidR="006009B3" w:rsidRPr="00615891">
        <w:rPr>
          <w:rFonts w:ascii="Arial" w:hAnsi="Arial" w:cs="Arial"/>
          <w:color w:val="000000"/>
        </w:rPr>
        <w:t>s</w:t>
      </w:r>
      <w:r w:rsidR="006009B3" w:rsidRPr="00615891">
        <w:rPr>
          <w:rFonts w:ascii="Arial" w:hAnsi="Arial" w:cs="Arial"/>
          <w:color w:val="000000"/>
        </w:rPr>
        <w:t>tung so weit wie möglich gesenkt werden soll (vgl. Seite 14)</w:t>
      </w:r>
      <w:r w:rsidRPr="00615891">
        <w:rPr>
          <w:rFonts w:ascii="Arial" w:hAnsi="Arial" w:cs="Arial"/>
          <w:color w:val="000000"/>
        </w:rPr>
        <w:t>, bedeutet dies keine völlige Entwarnung. Durch Zusatz von Vitamin C kann die Nitrosaminbildung reduziert werden, wovon beim Pökeln heute</w:t>
      </w:r>
      <w:r w:rsidR="002914EF" w:rsidRPr="00615891">
        <w:rPr>
          <w:rFonts w:ascii="Arial" w:hAnsi="Arial" w:cs="Arial"/>
          <w:color w:val="000000"/>
        </w:rPr>
        <w:t xml:space="preserve"> meist Gebrauch gemacht wird. </w:t>
      </w:r>
      <w:r w:rsidRPr="00615891">
        <w:rPr>
          <w:rFonts w:ascii="Arial" w:hAnsi="Arial" w:cs="Arial"/>
          <w:color w:val="000000"/>
        </w:rPr>
        <w:t>Auch im Verdauungstrakt können aus Nitrit und Aminen Nitrosamine entstehen, anscheinend sind diese Mengen ebenfalls äusserst klein</w:t>
      </w:r>
      <w:r w:rsidR="005578F2" w:rsidRPr="00615891">
        <w:rPr>
          <w:rFonts w:ascii="Arial" w:hAnsi="Arial" w:cs="Arial"/>
          <w:color w:val="000000"/>
        </w:rPr>
        <w:t>. Trotz umfangreichen Untersuchungen konnte nie ein Zusa</w:t>
      </w:r>
      <w:r w:rsidR="005578F2" w:rsidRPr="00615891">
        <w:rPr>
          <w:rFonts w:ascii="Arial" w:hAnsi="Arial" w:cs="Arial"/>
          <w:color w:val="000000"/>
        </w:rPr>
        <w:t>m</w:t>
      </w:r>
      <w:r w:rsidR="005578F2" w:rsidRPr="00615891">
        <w:rPr>
          <w:rFonts w:ascii="Arial" w:hAnsi="Arial" w:cs="Arial"/>
          <w:color w:val="000000"/>
        </w:rPr>
        <w:t xml:space="preserve">menhang zwischen Verzehr von gepökeltem Fleisch und Krebshäufigkeit festgestellt werden. Wenn ein solcher Effekt besteht, muss er </w:t>
      </w:r>
      <w:r w:rsidR="00BC365C" w:rsidRPr="00615891">
        <w:rPr>
          <w:rFonts w:ascii="Arial" w:hAnsi="Arial" w:cs="Arial"/>
          <w:color w:val="000000"/>
        </w:rPr>
        <w:t>sehr</w:t>
      </w:r>
      <w:r w:rsidR="005578F2" w:rsidRPr="00615891">
        <w:rPr>
          <w:rFonts w:ascii="Arial" w:hAnsi="Arial" w:cs="Arial"/>
          <w:color w:val="000000"/>
        </w:rPr>
        <w:t xml:space="preserve"> schwach sein.</w:t>
      </w:r>
    </w:p>
    <w:p w:rsidR="00477ECB" w:rsidRPr="00615891" w:rsidRDefault="002914EF" w:rsidP="002914EF">
      <w:pPr>
        <w:pStyle w:val="Textkrper"/>
        <w:spacing w:before="60" w:after="60"/>
        <w:rPr>
          <w:rFonts w:ascii="Arial" w:hAnsi="Arial" w:cs="Arial"/>
          <w:color w:val="000000"/>
        </w:rPr>
      </w:pPr>
      <w:r w:rsidRPr="00615891">
        <w:rPr>
          <w:rFonts w:ascii="Arial" w:hAnsi="Arial" w:cs="Arial"/>
          <w:color w:val="000000"/>
        </w:rPr>
        <w:t xml:space="preserve">Nitrit gelangt noch auf andere Weise in den Körper: es entsteht aus Nitrat, welches in Trinkwasser und gewissen stark gedüngten Gemüsen enthalten sein kann. Mit </w:t>
      </w:r>
      <w:r w:rsidR="0091349E" w:rsidRPr="00615891">
        <w:rPr>
          <w:rFonts w:ascii="Arial" w:hAnsi="Arial" w:cs="Arial"/>
          <w:color w:val="000000"/>
        </w:rPr>
        <w:t>Zusat</w:t>
      </w:r>
      <w:r w:rsidR="0091349E" w:rsidRPr="00615891">
        <w:rPr>
          <w:rFonts w:ascii="Arial" w:hAnsi="Arial" w:cs="Arial"/>
          <w:color w:val="000000"/>
        </w:rPr>
        <w:t>z</w:t>
      </w:r>
      <w:r w:rsidR="0091349E" w:rsidRPr="00615891">
        <w:rPr>
          <w:rFonts w:ascii="Arial" w:hAnsi="Arial" w:cs="Arial"/>
          <w:color w:val="000000"/>
        </w:rPr>
        <w:t xml:space="preserve">stoffen hat dies </w:t>
      </w:r>
      <w:r w:rsidRPr="00615891">
        <w:rPr>
          <w:rFonts w:ascii="Arial" w:hAnsi="Arial" w:cs="Arial"/>
          <w:color w:val="000000"/>
        </w:rPr>
        <w:t>n</w:t>
      </w:r>
      <w:r w:rsidR="0091349E" w:rsidRPr="00615891">
        <w:rPr>
          <w:rFonts w:ascii="Arial" w:hAnsi="Arial" w:cs="Arial"/>
          <w:color w:val="000000"/>
        </w:rPr>
        <w:t>ichts zu tun, die Problematik ist aber dieselbe</w:t>
      </w:r>
      <w:r w:rsidRPr="00615891">
        <w:rPr>
          <w:rFonts w:ascii="Arial" w:hAnsi="Arial" w:cs="Arial"/>
          <w:color w:val="000000"/>
        </w:rPr>
        <w:t xml:space="preserve">. </w:t>
      </w:r>
      <w:r w:rsidR="0091349E" w:rsidRPr="00615891">
        <w:rPr>
          <w:rFonts w:ascii="Arial" w:hAnsi="Arial" w:cs="Arial"/>
          <w:color w:val="000000"/>
        </w:rPr>
        <w:t>Anders als bei Pöke</w:t>
      </w:r>
      <w:r w:rsidR="0091349E" w:rsidRPr="00615891">
        <w:rPr>
          <w:rFonts w:ascii="Arial" w:hAnsi="Arial" w:cs="Arial"/>
          <w:color w:val="000000"/>
        </w:rPr>
        <w:t>l</w:t>
      </w:r>
      <w:r w:rsidR="0091349E" w:rsidRPr="00615891">
        <w:rPr>
          <w:rFonts w:ascii="Arial" w:hAnsi="Arial" w:cs="Arial"/>
          <w:color w:val="000000"/>
        </w:rPr>
        <w:t xml:space="preserve">stoffen sind in diesem Fall auch Säuglinge betroffen, die gegenüber der Wirkung </w:t>
      </w:r>
      <w:r w:rsidRPr="00615891">
        <w:rPr>
          <w:rFonts w:ascii="Arial" w:hAnsi="Arial" w:cs="Arial"/>
          <w:color w:val="000000"/>
        </w:rPr>
        <w:t xml:space="preserve">von Nitrit </w:t>
      </w:r>
      <w:r w:rsidR="0091349E" w:rsidRPr="00615891">
        <w:rPr>
          <w:rFonts w:ascii="Arial" w:hAnsi="Arial" w:cs="Arial"/>
          <w:color w:val="000000"/>
        </w:rPr>
        <w:t>auf Hämoglobin viel empfindlicher sind als Er</w:t>
      </w:r>
      <w:r w:rsidRPr="00615891">
        <w:rPr>
          <w:rFonts w:ascii="Arial" w:hAnsi="Arial" w:cs="Arial"/>
          <w:color w:val="000000"/>
        </w:rPr>
        <w:t>wachsene.</w:t>
      </w:r>
    </w:p>
    <w:p w:rsidR="00F33A04" w:rsidRPr="00615891" w:rsidRDefault="00AF4653" w:rsidP="00C75B47">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b/>
          <w:color w:val="000000"/>
          <w:sz w:val="28"/>
        </w:rPr>
      </w:pPr>
      <w:r w:rsidRPr="00615891">
        <w:rPr>
          <w:rFonts w:ascii="Arial" w:hAnsi="Arial" w:cs="Arial"/>
          <w:b/>
          <w:color w:val="000000"/>
          <w:sz w:val="28"/>
        </w:rPr>
        <w:t>Aufgabe 16</w:t>
      </w:r>
      <w:r w:rsidR="00F33A04" w:rsidRPr="00615891">
        <w:rPr>
          <w:rFonts w:ascii="Arial" w:hAnsi="Arial" w:cs="Arial"/>
          <w:b/>
          <w:color w:val="000000"/>
          <w:sz w:val="28"/>
        </w:rPr>
        <w:t>:</w:t>
      </w:r>
    </w:p>
    <w:p w:rsidR="00F33A04" w:rsidRPr="00615891" w:rsidRDefault="000B7419" w:rsidP="00C75B47">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color w:val="000000"/>
        </w:rPr>
      </w:pPr>
      <w:r w:rsidRPr="00615891">
        <w:rPr>
          <w:rFonts w:ascii="Arial" w:hAnsi="Arial" w:cs="Arial"/>
          <w:color w:val="000000"/>
        </w:rPr>
        <w:t>Neben den erwähnten umstrittenen Zusatzstoffen gibt es noch einige weitere, deren gesundheitliche Unbedenklichkeit gelegentlich in Zweifel gezogen wird. In manchen Fällen wurden die Einwände entkräftet, halten sich aber dennoch hartnäckig als G</w:t>
      </w:r>
      <w:r w:rsidRPr="00615891">
        <w:rPr>
          <w:rFonts w:ascii="Arial" w:hAnsi="Arial" w:cs="Arial"/>
          <w:color w:val="000000"/>
        </w:rPr>
        <w:t>e</w:t>
      </w:r>
      <w:r w:rsidRPr="00615891">
        <w:rPr>
          <w:rFonts w:ascii="Arial" w:hAnsi="Arial" w:cs="Arial"/>
          <w:color w:val="000000"/>
        </w:rPr>
        <w:t xml:space="preserve">rüchte im Umlauf; andere Fälle sind noch nicht </w:t>
      </w:r>
      <w:r w:rsidR="00B53BCD" w:rsidRPr="00615891">
        <w:rPr>
          <w:rFonts w:ascii="Arial" w:hAnsi="Arial" w:cs="Arial"/>
          <w:color w:val="000000"/>
        </w:rPr>
        <w:t>hinreichend</w:t>
      </w:r>
      <w:r w:rsidRPr="00615891">
        <w:rPr>
          <w:rFonts w:ascii="Arial" w:hAnsi="Arial" w:cs="Arial"/>
          <w:color w:val="000000"/>
        </w:rPr>
        <w:t xml:space="preserve"> geklärt.</w:t>
      </w:r>
    </w:p>
    <w:p w:rsidR="00F33A04" w:rsidRPr="00615891" w:rsidRDefault="00F33A04" w:rsidP="00C75B47">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color w:val="000000"/>
        </w:rPr>
      </w:pPr>
      <w:r w:rsidRPr="00615891">
        <w:rPr>
          <w:rFonts w:ascii="Arial" w:hAnsi="Arial" w:cs="Arial"/>
          <w:color w:val="000000"/>
        </w:rPr>
        <w:t>Gehen Sie auf die Seite www.zusatzstoffe-online.de. Um Informationen über einen Z</w:t>
      </w:r>
      <w:r w:rsidRPr="00615891">
        <w:rPr>
          <w:rFonts w:ascii="Arial" w:hAnsi="Arial" w:cs="Arial"/>
          <w:color w:val="000000"/>
        </w:rPr>
        <w:t>u</w:t>
      </w:r>
      <w:r w:rsidRPr="00615891">
        <w:rPr>
          <w:rFonts w:ascii="Arial" w:hAnsi="Arial" w:cs="Arial"/>
          <w:color w:val="000000"/>
        </w:rPr>
        <w:t>satzstoff zu erhalten, geben Sie oben links dessen Namen oder E-Nummer ein.</w:t>
      </w:r>
    </w:p>
    <w:p w:rsidR="00375CA7" w:rsidRPr="00615891" w:rsidRDefault="00BC365C" w:rsidP="00246E56">
      <w:pPr>
        <w:pStyle w:val="Textkrper-Zeileneinzug"/>
        <w:pBdr>
          <w:top w:val="single" w:sz="4" w:space="1" w:color="auto"/>
          <w:left w:val="single" w:sz="4" w:space="1" w:color="auto"/>
          <w:bottom w:val="single" w:sz="4" w:space="1" w:color="auto"/>
          <w:right w:val="single" w:sz="4" w:space="1" w:color="auto"/>
        </w:pBdr>
        <w:spacing w:before="0" w:after="60"/>
        <w:ind w:left="426" w:hanging="426"/>
        <w:rPr>
          <w:rFonts w:ascii="Arial" w:hAnsi="Arial" w:cs="Arial"/>
          <w:color w:val="000000"/>
        </w:rPr>
      </w:pPr>
      <w:r w:rsidRPr="00615891">
        <w:rPr>
          <w:rFonts w:ascii="Arial" w:hAnsi="Arial" w:cs="Arial"/>
          <w:color w:val="000000"/>
        </w:rPr>
        <w:t>a)</w:t>
      </w:r>
      <w:r w:rsidRPr="00615891">
        <w:rPr>
          <w:rFonts w:ascii="Arial" w:hAnsi="Arial" w:cs="Arial"/>
          <w:color w:val="000000"/>
        </w:rPr>
        <w:tab/>
        <w:t xml:space="preserve">Der am häufigsten eingesetzte </w:t>
      </w:r>
      <w:r w:rsidR="00F33A04" w:rsidRPr="00615891">
        <w:rPr>
          <w:rFonts w:ascii="Arial" w:hAnsi="Arial" w:cs="Arial"/>
          <w:color w:val="000000"/>
        </w:rPr>
        <w:t>Geschmacksverstärker</w:t>
      </w:r>
      <w:r w:rsidR="00110671" w:rsidRPr="00615891">
        <w:rPr>
          <w:rFonts w:ascii="Arial" w:hAnsi="Arial" w:cs="Arial"/>
          <w:color w:val="000000"/>
        </w:rPr>
        <w:t xml:space="preserve"> </w:t>
      </w:r>
      <w:r w:rsidRPr="00615891">
        <w:rPr>
          <w:rFonts w:ascii="Arial" w:hAnsi="Arial" w:cs="Arial"/>
          <w:color w:val="000000"/>
        </w:rPr>
        <w:t>ist das Natriumglutamat</w:t>
      </w:r>
      <w:r w:rsidR="00F33A04" w:rsidRPr="00615891">
        <w:rPr>
          <w:rFonts w:ascii="Arial" w:hAnsi="Arial" w:cs="Arial"/>
          <w:color w:val="000000"/>
        </w:rPr>
        <w:t xml:space="preserve"> </w:t>
      </w:r>
      <w:r w:rsidR="00110671" w:rsidRPr="00615891">
        <w:rPr>
          <w:rFonts w:ascii="Arial" w:hAnsi="Arial" w:cs="Arial"/>
          <w:color w:val="000000"/>
        </w:rPr>
        <w:t>(</w:t>
      </w:r>
      <w:r w:rsidR="00A43719" w:rsidRPr="00615891">
        <w:rPr>
          <w:rFonts w:ascii="Arial" w:hAnsi="Arial" w:cs="Arial"/>
          <w:color w:val="000000"/>
        </w:rPr>
        <w:t xml:space="preserve">E621, </w:t>
      </w:r>
      <w:r w:rsidR="00110671" w:rsidRPr="00615891">
        <w:rPr>
          <w:rFonts w:ascii="Arial" w:hAnsi="Arial" w:cs="Arial"/>
          <w:color w:val="000000"/>
        </w:rPr>
        <w:t>vgl. Seite 10)</w:t>
      </w:r>
      <w:r w:rsidR="00F33A04" w:rsidRPr="00615891">
        <w:rPr>
          <w:rFonts w:ascii="Arial" w:hAnsi="Arial" w:cs="Arial"/>
          <w:color w:val="000000"/>
        </w:rPr>
        <w:t>.</w:t>
      </w:r>
    </w:p>
    <w:p w:rsidR="00375CA7" w:rsidRPr="00615891" w:rsidRDefault="00375CA7" w:rsidP="00246E56">
      <w:pPr>
        <w:pStyle w:val="Textkrper-Zeileneinzug"/>
        <w:pBdr>
          <w:top w:val="single" w:sz="4" w:space="1" w:color="auto"/>
          <w:left w:val="single" w:sz="4" w:space="1" w:color="auto"/>
          <w:bottom w:val="single" w:sz="4" w:space="1" w:color="auto"/>
          <w:right w:val="single" w:sz="4" w:space="1" w:color="auto"/>
        </w:pBdr>
        <w:tabs>
          <w:tab w:val="left" w:pos="426"/>
        </w:tabs>
        <w:spacing w:before="0" w:after="60"/>
        <w:ind w:left="709" w:hanging="709"/>
        <w:rPr>
          <w:rFonts w:ascii="Arial" w:hAnsi="Arial" w:cs="Arial"/>
          <w:color w:val="000000"/>
        </w:rPr>
      </w:pPr>
      <w:r w:rsidRPr="00615891">
        <w:rPr>
          <w:rFonts w:ascii="Arial" w:hAnsi="Arial" w:cs="Arial"/>
          <w:color w:val="000000"/>
        </w:rPr>
        <w:tab/>
      </w:r>
      <w:r w:rsidRPr="00615891">
        <w:rPr>
          <w:rFonts w:ascii="Times New Roman" w:hAnsi="Times New Roman"/>
          <w:color w:val="000000"/>
        </w:rPr>
        <w:t>•</w:t>
      </w:r>
      <w:r w:rsidRPr="00615891">
        <w:rPr>
          <w:rFonts w:ascii="Arial" w:hAnsi="Arial" w:cs="Arial"/>
          <w:color w:val="000000"/>
        </w:rPr>
        <w:tab/>
      </w:r>
      <w:r w:rsidR="00F33A04" w:rsidRPr="00615891">
        <w:rPr>
          <w:rFonts w:ascii="Arial" w:hAnsi="Arial" w:cs="Arial"/>
          <w:color w:val="000000"/>
        </w:rPr>
        <w:t xml:space="preserve">Was ist </w:t>
      </w:r>
      <w:r w:rsidR="00BC365C" w:rsidRPr="00615891">
        <w:rPr>
          <w:rFonts w:ascii="Arial" w:hAnsi="Arial" w:cs="Arial"/>
          <w:color w:val="000000"/>
        </w:rPr>
        <w:t>Natriumglutamat</w:t>
      </w:r>
      <w:r w:rsidR="00F33A04" w:rsidRPr="00615891">
        <w:rPr>
          <w:rFonts w:ascii="Arial" w:hAnsi="Arial" w:cs="Arial"/>
          <w:color w:val="000000"/>
        </w:rPr>
        <w:t xml:space="preserve">? Kommt </w:t>
      </w:r>
      <w:r w:rsidR="00BC365C" w:rsidRPr="00615891">
        <w:rPr>
          <w:rFonts w:ascii="Arial" w:hAnsi="Arial" w:cs="Arial"/>
          <w:color w:val="000000"/>
        </w:rPr>
        <w:t>es</w:t>
      </w:r>
      <w:r w:rsidR="00F33A04" w:rsidRPr="00615891">
        <w:rPr>
          <w:rFonts w:ascii="Arial" w:hAnsi="Arial" w:cs="Arial"/>
          <w:color w:val="000000"/>
        </w:rPr>
        <w:t xml:space="preserve"> natürlicherweise in Lebensmitteln vor?</w:t>
      </w:r>
    </w:p>
    <w:p w:rsidR="00F33A04" w:rsidRPr="00615891" w:rsidRDefault="00375CA7" w:rsidP="00246E56">
      <w:pPr>
        <w:pStyle w:val="Textkrper-Zeileneinzug"/>
        <w:pBdr>
          <w:top w:val="single" w:sz="4" w:space="1" w:color="auto"/>
          <w:left w:val="single" w:sz="4" w:space="1" w:color="auto"/>
          <w:bottom w:val="single" w:sz="4" w:space="1" w:color="auto"/>
          <w:right w:val="single" w:sz="4" w:space="1" w:color="auto"/>
        </w:pBdr>
        <w:tabs>
          <w:tab w:val="left" w:pos="426"/>
        </w:tabs>
        <w:spacing w:before="0" w:after="60"/>
        <w:ind w:left="709" w:hanging="709"/>
        <w:rPr>
          <w:rFonts w:ascii="Arial" w:hAnsi="Arial" w:cs="Arial"/>
          <w:color w:val="000000"/>
        </w:rPr>
      </w:pPr>
      <w:r w:rsidRPr="00615891">
        <w:rPr>
          <w:rFonts w:ascii="Arial" w:hAnsi="Arial" w:cs="Arial"/>
          <w:color w:val="000000"/>
        </w:rPr>
        <w:tab/>
      </w:r>
      <w:r w:rsidRPr="00615891">
        <w:rPr>
          <w:rFonts w:ascii="Times New Roman" w:hAnsi="Times New Roman"/>
          <w:color w:val="000000"/>
        </w:rPr>
        <w:t>•</w:t>
      </w:r>
      <w:r w:rsidRPr="00615891">
        <w:rPr>
          <w:rFonts w:ascii="Arial" w:hAnsi="Arial" w:cs="Arial"/>
          <w:color w:val="000000"/>
        </w:rPr>
        <w:tab/>
      </w:r>
      <w:r w:rsidR="00F33A04" w:rsidRPr="00615891">
        <w:rPr>
          <w:rFonts w:ascii="Arial" w:hAnsi="Arial" w:cs="Arial"/>
          <w:color w:val="000000"/>
        </w:rPr>
        <w:t>Glutamate w</w:t>
      </w:r>
      <w:r w:rsidR="00110671" w:rsidRPr="00615891">
        <w:rPr>
          <w:rFonts w:ascii="Arial" w:hAnsi="Arial" w:cs="Arial"/>
          <w:color w:val="000000"/>
        </w:rPr>
        <w:t>urden verdächtigt, Ursache des „China-Restaurant-Syndroms“</w:t>
      </w:r>
      <w:r w:rsidR="00F33A04" w:rsidRPr="00615891">
        <w:rPr>
          <w:rFonts w:ascii="Arial" w:hAnsi="Arial" w:cs="Arial"/>
          <w:color w:val="000000"/>
        </w:rPr>
        <w:t xml:space="preserve"> zu sein. Was hat es damit auf sich?</w:t>
      </w:r>
    </w:p>
    <w:p w:rsidR="00AB6D4E" w:rsidRPr="00615891" w:rsidRDefault="00BC365C" w:rsidP="00246E56">
      <w:pPr>
        <w:pStyle w:val="Textkrper-Zeileneinzug"/>
        <w:pBdr>
          <w:top w:val="single" w:sz="4" w:space="1" w:color="auto"/>
          <w:left w:val="single" w:sz="4" w:space="1" w:color="auto"/>
          <w:bottom w:val="single" w:sz="4" w:space="1" w:color="auto"/>
          <w:right w:val="single" w:sz="4" w:space="1" w:color="auto"/>
        </w:pBdr>
        <w:spacing w:before="0" w:after="60"/>
        <w:ind w:left="426" w:hanging="426"/>
        <w:rPr>
          <w:rFonts w:ascii="Arial" w:hAnsi="Arial" w:cs="Arial"/>
          <w:color w:val="000000"/>
        </w:rPr>
      </w:pPr>
      <w:r w:rsidRPr="00615891">
        <w:rPr>
          <w:rFonts w:ascii="Arial" w:hAnsi="Arial" w:cs="Arial"/>
          <w:color w:val="000000"/>
        </w:rPr>
        <w:t>b)</w:t>
      </w:r>
      <w:r w:rsidRPr="00615891">
        <w:rPr>
          <w:rFonts w:ascii="Arial" w:hAnsi="Arial" w:cs="Arial"/>
          <w:color w:val="000000"/>
        </w:rPr>
        <w:tab/>
      </w:r>
      <w:r w:rsidR="00B53BCD" w:rsidRPr="00615891">
        <w:rPr>
          <w:rFonts w:ascii="Arial" w:hAnsi="Arial" w:cs="Arial"/>
          <w:color w:val="000000"/>
        </w:rPr>
        <w:t xml:space="preserve">Aluminium (E173) und </w:t>
      </w:r>
      <w:r w:rsidR="00F85F29" w:rsidRPr="00615891">
        <w:rPr>
          <w:rFonts w:ascii="Arial" w:hAnsi="Arial" w:cs="Arial"/>
          <w:color w:val="000000"/>
        </w:rPr>
        <w:t xml:space="preserve">gewisse </w:t>
      </w:r>
      <w:r w:rsidR="00F33A04" w:rsidRPr="00615891">
        <w:rPr>
          <w:rFonts w:ascii="Arial" w:hAnsi="Arial" w:cs="Arial"/>
          <w:color w:val="000000"/>
        </w:rPr>
        <w:t>Aluminium</w:t>
      </w:r>
      <w:r w:rsidR="00B53BCD" w:rsidRPr="00615891">
        <w:rPr>
          <w:rFonts w:ascii="Arial" w:hAnsi="Arial" w:cs="Arial"/>
          <w:color w:val="000000"/>
        </w:rPr>
        <w:t>salze</w:t>
      </w:r>
      <w:r w:rsidR="00F33A04" w:rsidRPr="00615891">
        <w:rPr>
          <w:rFonts w:ascii="Arial" w:hAnsi="Arial" w:cs="Arial"/>
          <w:color w:val="000000"/>
        </w:rPr>
        <w:t xml:space="preserve"> </w:t>
      </w:r>
      <w:r w:rsidR="00B53BCD" w:rsidRPr="00615891">
        <w:rPr>
          <w:rFonts w:ascii="Arial" w:hAnsi="Arial" w:cs="Arial"/>
          <w:color w:val="000000"/>
        </w:rPr>
        <w:t xml:space="preserve">(E520-523) </w:t>
      </w:r>
      <w:r w:rsidR="00F33A04" w:rsidRPr="00615891">
        <w:rPr>
          <w:rFonts w:ascii="Arial" w:hAnsi="Arial" w:cs="Arial"/>
          <w:color w:val="000000"/>
        </w:rPr>
        <w:t>werden als Zusatzsto</w:t>
      </w:r>
      <w:r w:rsidR="00F33A04" w:rsidRPr="00615891">
        <w:rPr>
          <w:rFonts w:ascii="Arial" w:hAnsi="Arial" w:cs="Arial"/>
          <w:color w:val="000000"/>
        </w:rPr>
        <w:t>f</w:t>
      </w:r>
      <w:r w:rsidR="00F33A04" w:rsidRPr="00615891">
        <w:rPr>
          <w:rFonts w:ascii="Arial" w:hAnsi="Arial" w:cs="Arial"/>
          <w:color w:val="000000"/>
        </w:rPr>
        <w:t>fe eingesetzt</w:t>
      </w:r>
      <w:r w:rsidR="00F85F29" w:rsidRPr="00615891">
        <w:rPr>
          <w:rFonts w:ascii="Arial" w:hAnsi="Arial" w:cs="Arial"/>
          <w:color w:val="000000"/>
        </w:rPr>
        <w:t>.</w:t>
      </w:r>
    </w:p>
    <w:p w:rsidR="00AB6D4E" w:rsidRPr="00615891" w:rsidRDefault="00AB6D4E" w:rsidP="00AB6D4E">
      <w:pPr>
        <w:pStyle w:val="Textkrper-Zeileneinzug"/>
        <w:pBdr>
          <w:top w:val="single" w:sz="4" w:space="1" w:color="auto"/>
          <w:left w:val="single" w:sz="4" w:space="1" w:color="auto"/>
          <w:bottom w:val="single" w:sz="4" w:space="1" w:color="auto"/>
          <w:right w:val="single" w:sz="4" w:space="1" w:color="auto"/>
        </w:pBdr>
        <w:tabs>
          <w:tab w:val="left" w:pos="426"/>
        </w:tabs>
        <w:spacing w:before="0" w:after="60"/>
        <w:ind w:left="709" w:hanging="709"/>
        <w:rPr>
          <w:rFonts w:ascii="Arial" w:hAnsi="Arial" w:cs="Arial"/>
          <w:color w:val="000000"/>
        </w:rPr>
      </w:pPr>
      <w:r w:rsidRPr="00615891">
        <w:rPr>
          <w:rFonts w:ascii="Arial" w:hAnsi="Arial" w:cs="Arial"/>
          <w:color w:val="000000"/>
        </w:rPr>
        <w:tab/>
      </w:r>
      <w:r w:rsidRPr="00615891">
        <w:rPr>
          <w:rFonts w:ascii="Times New Roman" w:hAnsi="Times New Roman"/>
          <w:color w:val="000000"/>
        </w:rPr>
        <w:t>•</w:t>
      </w:r>
      <w:r w:rsidRPr="00615891">
        <w:rPr>
          <w:rFonts w:ascii="Arial" w:hAnsi="Arial" w:cs="Arial"/>
          <w:color w:val="000000"/>
        </w:rPr>
        <w:tab/>
        <w:t>Wozu dienen sie?</w:t>
      </w:r>
    </w:p>
    <w:p w:rsidR="00F33A04" w:rsidRPr="00615891" w:rsidRDefault="00AB6D4E" w:rsidP="00AB6D4E">
      <w:pPr>
        <w:pStyle w:val="Textkrper-Zeileneinzug"/>
        <w:pBdr>
          <w:top w:val="single" w:sz="4" w:space="1" w:color="auto"/>
          <w:left w:val="single" w:sz="4" w:space="1" w:color="auto"/>
          <w:bottom w:val="single" w:sz="4" w:space="1" w:color="auto"/>
          <w:right w:val="single" w:sz="4" w:space="1" w:color="auto"/>
        </w:pBdr>
        <w:tabs>
          <w:tab w:val="left" w:pos="426"/>
        </w:tabs>
        <w:spacing w:before="0" w:after="60"/>
        <w:ind w:left="709" w:hanging="709"/>
        <w:rPr>
          <w:rFonts w:ascii="Arial" w:hAnsi="Arial" w:cs="Arial"/>
          <w:color w:val="000000"/>
        </w:rPr>
      </w:pPr>
      <w:r w:rsidRPr="00615891">
        <w:rPr>
          <w:rFonts w:ascii="Arial" w:hAnsi="Arial" w:cs="Arial"/>
          <w:color w:val="000000"/>
        </w:rPr>
        <w:tab/>
      </w:r>
      <w:r w:rsidRPr="00615891">
        <w:rPr>
          <w:rFonts w:ascii="Times New Roman" w:hAnsi="Times New Roman"/>
          <w:color w:val="000000"/>
        </w:rPr>
        <w:t>•</w:t>
      </w:r>
      <w:r w:rsidRPr="00615891">
        <w:rPr>
          <w:rFonts w:ascii="Arial" w:hAnsi="Arial" w:cs="Arial"/>
          <w:color w:val="000000"/>
        </w:rPr>
        <w:tab/>
      </w:r>
      <w:r w:rsidR="00E747AC" w:rsidRPr="00615891">
        <w:rPr>
          <w:rFonts w:ascii="Arial" w:hAnsi="Arial" w:cs="Arial"/>
          <w:color w:val="000000"/>
        </w:rPr>
        <w:t>Was weiss man über die gesundheitlichen Auswirkungen</w:t>
      </w:r>
      <w:r w:rsidR="00161FA7" w:rsidRPr="00615891">
        <w:rPr>
          <w:rFonts w:ascii="Arial" w:hAnsi="Arial" w:cs="Arial"/>
          <w:color w:val="000000"/>
        </w:rPr>
        <w:t xml:space="preserve"> von Aluminiumionen</w:t>
      </w:r>
      <w:r w:rsidR="00E747AC" w:rsidRPr="00615891">
        <w:rPr>
          <w:rFonts w:ascii="Arial" w:hAnsi="Arial" w:cs="Arial"/>
          <w:color w:val="000000"/>
        </w:rPr>
        <w:t xml:space="preserve">? </w:t>
      </w:r>
      <w:r w:rsidR="00471D96" w:rsidRPr="00615891">
        <w:rPr>
          <w:rFonts w:ascii="Arial" w:hAnsi="Arial" w:cs="Arial"/>
          <w:color w:val="000000"/>
        </w:rPr>
        <w:t>Auf der Internetseite der europäischen Behörde für Lebensmittelsicherheit www.efsa.europa.eu gibt es einen wissenschaftlichen Bericht zum Thema. S</w:t>
      </w:r>
      <w:r w:rsidR="00471D96" w:rsidRPr="00615891">
        <w:rPr>
          <w:rFonts w:ascii="Arial" w:hAnsi="Arial" w:cs="Arial"/>
          <w:color w:val="000000"/>
        </w:rPr>
        <w:t>u</w:t>
      </w:r>
      <w:r w:rsidR="00471D96" w:rsidRPr="00615891">
        <w:rPr>
          <w:rFonts w:ascii="Arial" w:hAnsi="Arial" w:cs="Arial"/>
          <w:color w:val="000000"/>
        </w:rPr>
        <w:t>chen Sie darin nach Informationen zu Quellen der Aluminiumaufnahme, zu Wi</w:t>
      </w:r>
      <w:r w:rsidR="00471D96" w:rsidRPr="00615891">
        <w:rPr>
          <w:rFonts w:ascii="Arial" w:hAnsi="Arial" w:cs="Arial"/>
          <w:color w:val="000000"/>
        </w:rPr>
        <w:t>r</w:t>
      </w:r>
      <w:r w:rsidR="00471D96" w:rsidRPr="00615891">
        <w:rPr>
          <w:rFonts w:ascii="Arial" w:hAnsi="Arial" w:cs="Arial"/>
          <w:color w:val="000000"/>
        </w:rPr>
        <w:t>kungen, zur Exposition und zu NOAEL und ADI.</w:t>
      </w:r>
    </w:p>
    <w:p w:rsidR="00F33A04" w:rsidRPr="00615891" w:rsidRDefault="00C82F47" w:rsidP="00246E56">
      <w:pPr>
        <w:pStyle w:val="Textkrper-Zeileneinzug"/>
        <w:pBdr>
          <w:top w:val="single" w:sz="4" w:space="1" w:color="auto"/>
          <w:left w:val="single" w:sz="4" w:space="1" w:color="auto"/>
          <w:bottom w:val="single" w:sz="4" w:space="1" w:color="auto"/>
          <w:right w:val="single" w:sz="4" w:space="1" w:color="auto"/>
        </w:pBdr>
        <w:spacing w:before="0" w:after="60"/>
        <w:ind w:left="426" w:hanging="426"/>
        <w:rPr>
          <w:rFonts w:ascii="Arial" w:hAnsi="Arial" w:cs="Arial"/>
          <w:color w:val="000000"/>
        </w:rPr>
      </w:pPr>
      <w:r w:rsidRPr="00615891">
        <w:rPr>
          <w:rFonts w:ascii="Arial" w:hAnsi="Arial" w:cs="Arial"/>
          <w:color w:val="000000"/>
        </w:rPr>
        <w:t>c</w:t>
      </w:r>
      <w:r w:rsidR="00D467A6" w:rsidRPr="00615891">
        <w:rPr>
          <w:rFonts w:ascii="Arial" w:hAnsi="Arial" w:cs="Arial"/>
          <w:color w:val="000000"/>
        </w:rPr>
        <w:t>)</w:t>
      </w:r>
      <w:r w:rsidR="00D467A6" w:rsidRPr="00615891">
        <w:rPr>
          <w:rFonts w:ascii="Arial" w:hAnsi="Arial" w:cs="Arial"/>
          <w:color w:val="000000"/>
        </w:rPr>
        <w:tab/>
      </w:r>
      <w:r w:rsidR="00F33A04" w:rsidRPr="00615891">
        <w:rPr>
          <w:rFonts w:ascii="Arial" w:hAnsi="Arial" w:cs="Arial"/>
          <w:color w:val="000000"/>
        </w:rPr>
        <w:t>Essen Sie häufig Kaviar? Dann sollten Sie die Auswirkungen von E284/E285 ke</w:t>
      </w:r>
      <w:r w:rsidR="00F33A04" w:rsidRPr="00615891">
        <w:rPr>
          <w:rFonts w:ascii="Arial" w:hAnsi="Arial" w:cs="Arial"/>
          <w:color w:val="000000"/>
        </w:rPr>
        <w:t>n</w:t>
      </w:r>
      <w:r w:rsidR="00F33A04" w:rsidRPr="00615891">
        <w:rPr>
          <w:rFonts w:ascii="Arial" w:hAnsi="Arial" w:cs="Arial"/>
          <w:color w:val="000000"/>
        </w:rPr>
        <w:t>nen.</w:t>
      </w:r>
    </w:p>
    <w:p w:rsidR="007164AD" w:rsidRPr="00615891" w:rsidRDefault="008D4305" w:rsidP="007164AD">
      <w:pPr>
        <w:pStyle w:val="Untertitel"/>
        <w:shd w:val="pct12" w:color="auto" w:fill="auto"/>
        <w:spacing w:before="60" w:after="60"/>
        <w:rPr>
          <w:rFonts w:ascii="Arial" w:hAnsi="Arial" w:cs="Arial"/>
          <w:color w:val="000000"/>
        </w:rPr>
      </w:pPr>
      <w:r w:rsidRPr="00615891">
        <w:rPr>
          <w:rFonts w:ascii="Arial" w:hAnsi="Arial" w:cs="Arial"/>
          <w:color w:val="000000"/>
        </w:rPr>
        <w:lastRenderedPageBreak/>
        <w:t xml:space="preserve">Anhang: Übrige </w:t>
      </w:r>
      <w:r w:rsidR="007164AD" w:rsidRPr="00615891">
        <w:rPr>
          <w:rFonts w:ascii="Arial" w:hAnsi="Arial" w:cs="Arial"/>
          <w:color w:val="000000"/>
        </w:rPr>
        <w:t>Gebiet</w:t>
      </w:r>
      <w:r w:rsidR="00697458" w:rsidRPr="00615891">
        <w:rPr>
          <w:rFonts w:ascii="Arial" w:hAnsi="Arial" w:cs="Arial"/>
          <w:color w:val="000000"/>
        </w:rPr>
        <w:t>e der Lebensmitteltoxikologie</w:t>
      </w:r>
    </w:p>
    <w:p w:rsidR="00D51EB8" w:rsidRPr="00615891" w:rsidRDefault="00D51EB8" w:rsidP="007164AD">
      <w:pPr>
        <w:pStyle w:val="Textkrper"/>
        <w:spacing w:before="60" w:after="60"/>
        <w:rPr>
          <w:rFonts w:ascii="Arial" w:hAnsi="Arial" w:cs="Arial"/>
          <w:color w:val="000000"/>
        </w:rPr>
      </w:pPr>
      <w:r w:rsidRPr="00615891">
        <w:rPr>
          <w:rFonts w:ascii="Arial" w:hAnsi="Arial" w:cs="Arial"/>
          <w:color w:val="000000"/>
        </w:rPr>
        <w:t>Die Toxikologie der Lebensmittel beschäftigt sich neben den Zusatzstoffen auch mit folgenden Themenkreisen:</w:t>
      </w:r>
    </w:p>
    <w:p w:rsidR="00D51EB8" w:rsidRPr="00615891" w:rsidRDefault="00D51EB8" w:rsidP="00D51EB8">
      <w:pPr>
        <w:pStyle w:val="Textkrper"/>
        <w:spacing w:before="60" w:after="60"/>
        <w:ind w:left="284" w:hanging="284"/>
        <w:rPr>
          <w:rFonts w:ascii="Arial" w:hAnsi="Arial" w:cs="Arial"/>
          <w:color w:val="000000"/>
        </w:rPr>
      </w:pPr>
      <w:r w:rsidRPr="00615891">
        <w:rPr>
          <w:rFonts w:ascii="Times New Roman" w:hAnsi="Times New Roman"/>
          <w:color w:val="000000"/>
        </w:rPr>
        <w:t>•</w:t>
      </w:r>
      <w:r w:rsidRPr="00615891">
        <w:rPr>
          <w:rFonts w:ascii="Arial" w:hAnsi="Arial" w:cs="Arial"/>
          <w:color w:val="000000"/>
        </w:rPr>
        <w:tab/>
        <w:t xml:space="preserve">Fremdstoffe in Lebensmitteln. Darunter versteht man </w:t>
      </w:r>
      <w:r w:rsidR="00AF1917" w:rsidRPr="00615891">
        <w:rPr>
          <w:rFonts w:ascii="Arial" w:hAnsi="Arial" w:cs="Arial"/>
          <w:color w:val="000000"/>
        </w:rPr>
        <w:t>Stoffe, die eigentlich nicht in ein Lebensmittel gehören, wie Schadstoffe, die aus der Umwelt stammen, Rückstä</w:t>
      </w:r>
      <w:r w:rsidR="00AF1917" w:rsidRPr="00615891">
        <w:rPr>
          <w:rFonts w:ascii="Arial" w:hAnsi="Arial" w:cs="Arial"/>
          <w:color w:val="000000"/>
        </w:rPr>
        <w:t>n</w:t>
      </w:r>
      <w:r w:rsidR="00AF1917" w:rsidRPr="00615891">
        <w:rPr>
          <w:rFonts w:ascii="Arial" w:hAnsi="Arial" w:cs="Arial"/>
          <w:color w:val="000000"/>
        </w:rPr>
        <w:t>de von Pflanzenschutzmitteln oder durch die Verarbeitung entstehende Verunrein</w:t>
      </w:r>
      <w:r w:rsidR="00AF1917" w:rsidRPr="00615891">
        <w:rPr>
          <w:rFonts w:ascii="Arial" w:hAnsi="Arial" w:cs="Arial"/>
          <w:color w:val="000000"/>
        </w:rPr>
        <w:t>i</w:t>
      </w:r>
      <w:r w:rsidR="00AF1917" w:rsidRPr="00615891">
        <w:rPr>
          <w:rFonts w:ascii="Arial" w:hAnsi="Arial" w:cs="Arial"/>
          <w:color w:val="000000"/>
        </w:rPr>
        <w:t>gungen.</w:t>
      </w:r>
    </w:p>
    <w:p w:rsidR="00AF1917" w:rsidRPr="00615891" w:rsidRDefault="00AF1917" w:rsidP="00D51EB8">
      <w:pPr>
        <w:pStyle w:val="Textkrper"/>
        <w:spacing w:before="60" w:after="60"/>
        <w:ind w:left="284" w:hanging="284"/>
        <w:rPr>
          <w:rFonts w:ascii="Arial" w:hAnsi="Arial" w:cs="Arial"/>
          <w:color w:val="000000"/>
        </w:rPr>
      </w:pPr>
      <w:r w:rsidRPr="00615891">
        <w:rPr>
          <w:rFonts w:ascii="Times New Roman" w:hAnsi="Times New Roman"/>
          <w:color w:val="000000"/>
        </w:rPr>
        <w:t>•</w:t>
      </w:r>
      <w:r w:rsidRPr="00615891">
        <w:rPr>
          <w:rFonts w:ascii="Arial" w:hAnsi="Arial" w:cs="Arial"/>
          <w:color w:val="000000"/>
        </w:rPr>
        <w:tab/>
        <w:t>Inhaltsstoffe</w:t>
      </w:r>
      <w:r w:rsidR="00EA15DA" w:rsidRPr="00615891">
        <w:rPr>
          <w:rFonts w:ascii="Arial" w:hAnsi="Arial" w:cs="Arial"/>
          <w:color w:val="000000"/>
        </w:rPr>
        <w:t xml:space="preserve"> von Lebensmitteln. Das sind Stoffe, die natürlicherweise Bestandteile des Lebensmittels sind. Bekanntlich ist ja nicht alles, was in natürlichen Lebensmi</w:t>
      </w:r>
      <w:r w:rsidR="00EA15DA" w:rsidRPr="00615891">
        <w:rPr>
          <w:rFonts w:ascii="Arial" w:hAnsi="Arial" w:cs="Arial"/>
          <w:color w:val="000000"/>
        </w:rPr>
        <w:t>t</w:t>
      </w:r>
      <w:r w:rsidR="00EA15DA" w:rsidRPr="00615891">
        <w:rPr>
          <w:rFonts w:ascii="Arial" w:hAnsi="Arial" w:cs="Arial"/>
          <w:color w:val="000000"/>
        </w:rPr>
        <w:t>teln enthalten ist, gesund: Kartoffeln enthalten Solanin, Bambussprossen Blausäure, Rhabarber Oxalsäure, Zimt Cumarin, usw.</w:t>
      </w:r>
    </w:p>
    <w:p w:rsidR="00EA15DA" w:rsidRPr="00615891" w:rsidRDefault="00EA15DA" w:rsidP="00D51EB8">
      <w:pPr>
        <w:pStyle w:val="Textkrper"/>
        <w:spacing w:before="60" w:after="60"/>
        <w:ind w:left="284" w:hanging="284"/>
        <w:rPr>
          <w:rFonts w:ascii="Arial" w:hAnsi="Arial" w:cs="Arial"/>
          <w:color w:val="000000"/>
        </w:rPr>
      </w:pPr>
      <w:r w:rsidRPr="00615891">
        <w:rPr>
          <w:rFonts w:ascii="Times New Roman" w:hAnsi="Times New Roman"/>
          <w:color w:val="000000"/>
        </w:rPr>
        <w:t>•</w:t>
      </w:r>
      <w:r w:rsidRPr="00615891">
        <w:rPr>
          <w:rFonts w:ascii="Arial" w:hAnsi="Arial" w:cs="Arial"/>
          <w:color w:val="000000"/>
        </w:rPr>
        <w:tab/>
        <w:t>Gesunde Ernährung: Jedermann kennt die grundlegenden Ernährungsregeln: wenig Salz, Fett und Zucker, genug Ballaststoffe, Mineralstoffe und Vitamine. Der Durc</w:t>
      </w:r>
      <w:r w:rsidRPr="00615891">
        <w:rPr>
          <w:rFonts w:ascii="Arial" w:hAnsi="Arial" w:cs="Arial"/>
          <w:color w:val="000000"/>
        </w:rPr>
        <w:t>h</w:t>
      </w:r>
      <w:r w:rsidRPr="00615891">
        <w:rPr>
          <w:rFonts w:ascii="Arial" w:hAnsi="Arial" w:cs="Arial"/>
          <w:color w:val="000000"/>
        </w:rPr>
        <w:t>schnitt der Bevölkerung hält sich allerdings nicht daran.</w:t>
      </w:r>
    </w:p>
    <w:p w:rsidR="005143FA" w:rsidRPr="00615891" w:rsidRDefault="005143FA" w:rsidP="00D51EB8">
      <w:pPr>
        <w:pStyle w:val="Textkrper"/>
        <w:spacing w:before="60" w:after="60"/>
        <w:ind w:left="284" w:hanging="284"/>
        <w:rPr>
          <w:rFonts w:ascii="Arial" w:hAnsi="Arial" w:cs="Arial"/>
          <w:color w:val="000000"/>
        </w:rPr>
      </w:pPr>
      <w:r w:rsidRPr="00615891">
        <w:rPr>
          <w:rFonts w:ascii="Times New Roman" w:hAnsi="Times New Roman"/>
          <w:color w:val="000000"/>
        </w:rPr>
        <w:t>•</w:t>
      </w:r>
      <w:r w:rsidRPr="00615891">
        <w:rPr>
          <w:rFonts w:ascii="Arial" w:hAnsi="Arial" w:cs="Arial"/>
          <w:color w:val="000000"/>
        </w:rPr>
        <w:tab/>
        <w:t>Mikrobieller Verderb: Bakterien und Schimmelpilze, die den Verderb von Lebensmi</w:t>
      </w:r>
      <w:r w:rsidRPr="00615891">
        <w:rPr>
          <w:rFonts w:ascii="Arial" w:hAnsi="Arial" w:cs="Arial"/>
          <w:color w:val="000000"/>
        </w:rPr>
        <w:t>t</w:t>
      </w:r>
      <w:r w:rsidRPr="00615891">
        <w:rPr>
          <w:rFonts w:ascii="Arial" w:hAnsi="Arial" w:cs="Arial"/>
          <w:color w:val="000000"/>
        </w:rPr>
        <w:t>teln verursachen, produzieren Giftstoffe, wenn sie sich im Lebensmittel vermehren.</w:t>
      </w:r>
    </w:p>
    <w:p w:rsidR="00D27420" w:rsidRPr="00615891" w:rsidRDefault="007164AD" w:rsidP="00D27420">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b/>
          <w:color w:val="000000"/>
          <w:sz w:val="28"/>
        </w:rPr>
      </w:pPr>
      <w:r w:rsidRPr="00615891">
        <w:rPr>
          <w:rFonts w:ascii="Arial" w:hAnsi="Arial" w:cs="Arial"/>
          <w:b/>
          <w:color w:val="000000"/>
          <w:sz w:val="28"/>
        </w:rPr>
        <w:t>Aufgabe</w:t>
      </w:r>
      <w:r w:rsidR="00AF4653" w:rsidRPr="00615891">
        <w:rPr>
          <w:rFonts w:ascii="Arial" w:hAnsi="Arial" w:cs="Arial"/>
          <w:b/>
          <w:color w:val="000000"/>
          <w:sz w:val="28"/>
        </w:rPr>
        <w:t xml:space="preserve"> 17</w:t>
      </w:r>
      <w:r w:rsidRPr="00615891">
        <w:rPr>
          <w:rFonts w:ascii="Arial" w:hAnsi="Arial" w:cs="Arial"/>
          <w:b/>
          <w:color w:val="000000"/>
          <w:sz w:val="28"/>
        </w:rPr>
        <w:t>:</w:t>
      </w:r>
    </w:p>
    <w:p w:rsidR="009158CC" w:rsidRPr="00615891" w:rsidRDefault="00B633E2" w:rsidP="00D27420">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color w:val="000000"/>
        </w:rPr>
      </w:pPr>
      <w:r w:rsidRPr="00615891">
        <w:rPr>
          <w:rFonts w:ascii="Arial" w:hAnsi="Arial" w:cs="Arial"/>
          <w:color w:val="000000"/>
        </w:rPr>
        <w:t>Welches der genannten Themen stellt wohl die grösste Beeinträchtigung der Gesun</w:t>
      </w:r>
      <w:r w:rsidRPr="00615891">
        <w:rPr>
          <w:rFonts w:ascii="Arial" w:hAnsi="Arial" w:cs="Arial"/>
          <w:color w:val="000000"/>
        </w:rPr>
        <w:t>d</w:t>
      </w:r>
      <w:r w:rsidRPr="00615891">
        <w:rPr>
          <w:rFonts w:ascii="Arial" w:hAnsi="Arial" w:cs="Arial"/>
          <w:color w:val="000000"/>
        </w:rPr>
        <w:t>heit der Bevölkerung dar, welches die geringste? Ordnen Sie die 5 Themen (inkl. Z</w:t>
      </w:r>
      <w:r w:rsidRPr="00615891">
        <w:rPr>
          <w:rFonts w:ascii="Arial" w:hAnsi="Arial" w:cs="Arial"/>
          <w:color w:val="000000"/>
        </w:rPr>
        <w:t>u</w:t>
      </w:r>
      <w:r w:rsidRPr="00615891">
        <w:rPr>
          <w:rFonts w:ascii="Arial" w:hAnsi="Arial" w:cs="Arial"/>
          <w:color w:val="000000"/>
        </w:rPr>
        <w:t>satzstoffe) nach absteigender Bedeutung.</w:t>
      </w:r>
    </w:p>
    <w:p w:rsidR="00B633E2" w:rsidRPr="00615891" w:rsidRDefault="00B633E2" w:rsidP="00D27420">
      <w:pPr>
        <w:pStyle w:val="Textkrper"/>
        <w:pBdr>
          <w:top w:val="single" w:sz="4" w:space="1" w:color="auto"/>
          <w:left w:val="single" w:sz="4" w:space="1" w:color="auto"/>
          <w:bottom w:val="single" w:sz="4" w:space="1" w:color="auto"/>
          <w:right w:val="single" w:sz="4" w:space="1" w:color="auto"/>
        </w:pBdr>
        <w:spacing w:before="60" w:after="60"/>
        <w:rPr>
          <w:rFonts w:ascii="Arial" w:hAnsi="Arial" w:cs="Arial"/>
          <w:color w:val="000000"/>
        </w:rPr>
      </w:pPr>
      <w:r w:rsidRPr="00615891">
        <w:rPr>
          <w:rFonts w:ascii="Arial" w:hAnsi="Arial" w:cs="Arial"/>
          <w:color w:val="000000"/>
        </w:rPr>
        <w:t>Vergleichen Sie dann Ihr Ergebnis mit der von Fachexperten im allgemeinen vertret</w:t>
      </w:r>
      <w:r w:rsidRPr="00615891">
        <w:rPr>
          <w:rFonts w:ascii="Arial" w:hAnsi="Arial" w:cs="Arial"/>
          <w:color w:val="000000"/>
        </w:rPr>
        <w:t>e</w:t>
      </w:r>
      <w:r w:rsidRPr="00615891">
        <w:rPr>
          <w:rFonts w:ascii="Arial" w:hAnsi="Arial" w:cs="Arial"/>
          <w:color w:val="000000"/>
        </w:rPr>
        <w:t>nen Meinung, die Sie bei den Lösungen auf Seite 23 finden.</w:t>
      </w:r>
    </w:p>
    <w:p w:rsidR="00135D55" w:rsidRPr="00615891" w:rsidRDefault="00945481" w:rsidP="00135D55">
      <w:pPr>
        <w:pStyle w:val="Textkrper"/>
        <w:spacing w:before="0"/>
        <w:rPr>
          <w:rFonts w:ascii="Arial" w:hAnsi="Arial" w:cs="Arial"/>
          <w:b/>
          <w:color w:val="000000"/>
          <w:sz w:val="2"/>
          <w:szCs w:val="2"/>
        </w:rPr>
      </w:pPr>
      <w:r w:rsidRPr="00615891">
        <w:rPr>
          <w:rFonts w:ascii="Arial" w:hAnsi="Arial" w:cs="Arial"/>
          <w:b/>
          <w:color w:val="000000"/>
          <w:sz w:val="2"/>
          <w:szCs w:val="2"/>
        </w:rPr>
        <w:br w:type="page"/>
      </w:r>
    </w:p>
    <w:p w:rsidR="002A1EC6" w:rsidRPr="00615891" w:rsidRDefault="002A1EC6" w:rsidP="00482DB9">
      <w:pPr>
        <w:shd w:val="pct12" w:color="auto" w:fill="auto"/>
        <w:spacing w:before="60" w:after="60"/>
        <w:ind w:left="567" w:hanging="567"/>
        <w:rPr>
          <w:rFonts w:ascii="Arial" w:hAnsi="Arial" w:cs="Arial"/>
          <w:b/>
          <w:color w:val="000000"/>
          <w:sz w:val="44"/>
        </w:rPr>
      </w:pPr>
      <w:r w:rsidRPr="00615891">
        <w:rPr>
          <w:rFonts w:ascii="Arial" w:hAnsi="Arial" w:cs="Arial"/>
          <w:b/>
          <w:color w:val="000000"/>
          <w:sz w:val="44"/>
        </w:rPr>
        <w:t>Lösungen:</w:t>
      </w:r>
    </w:p>
    <w:p w:rsidR="002A1EC6" w:rsidRPr="00615891" w:rsidRDefault="002A1EC6" w:rsidP="00ED0D32">
      <w:pPr>
        <w:pStyle w:val="Textkrper"/>
        <w:spacing w:before="240" w:after="60"/>
        <w:rPr>
          <w:rFonts w:ascii="Arial" w:hAnsi="Arial" w:cs="Arial"/>
          <w:color w:val="000000"/>
        </w:rPr>
      </w:pPr>
      <w:r w:rsidRPr="00615891">
        <w:rPr>
          <w:rFonts w:ascii="Arial" w:hAnsi="Arial" w:cs="Arial"/>
          <w:b/>
          <w:color w:val="000000"/>
          <w:sz w:val="28"/>
        </w:rPr>
        <w:t>Aufgabe 1:</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E221: Na</w:t>
      </w:r>
      <w:r w:rsidRPr="00615891">
        <w:rPr>
          <w:rFonts w:ascii="Arial" w:hAnsi="Arial" w:cs="Arial"/>
          <w:color w:val="000000"/>
          <w:vertAlign w:val="subscript"/>
        </w:rPr>
        <w:t>2</w:t>
      </w:r>
      <w:r w:rsidRPr="00615891">
        <w:rPr>
          <w:rFonts w:ascii="Arial" w:hAnsi="Arial" w:cs="Arial"/>
          <w:color w:val="000000"/>
        </w:rPr>
        <w:t>SO</w:t>
      </w:r>
      <w:r w:rsidRPr="00615891">
        <w:rPr>
          <w:rFonts w:ascii="Arial" w:hAnsi="Arial" w:cs="Arial"/>
          <w:color w:val="000000"/>
          <w:vertAlign w:val="subscript"/>
        </w:rPr>
        <w:t>3</w:t>
      </w:r>
      <w:r w:rsidRPr="00615891">
        <w:rPr>
          <w:rFonts w:ascii="Arial" w:hAnsi="Arial" w:cs="Arial"/>
          <w:color w:val="000000"/>
        </w:rPr>
        <w:t>, E222: NaHSO</w:t>
      </w:r>
      <w:r w:rsidRPr="00615891">
        <w:rPr>
          <w:rFonts w:ascii="Arial" w:hAnsi="Arial" w:cs="Arial"/>
          <w:color w:val="000000"/>
          <w:vertAlign w:val="subscript"/>
        </w:rPr>
        <w:t>3</w:t>
      </w:r>
      <w:r w:rsidRPr="00615891">
        <w:rPr>
          <w:rFonts w:ascii="Arial" w:hAnsi="Arial" w:cs="Arial"/>
          <w:color w:val="000000"/>
        </w:rPr>
        <w:t>, E226: CaSO</w:t>
      </w:r>
      <w:r w:rsidRPr="00615891">
        <w:rPr>
          <w:rFonts w:ascii="Arial" w:hAnsi="Arial" w:cs="Arial"/>
          <w:color w:val="000000"/>
          <w:vertAlign w:val="subscript"/>
        </w:rPr>
        <w:t>3</w:t>
      </w:r>
      <w:r w:rsidRPr="00615891">
        <w:rPr>
          <w:rFonts w:ascii="Arial" w:hAnsi="Arial" w:cs="Arial"/>
          <w:color w:val="000000"/>
        </w:rPr>
        <w:t>, E227: Ca(HSO</w:t>
      </w:r>
      <w:r w:rsidRPr="00615891">
        <w:rPr>
          <w:rFonts w:ascii="Arial" w:hAnsi="Arial" w:cs="Arial"/>
          <w:color w:val="000000"/>
          <w:vertAlign w:val="subscript"/>
        </w:rPr>
        <w:t>3</w:t>
      </w:r>
      <w:r w:rsidRPr="00615891">
        <w:rPr>
          <w:rFonts w:ascii="Arial" w:hAnsi="Arial" w:cs="Arial"/>
          <w:color w:val="000000"/>
        </w:rPr>
        <w:t>)</w:t>
      </w:r>
      <w:r w:rsidRPr="00615891">
        <w:rPr>
          <w:rFonts w:ascii="Arial" w:hAnsi="Arial" w:cs="Arial"/>
          <w:color w:val="000000"/>
          <w:vertAlign w:val="subscript"/>
        </w:rPr>
        <w:t>2</w:t>
      </w:r>
      <w:r w:rsidRPr="00615891">
        <w:rPr>
          <w:rFonts w:ascii="Arial" w:hAnsi="Arial" w:cs="Arial"/>
          <w:color w:val="000000"/>
        </w:rPr>
        <w:t>, E228: KHSO</w:t>
      </w:r>
      <w:r w:rsidRPr="00615891">
        <w:rPr>
          <w:rFonts w:ascii="Arial" w:hAnsi="Arial" w:cs="Arial"/>
          <w:color w:val="000000"/>
          <w:vertAlign w:val="subscript"/>
        </w:rPr>
        <w:t>3</w:t>
      </w:r>
      <w:r w:rsidRPr="00615891">
        <w:rPr>
          <w:rFonts w:ascii="Arial" w:hAnsi="Arial" w:cs="Arial"/>
          <w:color w:val="000000"/>
        </w:rPr>
        <w:t>.</w: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2:</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Mit Natrium-, Kalium-, Calcium- oder Magnesiumhydroxid bzw. Ammoniak.</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 xml:space="preserve">Ob eine Säure oder ihr Salz verwendet wird, kann einen Einfluss auf den pH-Wert des Lebensmittels ausüben. Dieser wird aber auch von anderen Zutaten beeinflusst. Ob der Zusatzstoff im Lebensmittel dann in protonierter Form </w:t>
      </w:r>
      <w:r w:rsidR="00F47011" w:rsidRPr="00615891">
        <w:rPr>
          <w:rFonts w:ascii="Arial" w:hAnsi="Arial" w:cs="Arial"/>
          <w:color w:val="000000"/>
        </w:rPr>
        <w:t>(Säure) oder deprot</w:t>
      </w:r>
      <w:r w:rsidR="00F47011" w:rsidRPr="00615891">
        <w:rPr>
          <w:rFonts w:ascii="Arial" w:hAnsi="Arial" w:cs="Arial"/>
          <w:color w:val="000000"/>
        </w:rPr>
        <w:t>o</w:t>
      </w:r>
      <w:r w:rsidR="00F47011" w:rsidRPr="00615891">
        <w:rPr>
          <w:rFonts w:ascii="Arial" w:hAnsi="Arial" w:cs="Arial"/>
          <w:color w:val="000000"/>
        </w:rPr>
        <w:t xml:space="preserve">nierter Form (Anion des Salzes) </w:t>
      </w:r>
      <w:r w:rsidRPr="00615891">
        <w:rPr>
          <w:rFonts w:ascii="Arial" w:hAnsi="Arial" w:cs="Arial"/>
          <w:color w:val="000000"/>
        </w:rPr>
        <w:t>vorliegt, hängt von seinem pK</w:t>
      </w:r>
      <w:r w:rsidRPr="00615891">
        <w:rPr>
          <w:rFonts w:ascii="Arial" w:hAnsi="Arial" w:cs="Arial"/>
          <w:color w:val="000000"/>
          <w:vertAlign w:val="subscript"/>
        </w:rPr>
        <w:t>S</w:t>
      </w:r>
      <w:r w:rsidRPr="00615891">
        <w:rPr>
          <w:rFonts w:ascii="Arial" w:hAnsi="Arial" w:cs="Arial"/>
          <w:color w:val="000000"/>
        </w:rPr>
        <w:t>-Wert und vom pH-Wert des Lebensmittels ab - unabhängig davon, in welcher Form er zugegeben wu</w:t>
      </w:r>
      <w:r w:rsidRPr="00615891">
        <w:rPr>
          <w:rFonts w:ascii="Arial" w:hAnsi="Arial" w:cs="Arial"/>
          <w:color w:val="000000"/>
        </w:rPr>
        <w:t>r</w:t>
      </w:r>
      <w:r w:rsidRPr="00615891">
        <w:rPr>
          <w:rFonts w:ascii="Arial" w:hAnsi="Arial" w:cs="Arial"/>
          <w:color w:val="000000"/>
        </w:rPr>
        <w:t>de. Ein weiterer Unterschied ist, dass bei Zugabe als Salz auch die entsprechenden Kationen mit eingebracht werden. Säuren und ihre Salze können sich zudem in ihrer Löslichkeit unterscheiden.</w: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3:</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E237: NaHCOO, E238: Ca(HCOO)</w:t>
      </w:r>
      <w:r w:rsidRPr="00615891">
        <w:rPr>
          <w:rFonts w:ascii="Arial" w:hAnsi="Arial" w:cs="Arial"/>
          <w:color w:val="000000"/>
          <w:vertAlign w:val="subscript"/>
        </w:rPr>
        <w:t>2</w:t>
      </w:r>
      <w:r w:rsidRPr="00615891">
        <w:rPr>
          <w:rFonts w:ascii="Arial" w:hAnsi="Arial" w:cs="Arial"/>
          <w:color w:val="000000"/>
        </w:rPr>
        <w: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Sorbate: E202-203, Benzoate: E211-213.</w: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4:</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Natriumnitrit: NaNO</w:t>
      </w:r>
      <w:r w:rsidRPr="00615891">
        <w:rPr>
          <w:rFonts w:ascii="Arial" w:hAnsi="Arial" w:cs="Arial"/>
          <w:color w:val="000000"/>
          <w:vertAlign w:val="subscript"/>
        </w:rPr>
        <w:t>2</w:t>
      </w:r>
      <w:r w:rsidRPr="00615891">
        <w:rPr>
          <w:rFonts w:ascii="Arial" w:hAnsi="Arial" w:cs="Arial"/>
          <w:color w:val="000000"/>
        </w:rPr>
        <w:t>; Natriumnitrat: NaNO</w:t>
      </w:r>
      <w:r w:rsidRPr="00615891">
        <w:rPr>
          <w:rFonts w:ascii="Arial" w:hAnsi="Arial" w:cs="Arial"/>
          <w:color w:val="000000"/>
          <w:vertAlign w:val="subscript"/>
        </w:rPr>
        <w:t>3</w:t>
      </w:r>
      <w:r w:rsidRPr="00615891">
        <w:rPr>
          <w:rFonts w:ascii="Arial" w:hAnsi="Arial" w:cs="Arial"/>
          <w:color w:val="000000"/>
        </w:rPr>
        <w: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Um eine Reduktion. Die Oxidationszahl von Stickstoff ändert von +V zu +III.</w: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5:</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In einem Phenol beträgt die Oxidationszahl eines C-Atoms, welches eine Hydr</w:t>
      </w:r>
      <w:r w:rsidRPr="00615891">
        <w:rPr>
          <w:rFonts w:ascii="Arial" w:hAnsi="Arial" w:cs="Arial"/>
          <w:color w:val="000000"/>
        </w:rPr>
        <w:t>o</w:t>
      </w:r>
      <w:r w:rsidRPr="00615891">
        <w:rPr>
          <w:rFonts w:ascii="Arial" w:hAnsi="Arial" w:cs="Arial"/>
          <w:color w:val="000000"/>
        </w:rPr>
        <w:t>xylgruppe trägt, +I. Bei der Umwandlung in ein Chinon erhöht sie sich auf +II.</w:t>
      </w:r>
    </w:p>
    <w:p w:rsidR="002A1EC6" w:rsidRPr="00615891" w:rsidRDefault="00C04E6D" w:rsidP="00482DB9">
      <w:pPr>
        <w:pStyle w:val="Textkrper"/>
        <w:spacing w:before="60" w:after="60"/>
        <w:rPr>
          <w:rFonts w:ascii="Arial" w:hAnsi="Arial" w:cs="Arial"/>
          <w:color w:val="000000"/>
        </w:rPr>
      </w:pPr>
      <w:r w:rsidRPr="00615891">
        <w:rPr>
          <w:rFonts w:ascii="Arial" w:hAnsi="Arial" w:cs="Arial"/>
          <w:color w:val="000000"/>
        </w:rPr>
        <w:t xml:space="preserve">In der Ascorbinsäure besitzen die beiden </w:t>
      </w:r>
      <w:r w:rsidR="002A1EC6" w:rsidRPr="00615891">
        <w:rPr>
          <w:rFonts w:ascii="Arial" w:hAnsi="Arial" w:cs="Arial"/>
          <w:color w:val="000000"/>
        </w:rPr>
        <w:t>C-Atome</w:t>
      </w:r>
      <w:r w:rsidRPr="00615891">
        <w:rPr>
          <w:rFonts w:ascii="Arial" w:hAnsi="Arial" w:cs="Arial"/>
          <w:color w:val="000000"/>
        </w:rPr>
        <w:t>, welche durch eine Doppelbindung verbunden sind,</w:t>
      </w:r>
      <w:r w:rsidR="002A1EC6" w:rsidRPr="00615891">
        <w:rPr>
          <w:rFonts w:ascii="Arial" w:hAnsi="Arial" w:cs="Arial"/>
          <w:color w:val="000000"/>
        </w:rPr>
        <w:t xml:space="preserve"> die Oxidations</w:t>
      </w:r>
      <w:r w:rsidR="003809A2" w:rsidRPr="00615891">
        <w:rPr>
          <w:rFonts w:ascii="Arial" w:hAnsi="Arial" w:cs="Arial"/>
          <w:color w:val="000000"/>
        </w:rPr>
        <w:t>zahl +I.</w:t>
      </w:r>
      <w:r w:rsidR="002A1EC6" w:rsidRPr="00615891">
        <w:rPr>
          <w:rFonts w:ascii="Arial" w:hAnsi="Arial" w:cs="Arial"/>
          <w:color w:val="000000"/>
        </w:rPr>
        <w:t xml:space="preserve"> </w:t>
      </w:r>
      <w:r w:rsidR="003809A2" w:rsidRPr="00615891">
        <w:rPr>
          <w:rFonts w:ascii="Arial" w:hAnsi="Arial" w:cs="Arial"/>
          <w:color w:val="000000"/>
        </w:rPr>
        <w:t>B</w:t>
      </w:r>
      <w:r w:rsidR="002A1EC6" w:rsidRPr="00615891">
        <w:rPr>
          <w:rFonts w:ascii="Arial" w:hAnsi="Arial" w:cs="Arial"/>
          <w:color w:val="000000"/>
        </w:rPr>
        <w:t xml:space="preserve">ei der Reaktion mit dem Chinon </w:t>
      </w:r>
      <w:r w:rsidR="003809A2" w:rsidRPr="00615891">
        <w:rPr>
          <w:rFonts w:ascii="Arial" w:hAnsi="Arial" w:cs="Arial"/>
          <w:color w:val="000000"/>
        </w:rPr>
        <w:t xml:space="preserve">erhöht sie sich </w:t>
      </w:r>
      <w:r w:rsidR="002A1EC6" w:rsidRPr="00615891">
        <w:rPr>
          <w:rFonts w:ascii="Arial" w:hAnsi="Arial" w:cs="Arial"/>
          <w:color w:val="000000"/>
        </w:rPr>
        <w:t>ebenfalls auf +II.</w: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6:</w:t>
      </w:r>
    </w:p>
    <w:p w:rsidR="007607E5" w:rsidRPr="00615891" w:rsidRDefault="007607E5" w:rsidP="009263D5">
      <w:pPr>
        <w:pStyle w:val="Textkrper"/>
        <w:spacing w:before="60" w:after="60"/>
        <w:rPr>
          <w:rFonts w:ascii="Arial" w:hAnsi="Arial" w:cs="Arial"/>
          <w:color w:val="000000"/>
        </w:rPr>
      </w:pPr>
      <w:r w:rsidRPr="00615891">
        <w:rPr>
          <w:rFonts w:ascii="Arial" w:hAnsi="Arial" w:cs="Arial"/>
          <w:color w:val="000000"/>
        </w:rPr>
        <w:t>Acetate: E261-263, E650.</w:t>
      </w:r>
    </w:p>
    <w:p w:rsidR="007607E5" w:rsidRPr="00615891" w:rsidRDefault="009263D5" w:rsidP="009263D5">
      <w:pPr>
        <w:pStyle w:val="Textkrper"/>
        <w:spacing w:before="60" w:after="60"/>
        <w:rPr>
          <w:rFonts w:ascii="Arial" w:hAnsi="Arial" w:cs="Arial"/>
          <w:color w:val="000000"/>
        </w:rPr>
      </w:pPr>
      <w:r w:rsidRPr="00615891">
        <w:rPr>
          <w:rFonts w:ascii="Arial" w:hAnsi="Arial" w:cs="Arial"/>
          <w:color w:val="000000"/>
        </w:rPr>
        <w:t>Lactate: E325-327</w:t>
      </w:r>
      <w:r w:rsidR="007607E5" w:rsidRPr="00615891">
        <w:rPr>
          <w:rFonts w:ascii="Arial" w:hAnsi="Arial" w:cs="Arial"/>
          <w:color w:val="000000"/>
        </w:rPr>
        <w:t>, E585.</w:t>
      </w:r>
    </w:p>
    <w:p w:rsidR="007607E5" w:rsidRPr="00615891" w:rsidRDefault="003675B0" w:rsidP="009263D5">
      <w:pPr>
        <w:pStyle w:val="Textkrper"/>
        <w:spacing w:before="60" w:after="60"/>
        <w:rPr>
          <w:rFonts w:ascii="Arial" w:hAnsi="Arial" w:cs="Arial"/>
          <w:color w:val="000000"/>
        </w:rPr>
      </w:pPr>
      <w:r w:rsidRPr="00615891">
        <w:rPr>
          <w:rFonts w:ascii="Arial" w:hAnsi="Arial" w:cs="Arial"/>
          <w:color w:val="000000"/>
        </w:rPr>
        <w:t>Tartrate: E335-337</w:t>
      </w:r>
      <w:r w:rsidR="0050646B" w:rsidRPr="00615891">
        <w:rPr>
          <w:rFonts w:ascii="Arial" w:hAnsi="Arial" w:cs="Arial"/>
          <w:color w:val="000000"/>
        </w:rPr>
        <w:t>, E354</w:t>
      </w:r>
      <w:r w:rsidR="007607E5" w:rsidRPr="00615891">
        <w:rPr>
          <w:rFonts w:ascii="Arial" w:hAnsi="Arial" w:cs="Arial"/>
          <w:color w:val="000000"/>
        </w:rPr>
        <w:t>.</w:t>
      </w:r>
    </w:p>
    <w:p w:rsidR="007607E5" w:rsidRPr="00615891" w:rsidRDefault="003675B0" w:rsidP="009263D5">
      <w:pPr>
        <w:pStyle w:val="Textkrper"/>
        <w:spacing w:before="60" w:after="60"/>
        <w:rPr>
          <w:rFonts w:ascii="Arial" w:hAnsi="Arial" w:cs="Arial"/>
          <w:color w:val="000000"/>
        </w:rPr>
      </w:pPr>
      <w:r w:rsidRPr="00615891">
        <w:rPr>
          <w:rFonts w:ascii="Arial" w:hAnsi="Arial" w:cs="Arial"/>
          <w:color w:val="000000"/>
        </w:rPr>
        <w:t>Malate: E350-352</w:t>
      </w:r>
      <w:r w:rsidR="007607E5" w:rsidRPr="00615891">
        <w:rPr>
          <w:rFonts w:ascii="Arial" w:hAnsi="Arial" w:cs="Arial"/>
          <w:color w:val="000000"/>
        </w:rPr>
        <w:t>.</w:t>
      </w:r>
    </w:p>
    <w:p w:rsidR="002A1EC6" w:rsidRPr="00615891" w:rsidRDefault="009263D5" w:rsidP="009263D5">
      <w:pPr>
        <w:pStyle w:val="Textkrper"/>
        <w:spacing w:before="60" w:after="60"/>
        <w:rPr>
          <w:rFonts w:ascii="Arial" w:hAnsi="Arial" w:cs="Arial"/>
          <w:color w:val="000000"/>
        </w:rPr>
      </w:pPr>
      <w:r w:rsidRPr="00615891">
        <w:rPr>
          <w:rFonts w:ascii="Arial" w:hAnsi="Arial" w:cs="Arial"/>
          <w:color w:val="000000"/>
        </w:rPr>
        <w:t>Citrate: E331-333, E380.</w:t>
      </w:r>
    </w:p>
    <w:p w:rsidR="002A1EC6" w:rsidRPr="00615891" w:rsidRDefault="00ED0D32" w:rsidP="00ED0D32">
      <w:pPr>
        <w:pStyle w:val="Textkrper"/>
        <w:spacing w:before="240" w:after="60"/>
        <w:rPr>
          <w:rFonts w:ascii="Arial" w:hAnsi="Arial" w:cs="Arial"/>
          <w:b/>
          <w:color w:val="000000"/>
          <w:sz w:val="28"/>
        </w:rPr>
      </w:pPr>
      <w:r w:rsidRPr="00615891">
        <w:rPr>
          <w:rFonts w:ascii="Arial" w:hAnsi="Arial" w:cs="Arial"/>
          <w:b/>
          <w:color w:val="000000"/>
          <w:sz w:val="28"/>
        </w:rPr>
        <w:br w:type="page"/>
      </w:r>
      <w:r w:rsidR="002A1EC6" w:rsidRPr="00615891">
        <w:rPr>
          <w:rFonts w:ascii="Arial" w:hAnsi="Arial" w:cs="Arial"/>
          <w:b/>
          <w:color w:val="000000"/>
          <w:sz w:val="28"/>
        </w:rPr>
        <w:lastRenderedPageBreak/>
        <w:t>Aufgabe 7:</w:t>
      </w:r>
    </w:p>
    <w:p w:rsidR="002A1EC6" w:rsidRPr="00615891" w:rsidRDefault="00484318" w:rsidP="00482DB9">
      <w:pPr>
        <w:pStyle w:val="Textkrper"/>
        <w:spacing w:before="60" w:after="60"/>
        <w:ind w:left="284" w:hanging="284"/>
        <w:rPr>
          <w:rFonts w:ascii="Arial" w:hAnsi="Arial" w:cs="Arial"/>
          <w:color w:val="000000"/>
        </w:rPr>
      </w:pPr>
      <w:r w:rsidRPr="00484318">
        <w:rPr>
          <w:rFonts w:ascii="Arial" w:hAnsi="Arial" w:cs="Arial"/>
          <w:color w:val="000000"/>
        </w:rPr>
        <w:pict>
          <v:shape id="_x0000_i1032" type="#_x0000_t75" style="width:391pt;height:192.75pt">
            <v:imagedata r:id="rId21" o:title=""/>
          </v:shape>
        </w:pict>
      </w:r>
    </w:p>
    <w:p w:rsidR="002A1EC6" w:rsidRPr="00615891" w:rsidRDefault="00484318" w:rsidP="00482DB9">
      <w:pPr>
        <w:pStyle w:val="Textkrper"/>
        <w:spacing w:before="60" w:after="60"/>
        <w:ind w:left="284" w:hanging="284"/>
        <w:rPr>
          <w:rFonts w:ascii="Arial" w:hAnsi="Arial" w:cs="Arial"/>
          <w:color w:val="000000"/>
        </w:rPr>
      </w:pPr>
      <w:r w:rsidRPr="00484318">
        <w:rPr>
          <w:rFonts w:ascii="Arial" w:hAnsi="Arial" w:cs="Arial"/>
          <w:color w:val="000000"/>
        </w:rPr>
        <w:pict>
          <v:shape id="_x0000_i1033" type="#_x0000_t75" style="width:423.15pt;height:19.95pt">
            <v:imagedata r:id="rId22" o:title=""/>
          </v:shape>
        </w:pic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8:</w:t>
      </w:r>
    </w:p>
    <w:p w:rsidR="002A1EC6" w:rsidRPr="00615891" w:rsidRDefault="002A1EC6" w:rsidP="0031341C">
      <w:pPr>
        <w:pStyle w:val="Textkrper"/>
        <w:spacing w:after="120"/>
        <w:ind w:left="284" w:hanging="284"/>
        <w:rPr>
          <w:rFonts w:ascii="Arial" w:hAnsi="Arial" w:cs="Arial"/>
          <w:color w:val="000000"/>
        </w:rPr>
      </w:pPr>
      <w:r w:rsidRPr="00615891">
        <w:rPr>
          <w:rFonts w:ascii="Arial" w:hAnsi="Arial" w:cs="Arial"/>
          <w:color w:val="000000"/>
          <w:position w:val="6"/>
        </w:rPr>
        <w:t>a)</w:t>
      </w:r>
      <w:r w:rsidRPr="00615891">
        <w:rPr>
          <w:rFonts w:ascii="Arial" w:hAnsi="Arial" w:cs="Arial"/>
          <w:color w:val="000000"/>
          <w:position w:val="6"/>
        </w:rPr>
        <w:tab/>
      </w:r>
      <w:r w:rsidR="00371285" w:rsidRPr="00615891">
        <w:rPr>
          <w:rFonts w:ascii="Arial" w:hAnsi="Arial" w:cs="Arial"/>
          <w:color w:val="000000"/>
        </w:rPr>
        <w:object w:dxaOrig="8454" w:dyaOrig="839">
          <v:shape id="_x0000_i1034" type="#_x0000_t75" style="width:423.15pt;height:42.1pt" o:ole="">
            <v:imagedata r:id="rId23" o:title=""/>
          </v:shape>
          <o:OLEObject Type="Embed" ProgID="ChemDraw.Document.6.0" ShapeID="_x0000_i1034" DrawAspect="Content" ObjectID="_1362930031" r:id="rId24"/>
        </w:object>
      </w:r>
    </w:p>
    <w:p w:rsidR="002A1EC6" w:rsidRPr="00615891" w:rsidRDefault="00B84AAF" w:rsidP="0031341C">
      <w:pPr>
        <w:pStyle w:val="Textkrper"/>
        <w:ind w:left="284" w:hanging="284"/>
        <w:rPr>
          <w:rFonts w:ascii="Arial" w:hAnsi="Arial" w:cs="Arial"/>
          <w:color w:val="000000"/>
        </w:rPr>
      </w:pPr>
      <w:r w:rsidRPr="00615891">
        <w:rPr>
          <w:rFonts w:ascii="Arial" w:hAnsi="Arial" w:cs="Arial"/>
          <w:color w:val="000000"/>
        </w:rPr>
        <w:t>b</w:t>
      </w:r>
      <w:r w:rsidR="002A1EC6" w:rsidRPr="00615891">
        <w:rPr>
          <w:rFonts w:ascii="Arial" w:hAnsi="Arial" w:cs="Arial"/>
          <w:color w:val="000000"/>
        </w:rPr>
        <w:t>)</w:t>
      </w:r>
      <w:r w:rsidR="002A1EC6" w:rsidRPr="00615891">
        <w:rPr>
          <w:rFonts w:ascii="Arial" w:hAnsi="Arial" w:cs="Arial"/>
          <w:color w:val="000000"/>
        </w:rPr>
        <w:tab/>
        <w:t>Als Beispiel der Zitronensäureester eines Diglycerids der Palmitinsäure:</w:t>
      </w:r>
    </w:p>
    <w:p w:rsidR="002A1EC6" w:rsidRPr="00615891" w:rsidRDefault="0031341C" w:rsidP="0031341C">
      <w:pPr>
        <w:pStyle w:val="Textkrper"/>
        <w:spacing w:before="0"/>
        <w:ind w:left="284" w:hanging="284"/>
        <w:rPr>
          <w:rFonts w:ascii="Arial" w:hAnsi="Arial" w:cs="Arial"/>
          <w:color w:val="000000"/>
        </w:rPr>
      </w:pPr>
      <w:r w:rsidRPr="00615891">
        <w:rPr>
          <w:rFonts w:ascii="Arial" w:hAnsi="Arial" w:cs="Arial"/>
          <w:color w:val="000000"/>
          <w:sz w:val="2"/>
          <w:szCs w:val="2"/>
        </w:rPr>
        <w:tab/>
      </w:r>
      <w:r w:rsidRPr="00615891">
        <w:rPr>
          <w:rFonts w:ascii="Arial" w:hAnsi="Arial" w:cs="Arial"/>
          <w:color w:val="000000"/>
        </w:rPr>
        <w:object w:dxaOrig="13226" w:dyaOrig="3396">
          <v:shape id="_x0000_i1035" type="#_x0000_t75" style="width:467.45pt;height:120.75pt" o:ole="">
            <v:imagedata r:id="rId25" o:title=""/>
          </v:shape>
          <o:OLEObject Type="Embed" ProgID="ChemDraw.Document.6.0" ShapeID="_x0000_i1035" DrawAspect="Content" ObjectID="_1362930032" r:id="rId26"/>
        </w:object>
      </w:r>
    </w:p>
    <w:p w:rsidR="0099628D"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ab/>
        <w:t>Anstelle von Palmitinsäure kommen beliebige ande</w:t>
      </w:r>
      <w:r w:rsidR="0099628D" w:rsidRPr="00615891">
        <w:rPr>
          <w:rFonts w:ascii="Arial" w:hAnsi="Arial" w:cs="Arial"/>
          <w:color w:val="000000"/>
        </w:rPr>
        <w:t>re Speisefettsäuren in Frage.</w:t>
      </w:r>
    </w:p>
    <w:p w:rsidR="002A1EC6" w:rsidRPr="00615891" w:rsidRDefault="0099628D" w:rsidP="00482DB9">
      <w:pPr>
        <w:pStyle w:val="Textkrper"/>
        <w:spacing w:before="60" w:after="60"/>
        <w:ind w:left="284" w:hanging="284"/>
        <w:rPr>
          <w:rFonts w:ascii="Arial" w:hAnsi="Arial" w:cs="Arial"/>
          <w:color w:val="000000"/>
        </w:rPr>
      </w:pPr>
      <w:r w:rsidRPr="00615891">
        <w:rPr>
          <w:rFonts w:ascii="Arial" w:hAnsi="Arial" w:cs="Arial"/>
          <w:color w:val="000000"/>
        </w:rPr>
        <w:tab/>
      </w:r>
      <w:r w:rsidR="002A1EC6" w:rsidRPr="00615891">
        <w:rPr>
          <w:rFonts w:ascii="Arial" w:hAnsi="Arial" w:cs="Arial"/>
          <w:color w:val="000000"/>
        </w:rPr>
        <w:t xml:space="preserve">Monoglyceride enthalten nur eine Fettsäure pro Molekül; die dritte Hydroxylgruppe des </w:t>
      </w:r>
      <w:r w:rsidR="00405DB8" w:rsidRPr="00615891">
        <w:rPr>
          <w:rFonts w:ascii="Arial" w:hAnsi="Arial" w:cs="Arial"/>
          <w:color w:val="000000"/>
        </w:rPr>
        <w:t>Glycerin</w:t>
      </w:r>
      <w:r w:rsidR="002A1EC6" w:rsidRPr="00615891">
        <w:rPr>
          <w:rFonts w:ascii="Arial" w:hAnsi="Arial" w:cs="Arial"/>
          <w:color w:val="000000"/>
        </w:rPr>
        <w:t xml:space="preserve">s ist </w:t>
      </w:r>
      <w:r w:rsidR="0031341C" w:rsidRPr="00615891">
        <w:rPr>
          <w:rFonts w:ascii="Arial" w:hAnsi="Arial" w:cs="Arial"/>
          <w:color w:val="000000"/>
        </w:rPr>
        <w:t>bei ihnen</w:t>
      </w:r>
      <w:r w:rsidR="002A1EC6" w:rsidRPr="00615891">
        <w:rPr>
          <w:rFonts w:ascii="Arial" w:hAnsi="Arial" w:cs="Arial"/>
          <w:color w:val="000000"/>
        </w:rPr>
        <w:t xml:space="preserve"> nicht verestert, sondern bleibt frei.</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ab/>
        <w:t>Die beiden langen Kohlenwasserstoffketten sind lipophil, der Rest bildet den hydrophilen Kopf.</w:t>
      </w:r>
    </w:p>
    <w:p w:rsidR="002A1EC6" w:rsidRPr="00615891" w:rsidRDefault="0031341C" w:rsidP="00482DB9">
      <w:pPr>
        <w:pStyle w:val="Textkrper"/>
        <w:spacing w:before="60" w:after="60"/>
        <w:ind w:left="284" w:hanging="284"/>
        <w:rPr>
          <w:rFonts w:ascii="Arial" w:hAnsi="Arial" w:cs="Arial"/>
          <w:color w:val="000000"/>
        </w:rPr>
      </w:pPr>
      <w:r w:rsidRPr="00615891">
        <w:rPr>
          <w:rFonts w:ascii="Arial" w:hAnsi="Arial" w:cs="Arial"/>
          <w:color w:val="000000"/>
        </w:rPr>
        <w:t>c</w:t>
      </w:r>
      <w:r w:rsidR="002A1EC6" w:rsidRPr="00615891">
        <w:rPr>
          <w:rFonts w:ascii="Arial" w:hAnsi="Arial" w:cs="Arial"/>
          <w:color w:val="000000"/>
        </w:rPr>
        <w:t>)</w:t>
      </w:r>
      <w:r w:rsidR="002A1EC6" w:rsidRPr="00615891">
        <w:rPr>
          <w:rFonts w:ascii="Arial" w:hAnsi="Arial" w:cs="Arial"/>
          <w:color w:val="000000"/>
        </w:rPr>
        <w:tab/>
        <w:t xml:space="preserve">In </w:t>
      </w:r>
      <w:r w:rsidR="00405DB8" w:rsidRPr="00615891">
        <w:rPr>
          <w:rFonts w:ascii="Arial" w:hAnsi="Arial" w:cs="Arial"/>
          <w:color w:val="000000"/>
        </w:rPr>
        <w:t>Glycerin</w:t>
      </w:r>
      <w:r w:rsidR="002A1EC6" w:rsidRPr="00615891">
        <w:rPr>
          <w:rFonts w:ascii="Arial" w:hAnsi="Arial" w:cs="Arial"/>
          <w:color w:val="000000"/>
        </w:rPr>
        <w:t>, Fettsäuren und Zitronensäure.</w:t>
      </w:r>
    </w:p>
    <w:p w:rsidR="002A1EC6" w:rsidRPr="00615891" w:rsidRDefault="007A3BF3" w:rsidP="00ED0D32">
      <w:pPr>
        <w:pStyle w:val="Textkrper"/>
        <w:spacing w:before="240" w:after="60"/>
        <w:rPr>
          <w:rFonts w:ascii="Arial" w:hAnsi="Arial" w:cs="Arial"/>
          <w:b/>
          <w:color w:val="000000"/>
          <w:sz w:val="28"/>
        </w:rPr>
      </w:pPr>
      <w:r w:rsidRPr="00615891">
        <w:rPr>
          <w:rFonts w:ascii="Arial" w:hAnsi="Arial" w:cs="Arial"/>
          <w:b/>
          <w:color w:val="000000"/>
          <w:sz w:val="28"/>
        </w:rPr>
        <w:br w:type="page"/>
      </w:r>
      <w:r w:rsidR="002A1EC6" w:rsidRPr="00615891">
        <w:rPr>
          <w:rFonts w:ascii="Arial" w:hAnsi="Arial" w:cs="Arial"/>
          <w:b/>
          <w:color w:val="000000"/>
          <w:sz w:val="28"/>
        </w:rPr>
        <w:lastRenderedPageBreak/>
        <w:t>Aufgabe 9:</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Lecithin ist ein Diglycerid</w:t>
      </w:r>
      <w:r w:rsidR="0099628D" w:rsidRPr="00615891">
        <w:rPr>
          <w:rFonts w:ascii="Arial" w:hAnsi="Arial" w:cs="Arial"/>
          <w:color w:val="000000"/>
        </w:rPr>
        <w:t xml:space="preserve"> (die dritte Hydroxylgruppe des Glycerins ist mit Phospho</w:t>
      </w:r>
      <w:r w:rsidR="0099628D" w:rsidRPr="00615891">
        <w:rPr>
          <w:rFonts w:ascii="Arial" w:hAnsi="Arial" w:cs="Arial"/>
          <w:color w:val="000000"/>
        </w:rPr>
        <w:t>r</w:t>
      </w:r>
      <w:r w:rsidR="0099628D" w:rsidRPr="00615891">
        <w:rPr>
          <w:rFonts w:ascii="Arial" w:hAnsi="Arial" w:cs="Arial"/>
          <w:color w:val="000000"/>
        </w:rPr>
        <w:t>säure verestert, und diese wiederum mit dem Alkohol Cholin = HO</w:t>
      </w:r>
      <w:r w:rsidR="0099628D" w:rsidRPr="00615891">
        <w:rPr>
          <w:rFonts w:ascii="Arial" w:hAnsi="Arial" w:cs="Arial"/>
          <w:color w:val="000000"/>
        </w:rPr>
        <w:noBreakHyphen/>
        <w:t>CH</w:t>
      </w:r>
      <w:r w:rsidR="0099628D" w:rsidRPr="00615891">
        <w:rPr>
          <w:rFonts w:ascii="Arial" w:hAnsi="Arial" w:cs="Arial"/>
          <w:color w:val="000000"/>
          <w:vertAlign w:val="subscript"/>
        </w:rPr>
        <w:t>2</w:t>
      </w:r>
      <w:r w:rsidR="0099628D" w:rsidRPr="00615891">
        <w:rPr>
          <w:rFonts w:ascii="Arial" w:hAnsi="Arial" w:cs="Arial"/>
          <w:color w:val="000000"/>
        </w:rPr>
        <w:noBreakHyphen/>
        <w:t>CH</w:t>
      </w:r>
      <w:r w:rsidR="0099628D" w:rsidRPr="00615891">
        <w:rPr>
          <w:rFonts w:ascii="Arial" w:hAnsi="Arial" w:cs="Arial"/>
          <w:color w:val="000000"/>
          <w:vertAlign w:val="subscript"/>
        </w:rPr>
        <w:t>2</w:t>
      </w:r>
      <w:r w:rsidR="0099628D" w:rsidRPr="00615891">
        <w:rPr>
          <w:rFonts w:ascii="Arial" w:hAnsi="Arial" w:cs="Arial"/>
          <w:color w:val="000000"/>
        </w:rPr>
        <w:noBreakHyphen/>
        <w:t>N(CH</w:t>
      </w:r>
      <w:r w:rsidR="0099628D" w:rsidRPr="00615891">
        <w:rPr>
          <w:rFonts w:ascii="Arial" w:hAnsi="Arial" w:cs="Arial"/>
          <w:color w:val="000000"/>
          <w:vertAlign w:val="subscript"/>
        </w:rPr>
        <w:t>3</w:t>
      </w:r>
      <w:r w:rsidR="0099628D" w:rsidRPr="00615891">
        <w:rPr>
          <w:rFonts w:ascii="Arial" w:hAnsi="Arial" w:cs="Arial"/>
          <w:color w:val="000000"/>
        </w:rPr>
        <w:t>)</w:t>
      </w:r>
      <w:r w:rsidR="0099628D" w:rsidRPr="00615891">
        <w:rPr>
          <w:rFonts w:ascii="Arial" w:hAnsi="Arial" w:cs="Arial"/>
          <w:color w:val="000000"/>
          <w:vertAlign w:val="subscript"/>
        </w:rPr>
        <w:t>3</w:t>
      </w:r>
      <w:r w:rsidR="0099628D" w:rsidRPr="00615891">
        <w:rPr>
          <w:rFonts w:ascii="Arial" w:hAnsi="Arial" w:cs="Arial"/>
          <w:color w:val="000000"/>
        </w:rPr>
        <w: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Die beiden Fettsäurereste sind lipophil, der Rest des Moleküls hydrophil. An der g</w:t>
      </w:r>
      <w:r w:rsidRPr="00615891">
        <w:rPr>
          <w:rFonts w:ascii="Arial" w:hAnsi="Arial" w:cs="Arial"/>
          <w:color w:val="000000"/>
        </w:rPr>
        <w:t>e</w:t>
      </w:r>
      <w:r w:rsidRPr="00615891">
        <w:rPr>
          <w:rFonts w:ascii="Arial" w:hAnsi="Arial" w:cs="Arial"/>
          <w:color w:val="000000"/>
        </w:rPr>
        <w:t>nannten Grenzfläche wird der hydrophile Teil in die hydrophile Phase ragen, die be</w:t>
      </w:r>
      <w:r w:rsidRPr="00615891">
        <w:rPr>
          <w:rFonts w:ascii="Arial" w:hAnsi="Arial" w:cs="Arial"/>
          <w:color w:val="000000"/>
        </w:rPr>
        <w:t>i</w:t>
      </w:r>
      <w:r w:rsidRPr="00615891">
        <w:rPr>
          <w:rFonts w:ascii="Arial" w:hAnsi="Arial" w:cs="Arial"/>
          <w:color w:val="000000"/>
        </w:rPr>
        <w:t xml:space="preserve">den Fettsäurereste hingegen in die lipophile Phase - hierzu müssen letztere gleich ausgerichtet sein, die oberste Fettsäure in der Formel </w:t>
      </w:r>
      <w:r w:rsidR="002611B2" w:rsidRPr="00615891">
        <w:rPr>
          <w:rFonts w:ascii="Arial" w:hAnsi="Arial" w:cs="Arial"/>
          <w:color w:val="000000"/>
        </w:rPr>
        <w:t>oberhalb</w:t>
      </w:r>
      <w:r w:rsidRPr="00615891">
        <w:rPr>
          <w:rFonts w:ascii="Arial" w:hAnsi="Arial" w:cs="Arial"/>
          <w:color w:val="000000"/>
        </w:rPr>
        <w:t xml:space="preserve"> Aufgabe 9 muss also nach links umklappen:</w:t>
      </w:r>
    </w:p>
    <w:p w:rsidR="002A1EC6" w:rsidRPr="00615891" w:rsidRDefault="00101BD8" w:rsidP="00482DB9">
      <w:pPr>
        <w:pStyle w:val="Textkrper"/>
        <w:spacing w:before="60" w:after="60"/>
        <w:ind w:left="284" w:hanging="284"/>
        <w:jc w:val="center"/>
        <w:rPr>
          <w:rFonts w:ascii="Arial" w:hAnsi="Arial" w:cs="Arial"/>
          <w:color w:val="000000"/>
        </w:rPr>
      </w:pPr>
      <w:r w:rsidRPr="00615891">
        <w:rPr>
          <w:rFonts w:ascii="Arial" w:hAnsi="Arial" w:cs="Arial"/>
          <w:color w:val="000000"/>
        </w:rPr>
        <w:object w:dxaOrig="6561" w:dyaOrig="2641">
          <v:shape id="_x0000_i1036" type="#_x0000_t75" style="width:327.9pt;height:131.8pt" o:ole="">
            <v:imagedata r:id="rId27" o:title=""/>
          </v:shape>
          <o:OLEObject Type="Embed" ProgID="ChemDraw.Document.6.0" ShapeID="_x0000_i1036" DrawAspect="Content" ObjectID="_1362930033" r:id="rId28"/>
        </w:objec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10:</w:t>
      </w:r>
    </w:p>
    <w:p w:rsidR="00D241AF" w:rsidRPr="00615891" w:rsidRDefault="00D241AF" w:rsidP="00D241AF">
      <w:pPr>
        <w:pStyle w:val="Textkrper"/>
        <w:tabs>
          <w:tab w:val="left" w:pos="1134"/>
        </w:tabs>
        <w:spacing w:before="60" w:after="60"/>
        <w:ind w:left="284" w:hanging="284"/>
        <w:rPr>
          <w:rFonts w:ascii="Arial" w:hAnsi="Arial" w:cs="Arial"/>
          <w:color w:val="000000"/>
          <w:vertAlign w:val="subscript"/>
        </w:rPr>
      </w:pPr>
      <w:r w:rsidRPr="00615891">
        <w:rPr>
          <w:rFonts w:ascii="Arial" w:hAnsi="Arial" w:cs="Arial"/>
          <w:color w:val="000000"/>
        </w:rPr>
        <w:t>a)</w:t>
      </w:r>
      <w:r w:rsidRPr="00615891">
        <w:rPr>
          <w:rFonts w:ascii="Arial" w:hAnsi="Arial" w:cs="Arial"/>
          <w:color w:val="000000"/>
        </w:rPr>
        <w:tab/>
        <w:t>E504:</w:t>
      </w:r>
      <w:r w:rsidRPr="00615891">
        <w:rPr>
          <w:rFonts w:ascii="Arial" w:hAnsi="Arial" w:cs="Arial"/>
          <w:color w:val="000000"/>
        </w:rPr>
        <w:tab/>
      </w:r>
      <w:r w:rsidR="002A1EC6" w:rsidRPr="00615891">
        <w:rPr>
          <w:rFonts w:ascii="Arial" w:hAnsi="Arial" w:cs="Arial"/>
          <w:color w:val="000000"/>
        </w:rPr>
        <w:t>MgCO</w:t>
      </w:r>
      <w:r w:rsidR="002A1EC6" w:rsidRPr="00615891">
        <w:rPr>
          <w:rFonts w:ascii="Arial" w:hAnsi="Arial" w:cs="Arial"/>
          <w:color w:val="000000"/>
          <w:vertAlign w:val="subscript"/>
        </w:rPr>
        <w:t>3</w:t>
      </w:r>
    </w:p>
    <w:p w:rsidR="002A1EC6" w:rsidRPr="00615891" w:rsidRDefault="00D241AF" w:rsidP="00D241AF">
      <w:pPr>
        <w:pStyle w:val="Textkrper"/>
        <w:tabs>
          <w:tab w:val="left" w:pos="1134"/>
        </w:tabs>
        <w:spacing w:before="60" w:after="60"/>
        <w:ind w:left="284" w:hanging="284"/>
        <w:rPr>
          <w:rFonts w:ascii="Arial" w:hAnsi="Arial" w:cs="Arial"/>
          <w:color w:val="000000"/>
        </w:rPr>
      </w:pPr>
      <w:r w:rsidRPr="00615891">
        <w:rPr>
          <w:rFonts w:ascii="Arial" w:hAnsi="Arial" w:cs="Arial"/>
          <w:color w:val="000000"/>
          <w:vertAlign w:val="subscript"/>
        </w:rPr>
        <w:tab/>
      </w:r>
      <w:r w:rsidRPr="00615891">
        <w:rPr>
          <w:rFonts w:ascii="Arial" w:hAnsi="Arial" w:cs="Arial"/>
          <w:color w:val="000000"/>
        </w:rPr>
        <w:t>E470b:</w:t>
      </w:r>
      <w:r w:rsidRPr="00615891">
        <w:rPr>
          <w:rFonts w:ascii="Arial" w:hAnsi="Arial" w:cs="Arial"/>
          <w:color w:val="000000"/>
        </w:rPr>
        <w:tab/>
        <w:t>Mg</w:t>
      </w:r>
      <w:r w:rsidR="002A1EC6" w:rsidRPr="00615891">
        <w:rPr>
          <w:rFonts w:ascii="Arial" w:hAnsi="Arial" w:cs="Arial"/>
          <w:color w:val="000000"/>
        </w:rPr>
        <w:t>(C</w:t>
      </w:r>
      <w:r w:rsidR="002A1EC6" w:rsidRPr="00615891">
        <w:rPr>
          <w:rFonts w:ascii="Arial" w:hAnsi="Arial" w:cs="Arial"/>
          <w:color w:val="000000"/>
          <w:vertAlign w:val="subscript"/>
        </w:rPr>
        <w:t>17</w:t>
      </w:r>
      <w:r w:rsidR="002A1EC6" w:rsidRPr="00615891">
        <w:rPr>
          <w:rFonts w:ascii="Arial" w:hAnsi="Arial" w:cs="Arial"/>
          <w:color w:val="000000"/>
        </w:rPr>
        <w:t>H</w:t>
      </w:r>
      <w:r w:rsidR="002A1EC6" w:rsidRPr="00615891">
        <w:rPr>
          <w:rFonts w:ascii="Arial" w:hAnsi="Arial" w:cs="Arial"/>
          <w:color w:val="000000"/>
          <w:vertAlign w:val="subscript"/>
        </w:rPr>
        <w:t>35</w:t>
      </w:r>
      <w:r w:rsidR="002A1EC6" w:rsidRPr="00615891">
        <w:rPr>
          <w:rFonts w:ascii="Arial" w:hAnsi="Arial" w:cs="Arial"/>
          <w:color w:val="000000"/>
        </w:rPr>
        <w:t>COO)</w:t>
      </w:r>
      <w:r w:rsidR="002A1EC6" w:rsidRPr="00615891">
        <w:rPr>
          <w:rFonts w:ascii="Arial" w:hAnsi="Arial" w:cs="Arial"/>
          <w:color w:val="000000"/>
          <w:vertAlign w:val="subscript"/>
        </w:rPr>
        <w:t>2</w:t>
      </w:r>
      <w:r w:rsidRPr="00615891">
        <w:rPr>
          <w:rFonts w:ascii="Arial" w:hAnsi="Arial" w:cs="Arial"/>
          <w:color w:val="000000"/>
        </w:rPr>
        <w:br/>
      </w:r>
      <w:r w:rsidRPr="00615891">
        <w:rPr>
          <w:rFonts w:ascii="Arial" w:hAnsi="Arial" w:cs="Arial"/>
          <w:color w:val="000000"/>
        </w:rPr>
        <w:tab/>
        <w:t>denn: Stearinsäure = C</w:t>
      </w:r>
      <w:r w:rsidRPr="00615891">
        <w:rPr>
          <w:rFonts w:ascii="Arial" w:hAnsi="Arial" w:cs="Arial"/>
          <w:color w:val="000000"/>
          <w:vertAlign w:val="subscript"/>
        </w:rPr>
        <w:t>17</w:t>
      </w:r>
      <w:r w:rsidRPr="00615891">
        <w:rPr>
          <w:rFonts w:ascii="Arial" w:hAnsi="Arial" w:cs="Arial"/>
          <w:color w:val="000000"/>
        </w:rPr>
        <w:t>H</w:t>
      </w:r>
      <w:r w:rsidRPr="00615891">
        <w:rPr>
          <w:rFonts w:ascii="Arial" w:hAnsi="Arial" w:cs="Arial"/>
          <w:color w:val="000000"/>
          <w:vertAlign w:val="subscript"/>
        </w:rPr>
        <w:t>35</w:t>
      </w:r>
      <w:r w:rsidRPr="00615891">
        <w:rPr>
          <w:rFonts w:ascii="Arial" w:hAnsi="Arial" w:cs="Arial"/>
          <w:color w:val="000000"/>
        </w:rPr>
        <w:t xml:space="preserve">COOH </w:t>
      </w:r>
      <w:r w:rsidRPr="00615891">
        <w:rPr>
          <w:rFonts w:ascii="Arial" w:hAnsi="Arial" w:cs="Arial"/>
          <w:color w:val="000000"/>
        </w:rPr>
        <w:sym w:font="Symbol" w:char="F0DE"/>
      </w:r>
      <w:r w:rsidRPr="00615891">
        <w:rPr>
          <w:rFonts w:ascii="Arial" w:hAnsi="Arial" w:cs="Arial"/>
          <w:color w:val="000000"/>
        </w:rPr>
        <w:t xml:space="preserve"> Stearat-Ion = C</w:t>
      </w:r>
      <w:r w:rsidRPr="00615891">
        <w:rPr>
          <w:rFonts w:ascii="Arial" w:hAnsi="Arial" w:cs="Arial"/>
          <w:color w:val="000000"/>
          <w:vertAlign w:val="subscript"/>
        </w:rPr>
        <w:t>17</w:t>
      </w:r>
      <w:r w:rsidRPr="00615891">
        <w:rPr>
          <w:rFonts w:ascii="Arial" w:hAnsi="Arial" w:cs="Arial"/>
          <w:color w:val="000000"/>
        </w:rPr>
        <w:t>H</w:t>
      </w:r>
      <w:r w:rsidRPr="00615891">
        <w:rPr>
          <w:rFonts w:ascii="Arial" w:hAnsi="Arial" w:cs="Arial"/>
          <w:color w:val="000000"/>
          <w:vertAlign w:val="subscript"/>
        </w:rPr>
        <w:t>35</w:t>
      </w:r>
      <w:r w:rsidRPr="00615891">
        <w:rPr>
          <w:rFonts w:ascii="Arial" w:hAnsi="Arial" w:cs="Arial"/>
          <w:color w:val="000000"/>
        </w:rPr>
        <w:t>COO</w:t>
      </w:r>
      <w:r w:rsidRPr="00615891">
        <w:rPr>
          <w:rFonts w:ascii="Arial" w:hAnsi="Arial" w:cs="Arial"/>
          <w:color w:val="000000"/>
          <w:vertAlign w:val="superscript"/>
        </w:rPr>
        <w:t>-</w:t>
      </w:r>
    </w:p>
    <w:p w:rsidR="00B5411F" w:rsidRPr="00615891" w:rsidRDefault="00262080" w:rsidP="00262080">
      <w:pPr>
        <w:pStyle w:val="Textkrper"/>
        <w:tabs>
          <w:tab w:val="left" w:pos="1134"/>
        </w:tabs>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r>
      <w:r w:rsidR="00B5411F" w:rsidRPr="00615891">
        <w:rPr>
          <w:rFonts w:ascii="Arial" w:hAnsi="Arial" w:cs="Arial"/>
          <w:color w:val="000000"/>
        </w:rPr>
        <w:t xml:space="preserve">Siliciumdioxid und Silicate sind gesteinsbildende Minerale. Die häufigste kristalline Form des Siliciumdioxids ist Quarz. </w:t>
      </w:r>
      <w:r w:rsidRPr="00615891">
        <w:rPr>
          <w:rFonts w:ascii="Arial" w:hAnsi="Arial" w:cs="Arial"/>
          <w:color w:val="000000"/>
        </w:rPr>
        <w:t>Magnesiumsilikat (Talk, Talkum) ist der Haup</w:t>
      </w:r>
      <w:r w:rsidRPr="00615891">
        <w:rPr>
          <w:rFonts w:ascii="Arial" w:hAnsi="Arial" w:cs="Arial"/>
          <w:color w:val="000000"/>
        </w:rPr>
        <w:t>t</w:t>
      </w:r>
      <w:r w:rsidRPr="00615891">
        <w:rPr>
          <w:rFonts w:ascii="Arial" w:hAnsi="Arial" w:cs="Arial"/>
          <w:color w:val="000000"/>
        </w:rPr>
        <w:t xml:space="preserve">bestandteil des Specksteins. </w:t>
      </w:r>
      <w:r w:rsidR="00B5411F" w:rsidRPr="00615891">
        <w:rPr>
          <w:rFonts w:ascii="Arial" w:hAnsi="Arial" w:cs="Arial"/>
          <w:color w:val="000000"/>
        </w:rPr>
        <w:t>Alkali- und Erdalkali-Aluminiumsilikate sind als Feldsp</w:t>
      </w:r>
      <w:r w:rsidR="00B5411F" w:rsidRPr="00615891">
        <w:rPr>
          <w:rFonts w:ascii="Arial" w:hAnsi="Arial" w:cs="Arial"/>
          <w:color w:val="000000"/>
        </w:rPr>
        <w:t>ä</w:t>
      </w:r>
      <w:r w:rsidR="00B5411F" w:rsidRPr="00615891">
        <w:rPr>
          <w:rFonts w:ascii="Arial" w:hAnsi="Arial" w:cs="Arial"/>
          <w:color w:val="000000"/>
        </w:rPr>
        <w:t>te bekannt. Aluminiumsilikat (Kaolin) ist ein Tonmineral. Alle diese Stoffe werden vom Körper unverändert ausgeschieden.</w: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11:</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a)</w:t>
      </w:r>
      <w:r w:rsidRPr="00615891">
        <w:rPr>
          <w:rFonts w:ascii="Arial" w:hAnsi="Arial" w:cs="Arial"/>
          <w:color w:val="000000"/>
        </w:rPr>
        <w:tab/>
        <w:t>NH</w:t>
      </w:r>
      <w:r w:rsidRPr="00615891">
        <w:rPr>
          <w:rFonts w:ascii="Arial" w:hAnsi="Arial" w:cs="Arial"/>
          <w:color w:val="000000"/>
          <w:vertAlign w:val="subscript"/>
        </w:rPr>
        <w:t>4</w:t>
      </w:r>
      <w:r w:rsidRPr="00615891">
        <w:rPr>
          <w:rFonts w:ascii="Arial" w:hAnsi="Arial" w:cs="Arial"/>
          <w:color w:val="000000"/>
        </w:rPr>
        <w:t>HCO</w:t>
      </w:r>
      <w:r w:rsidRPr="00615891">
        <w:rPr>
          <w:rFonts w:ascii="Arial" w:hAnsi="Arial" w:cs="Arial"/>
          <w:color w:val="000000"/>
          <w:vertAlign w:val="subscript"/>
        </w:rPr>
        <w:t>3</w:t>
      </w:r>
      <w:r w:rsidRPr="00615891">
        <w:rPr>
          <w:rFonts w:ascii="Arial" w:hAnsi="Arial" w:cs="Arial"/>
          <w:color w:val="000000"/>
        </w:rPr>
        <w:t xml:space="preserve">(s)  </w:t>
      </w:r>
      <w:r w:rsidRPr="00615891">
        <w:rPr>
          <w:rFonts w:ascii="Arial" w:hAnsi="Arial" w:cs="Arial"/>
          <w:color w:val="000000"/>
        </w:rPr>
        <w:sym w:font="Symbol" w:char="F0AE"/>
      </w:r>
      <w:r w:rsidRPr="00615891">
        <w:rPr>
          <w:rFonts w:ascii="Arial" w:hAnsi="Arial" w:cs="Arial"/>
          <w:color w:val="000000"/>
        </w:rPr>
        <w:t xml:space="preserve">  NH</w:t>
      </w:r>
      <w:r w:rsidRPr="00615891">
        <w:rPr>
          <w:rFonts w:ascii="Arial" w:hAnsi="Arial" w:cs="Arial"/>
          <w:color w:val="000000"/>
          <w:vertAlign w:val="subscript"/>
        </w:rPr>
        <w:t>3</w:t>
      </w:r>
      <w:r w:rsidRPr="00615891">
        <w:rPr>
          <w:rFonts w:ascii="Arial" w:hAnsi="Arial" w:cs="Arial"/>
          <w:color w:val="000000"/>
        </w:rPr>
        <w:t>(g) + CO</w:t>
      </w:r>
      <w:r w:rsidRPr="00615891">
        <w:rPr>
          <w:rFonts w:ascii="Arial" w:hAnsi="Arial" w:cs="Arial"/>
          <w:color w:val="000000"/>
          <w:vertAlign w:val="subscript"/>
        </w:rPr>
        <w:t>2</w:t>
      </w:r>
      <w:r w:rsidRPr="00615891">
        <w:rPr>
          <w:rFonts w:ascii="Arial" w:hAnsi="Arial" w:cs="Arial"/>
          <w:color w:val="000000"/>
        </w:rPr>
        <w:t>(g) + H</w:t>
      </w:r>
      <w:r w:rsidRPr="00615891">
        <w:rPr>
          <w:rFonts w:ascii="Arial" w:hAnsi="Arial" w:cs="Arial"/>
          <w:color w:val="000000"/>
          <w:vertAlign w:val="subscript"/>
        </w:rPr>
        <w:t>2</w:t>
      </w:r>
      <w:r w:rsidRPr="00615891">
        <w:rPr>
          <w:rFonts w:ascii="Arial" w:hAnsi="Arial" w:cs="Arial"/>
          <w:color w:val="000000"/>
        </w:rPr>
        <w:t>O(g)</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b)</w:t>
      </w:r>
      <w:r w:rsidRPr="00615891">
        <w:rPr>
          <w:rFonts w:ascii="Arial" w:hAnsi="Arial" w:cs="Arial"/>
          <w:color w:val="000000"/>
        </w:rPr>
        <w:tab/>
        <w:t>Nach Ammoniak (NH</w:t>
      </w:r>
      <w:r w:rsidRPr="00615891">
        <w:rPr>
          <w:rFonts w:ascii="Arial" w:hAnsi="Arial" w:cs="Arial"/>
          <w:color w:val="000000"/>
          <w:vertAlign w:val="subscript"/>
        </w:rPr>
        <w:t>3</w:t>
      </w:r>
      <w:r w:rsidRPr="00615891">
        <w:rPr>
          <w:rFonts w:ascii="Arial" w:hAnsi="Arial" w:cs="Arial"/>
          <w:color w:val="000000"/>
        </w:rPr>
        <w:t>).</w:t>
      </w:r>
    </w:p>
    <w:p w:rsidR="002A1EC6" w:rsidRPr="00615891" w:rsidRDefault="002A1EC6" w:rsidP="00482DB9">
      <w:pPr>
        <w:pStyle w:val="Textkrper"/>
        <w:spacing w:before="60" w:after="60"/>
        <w:ind w:left="284" w:hanging="284"/>
        <w:rPr>
          <w:rFonts w:ascii="Arial" w:hAnsi="Arial" w:cs="Arial"/>
          <w:color w:val="000000"/>
        </w:rPr>
      </w:pPr>
      <w:r w:rsidRPr="00615891">
        <w:rPr>
          <w:rFonts w:ascii="Arial" w:hAnsi="Arial" w:cs="Arial"/>
          <w:color w:val="000000"/>
        </w:rPr>
        <w:t>c)</w:t>
      </w:r>
      <w:r w:rsidRPr="00615891">
        <w:rPr>
          <w:rFonts w:ascii="Arial" w:hAnsi="Arial" w:cs="Arial"/>
          <w:color w:val="000000"/>
        </w:rPr>
        <w:tab/>
        <w:t xml:space="preserve">Weil in voluminösen oder nur schwach gebackenen Backwaren der entstehende Ammoniak beim Backen nicht </w:t>
      </w:r>
      <w:r w:rsidR="009F1A02" w:rsidRPr="00615891">
        <w:rPr>
          <w:rFonts w:ascii="Arial" w:hAnsi="Arial" w:cs="Arial"/>
          <w:color w:val="000000"/>
        </w:rPr>
        <w:t xml:space="preserve">vollständig entweichen würde. </w:t>
      </w:r>
      <w:r w:rsidRPr="00615891">
        <w:rPr>
          <w:rFonts w:ascii="Arial" w:hAnsi="Arial" w:cs="Arial"/>
          <w:color w:val="000000"/>
        </w:rPr>
        <w:t>Ammoniak ist gesun</w:t>
      </w:r>
      <w:r w:rsidRPr="00615891">
        <w:rPr>
          <w:rFonts w:ascii="Arial" w:hAnsi="Arial" w:cs="Arial"/>
          <w:color w:val="000000"/>
        </w:rPr>
        <w:t>d</w:t>
      </w:r>
      <w:r w:rsidRPr="00615891">
        <w:rPr>
          <w:rFonts w:ascii="Arial" w:hAnsi="Arial" w:cs="Arial"/>
          <w:color w:val="000000"/>
        </w:rPr>
        <w:t>heitsschädlich, aber nicht in den geringen Konzentrationen, die in Gebäcken zurüc</w:t>
      </w:r>
      <w:r w:rsidRPr="00615891">
        <w:rPr>
          <w:rFonts w:ascii="Arial" w:hAnsi="Arial" w:cs="Arial"/>
          <w:color w:val="000000"/>
        </w:rPr>
        <w:t>k</w:t>
      </w:r>
      <w:r w:rsidRPr="00615891">
        <w:rPr>
          <w:rFonts w:ascii="Arial" w:hAnsi="Arial" w:cs="Arial"/>
          <w:color w:val="000000"/>
        </w:rPr>
        <w:t>bleiben können; nicht ausgebackene Gebäcke würden wegen ihres üblen Geruches nicht verzehrt.</w:t>
      </w:r>
    </w:p>
    <w:p w:rsidR="002A1EC6" w:rsidRPr="00615891" w:rsidRDefault="002A1EC6" w:rsidP="00ED0D32">
      <w:pPr>
        <w:pStyle w:val="Textkrper"/>
        <w:spacing w:before="240" w:after="60"/>
        <w:rPr>
          <w:rFonts w:ascii="Arial" w:hAnsi="Arial" w:cs="Arial"/>
          <w:b/>
          <w:color w:val="000000"/>
          <w:sz w:val="28"/>
        </w:rPr>
      </w:pPr>
      <w:r w:rsidRPr="00615891">
        <w:rPr>
          <w:rFonts w:ascii="Arial" w:hAnsi="Arial" w:cs="Arial"/>
          <w:b/>
          <w:color w:val="000000"/>
          <w:sz w:val="28"/>
        </w:rPr>
        <w:t>Aufgabe 12:</w:t>
      </w:r>
    </w:p>
    <w:p w:rsidR="002A1EC6" w:rsidRPr="00615891" w:rsidRDefault="002A1EC6" w:rsidP="00482DB9">
      <w:pPr>
        <w:pStyle w:val="Textkrper"/>
        <w:spacing w:before="60" w:after="60"/>
        <w:rPr>
          <w:rFonts w:ascii="Arial" w:hAnsi="Arial" w:cs="Arial"/>
          <w:color w:val="000000"/>
        </w:rPr>
      </w:pPr>
      <w:r w:rsidRPr="00615891">
        <w:rPr>
          <w:rFonts w:ascii="Arial" w:hAnsi="Arial" w:cs="Arial"/>
          <w:color w:val="000000"/>
        </w:rPr>
        <w:t>Die Weinsäure gibt Protonen an die HCO</w:t>
      </w:r>
      <w:r w:rsidRPr="00615891">
        <w:rPr>
          <w:rFonts w:ascii="Arial" w:hAnsi="Arial" w:cs="Arial"/>
          <w:color w:val="000000"/>
          <w:vertAlign w:val="subscript"/>
        </w:rPr>
        <w:t>3</w:t>
      </w:r>
      <w:r w:rsidRPr="00615891">
        <w:rPr>
          <w:rFonts w:ascii="Arial" w:hAnsi="Arial" w:cs="Arial"/>
          <w:color w:val="000000"/>
          <w:vertAlign w:val="superscript"/>
        </w:rPr>
        <w:t>–</w:t>
      </w:r>
      <w:r w:rsidRPr="00615891">
        <w:rPr>
          <w:rFonts w:ascii="Arial" w:hAnsi="Arial" w:cs="Arial"/>
          <w:color w:val="000000"/>
        </w:rPr>
        <w:t>-Ionen des Natriumhydrogencarbonats ab. Diese werden dadurch zu Kohlensäure (H</w:t>
      </w:r>
      <w:r w:rsidRPr="00615891">
        <w:rPr>
          <w:rFonts w:ascii="Arial" w:hAnsi="Arial" w:cs="Arial"/>
          <w:color w:val="000000"/>
          <w:vertAlign w:val="subscript"/>
        </w:rPr>
        <w:t>2</w:t>
      </w:r>
      <w:r w:rsidRPr="00615891">
        <w:rPr>
          <w:rFonts w:ascii="Arial" w:hAnsi="Arial" w:cs="Arial"/>
          <w:color w:val="000000"/>
        </w:rPr>
        <w:t>CO</w:t>
      </w:r>
      <w:r w:rsidRPr="00615891">
        <w:rPr>
          <w:rFonts w:ascii="Arial" w:hAnsi="Arial" w:cs="Arial"/>
          <w:color w:val="000000"/>
          <w:vertAlign w:val="subscript"/>
        </w:rPr>
        <w:t>3</w:t>
      </w:r>
      <w:r w:rsidRPr="00615891">
        <w:rPr>
          <w:rFonts w:ascii="Arial" w:hAnsi="Arial" w:cs="Arial"/>
          <w:color w:val="000000"/>
        </w:rPr>
        <w:t>), welche ihrerseits zu CO</w:t>
      </w:r>
      <w:r w:rsidRPr="00615891">
        <w:rPr>
          <w:rFonts w:ascii="Arial" w:hAnsi="Arial" w:cs="Arial"/>
          <w:color w:val="000000"/>
          <w:vertAlign w:val="subscript"/>
        </w:rPr>
        <w:t>2</w:t>
      </w:r>
      <w:r w:rsidRPr="00615891">
        <w:rPr>
          <w:rFonts w:ascii="Arial" w:hAnsi="Arial" w:cs="Arial"/>
          <w:color w:val="000000"/>
        </w:rPr>
        <w:t xml:space="preserve"> und H</w:t>
      </w:r>
      <w:r w:rsidRPr="00615891">
        <w:rPr>
          <w:rFonts w:ascii="Arial" w:hAnsi="Arial" w:cs="Arial"/>
          <w:color w:val="000000"/>
          <w:vertAlign w:val="subscript"/>
        </w:rPr>
        <w:t>2</w:t>
      </w:r>
      <w:r w:rsidRPr="00615891">
        <w:rPr>
          <w:rFonts w:ascii="Arial" w:hAnsi="Arial" w:cs="Arial"/>
          <w:color w:val="000000"/>
        </w:rPr>
        <w:t>O ze</w:t>
      </w:r>
      <w:r w:rsidRPr="00615891">
        <w:rPr>
          <w:rFonts w:ascii="Arial" w:hAnsi="Arial" w:cs="Arial"/>
          <w:color w:val="000000"/>
        </w:rPr>
        <w:t>r</w:t>
      </w:r>
      <w:r w:rsidRPr="00615891">
        <w:rPr>
          <w:rFonts w:ascii="Arial" w:hAnsi="Arial" w:cs="Arial"/>
          <w:color w:val="000000"/>
        </w:rPr>
        <w:t>fällt.</w:t>
      </w:r>
    </w:p>
    <w:p w:rsidR="000855AC" w:rsidRPr="00615891" w:rsidRDefault="000855AC" w:rsidP="000855AC">
      <w:pPr>
        <w:pStyle w:val="Textkrper"/>
        <w:spacing w:before="240" w:after="60"/>
        <w:rPr>
          <w:rFonts w:ascii="Arial" w:hAnsi="Arial" w:cs="Arial"/>
          <w:b/>
          <w:color w:val="000000"/>
          <w:sz w:val="28"/>
        </w:rPr>
      </w:pPr>
      <w:r w:rsidRPr="00615891">
        <w:rPr>
          <w:rFonts w:ascii="Arial" w:hAnsi="Arial" w:cs="Arial"/>
          <w:b/>
          <w:color w:val="000000"/>
          <w:sz w:val="28"/>
        </w:rPr>
        <w:lastRenderedPageBreak/>
        <w:t>Aufgabe 13:</w:t>
      </w:r>
    </w:p>
    <w:p w:rsidR="000855AC" w:rsidRPr="00615891" w:rsidRDefault="000855AC" w:rsidP="000855AC">
      <w:pPr>
        <w:pStyle w:val="Textkrper"/>
        <w:spacing w:before="60" w:after="60"/>
        <w:rPr>
          <w:rFonts w:ascii="Arial" w:hAnsi="Arial" w:cs="Arial"/>
          <w:color w:val="000000"/>
        </w:rPr>
      </w:pPr>
      <w:r w:rsidRPr="00615891">
        <w:rPr>
          <w:rFonts w:ascii="Arial" w:hAnsi="Arial" w:cs="Arial"/>
          <w:color w:val="000000"/>
        </w:rPr>
        <w:t>Durch Vergleich der Formel von Aspartam mit den Aminosäureformeln lässt sich e</w:t>
      </w:r>
      <w:r w:rsidRPr="00615891">
        <w:rPr>
          <w:rFonts w:ascii="Arial" w:hAnsi="Arial" w:cs="Arial"/>
          <w:color w:val="000000"/>
        </w:rPr>
        <w:t>r</w:t>
      </w:r>
      <w:r w:rsidRPr="00615891">
        <w:rPr>
          <w:rFonts w:ascii="Arial" w:hAnsi="Arial" w:cs="Arial"/>
          <w:color w:val="000000"/>
        </w:rPr>
        <w:t>kennen, dass Aspartam aus den beiden Aminosäuren Asparaginsäure und Phenylal</w:t>
      </w:r>
      <w:r w:rsidRPr="00615891">
        <w:rPr>
          <w:rFonts w:ascii="Arial" w:hAnsi="Arial" w:cs="Arial"/>
          <w:color w:val="000000"/>
        </w:rPr>
        <w:t>a</w:t>
      </w:r>
      <w:r w:rsidRPr="00615891">
        <w:rPr>
          <w:rFonts w:ascii="Arial" w:hAnsi="Arial" w:cs="Arial"/>
          <w:color w:val="000000"/>
        </w:rPr>
        <w:t>nin zusammengesetzt ist, die durch eine Peptidbindung (-CO-NH-) verbunden sind. Die Carboxylgruppe des Phenylalanins ist ausserdem mit Methanol (CH</w:t>
      </w:r>
      <w:r w:rsidRPr="00615891">
        <w:rPr>
          <w:rFonts w:ascii="Arial" w:hAnsi="Arial" w:cs="Arial"/>
          <w:color w:val="000000"/>
          <w:vertAlign w:val="subscript"/>
        </w:rPr>
        <w:t>3</w:t>
      </w:r>
      <w:r w:rsidRPr="00615891">
        <w:rPr>
          <w:rFonts w:ascii="Arial" w:hAnsi="Arial" w:cs="Arial"/>
          <w:color w:val="000000"/>
        </w:rPr>
        <w:t xml:space="preserve">-OH) verestert. Beim Verdauen </w:t>
      </w:r>
      <w:r w:rsidR="00F5584D" w:rsidRPr="00615891">
        <w:rPr>
          <w:rFonts w:ascii="Arial" w:hAnsi="Arial" w:cs="Arial"/>
          <w:color w:val="000000"/>
        </w:rPr>
        <w:t>zerfallen</w:t>
      </w:r>
      <w:r w:rsidRPr="00615891">
        <w:rPr>
          <w:rFonts w:ascii="Arial" w:hAnsi="Arial" w:cs="Arial"/>
          <w:color w:val="000000"/>
        </w:rPr>
        <w:t xml:space="preserve"> Proteine und Peptide in ihre Aminosäuren</w:t>
      </w:r>
      <w:r w:rsidR="00E34B72" w:rsidRPr="00615891">
        <w:rPr>
          <w:rFonts w:ascii="Arial" w:hAnsi="Arial" w:cs="Arial"/>
          <w:color w:val="000000"/>
        </w:rPr>
        <w:t>;</w:t>
      </w:r>
      <w:r w:rsidR="00F5584D" w:rsidRPr="00615891">
        <w:rPr>
          <w:rFonts w:ascii="Arial" w:hAnsi="Arial" w:cs="Arial"/>
          <w:color w:val="000000"/>
        </w:rPr>
        <w:t xml:space="preserve"> die Amidbindung wird also</w:t>
      </w:r>
      <w:r w:rsidRPr="00615891">
        <w:rPr>
          <w:rFonts w:ascii="Arial" w:hAnsi="Arial" w:cs="Arial"/>
          <w:color w:val="000000"/>
        </w:rPr>
        <w:t xml:space="preserve"> gespalten</w:t>
      </w:r>
      <w:r w:rsidR="00F5584D" w:rsidRPr="00615891">
        <w:rPr>
          <w:rFonts w:ascii="Arial" w:hAnsi="Arial" w:cs="Arial"/>
          <w:color w:val="000000"/>
        </w:rPr>
        <w:t>, und dasselbe gilt für die Esterbindung. A</w:t>
      </w:r>
      <w:r w:rsidRPr="00615891">
        <w:rPr>
          <w:rFonts w:ascii="Arial" w:hAnsi="Arial" w:cs="Arial"/>
          <w:color w:val="000000"/>
        </w:rPr>
        <w:t xml:space="preserve">us Aspartam entstehen </w:t>
      </w:r>
      <w:r w:rsidR="00E34B72" w:rsidRPr="00615891">
        <w:rPr>
          <w:rFonts w:ascii="Arial" w:hAnsi="Arial" w:cs="Arial"/>
          <w:color w:val="000000"/>
        </w:rPr>
        <w:t>demnach</w:t>
      </w:r>
      <w:r w:rsidRPr="00615891">
        <w:rPr>
          <w:rFonts w:ascii="Arial" w:hAnsi="Arial" w:cs="Arial"/>
          <w:color w:val="000000"/>
        </w:rPr>
        <w:t xml:space="preserve"> Asparaginsäure</w:t>
      </w:r>
      <w:r w:rsidR="00F5584D" w:rsidRPr="00615891">
        <w:rPr>
          <w:rFonts w:ascii="Arial" w:hAnsi="Arial" w:cs="Arial"/>
          <w:color w:val="000000"/>
        </w:rPr>
        <w:t>,</w:t>
      </w:r>
      <w:r w:rsidRPr="00615891">
        <w:rPr>
          <w:rFonts w:ascii="Arial" w:hAnsi="Arial" w:cs="Arial"/>
          <w:color w:val="000000"/>
        </w:rPr>
        <w:t xml:space="preserve"> Phenylalanin</w:t>
      </w:r>
      <w:r w:rsidR="00E34B72" w:rsidRPr="00615891">
        <w:rPr>
          <w:rStyle w:val="Funotenzeichen"/>
          <w:rFonts w:ascii="Arial" w:hAnsi="Arial" w:cs="Arial"/>
          <w:color w:val="000000"/>
        </w:rPr>
        <w:footnoteReference w:id="12"/>
      </w:r>
      <w:r w:rsidR="00E34B72" w:rsidRPr="00615891">
        <w:rPr>
          <w:rFonts w:ascii="Arial" w:hAnsi="Arial" w:cs="Arial"/>
          <w:color w:val="000000"/>
        </w:rPr>
        <w:t xml:space="preserve"> und</w:t>
      </w:r>
      <w:r w:rsidR="007974AA" w:rsidRPr="00615891">
        <w:rPr>
          <w:rFonts w:ascii="Arial" w:hAnsi="Arial" w:cs="Arial"/>
          <w:color w:val="000000"/>
        </w:rPr>
        <w:t xml:space="preserve"> Methanol</w:t>
      </w:r>
      <w:r w:rsidR="007974AA" w:rsidRPr="00615891">
        <w:rPr>
          <w:rStyle w:val="Funotenzeichen"/>
          <w:rFonts w:ascii="Arial" w:hAnsi="Arial" w:cs="Arial"/>
          <w:color w:val="000000"/>
        </w:rPr>
        <w:footnoteReference w:id="13"/>
      </w:r>
      <w:r w:rsidR="007974AA" w:rsidRPr="00615891">
        <w:rPr>
          <w:rFonts w:ascii="Arial" w:hAnsi="Arial" w:cs="Arial"/>
          <w:color w:val="000000"/>
        </w:rPr>
        <w:t>.</w:t>
      </w:r>
    </w:p>
    <w:p w:rsidR="000855AC" w:rsidRPr="00615891" w:rsidRDefault="000855AC" w:rsidP="000855AC">
      <w:pPr>
        <w:pStyle w:val="Textkrper"/>
        <w:spacing w:before="240" w:after="60"/>
        <w:rPr>
          <w:rFonts w:ascii="Arial" w:hAnsi="Arial" w:cs="Arial"/>
          <w:b/>
          <w:color w:val="000000"/>
          <w:sz w:val="28"/>
        </w:rPr>
      </w:pPr>
      <w:r w:rsidRPr="00615891">
        <w:rPr>
          <w:rFonts w:ascii="Arial" w:hAnsi="Arial" w:cs="Arial"/>
          <w:b/>
          <w:color w:val="000000"/>
          <w:sz w:val="28"/>
        </w:rPr>
        <w:t>Aufgabe 14:</w:t>
      </w:r>
    </w:p>
    <w:p w:rsidR="00AF4653" w:rsidRPr="00615891" w:rsidRDefault="00563AFE" w:rsidP="00AF4653">
      <w:pPr>
        <w:pStyle w:val="Textkrper"/>
        <w:spacing w:before="60" w:after="60"/>
        <w:rPr>
          <w:rFonts w:ascii="Arial" w:hAnsi="Arial" w:cs="Arial"/>
          <w:color w:val="000000"/>
        </w:rPr>
      </w:pPr>
      <w:r w:rsidRPr="00615891">
        <w:rPr>
          <w:rFonts w:ascii="Arial" w:hAnsi="Arial" w:cs="Arial"/>
          <w:color w:val="000000"/>
        </w:rPr>
        <w:t xml:space="preserve">Der </w:t>
      </w:r>
      <w:r w:rsidR="009B6D05" w:rsidRPr="00615891">
        <w:rPr>
          <w:rFonts w:ascii="Arial" w:hAnsi="Arial" w:cs="Arial"/>
          <w:color w:val="000000"/>
        </w:rPr>
        <w:t xml:space="preserve">ADI multipliziert mit </w:t>
      </w:r>
      <w:r w:rsidRPr="00615891">
        <w:rPr>
          <w:rFonts w:ascii="Arial" w:hAnsi="Arial" w:cs="Arial"/>
          <w:color w:val="000000"/>
        </w:rPr>
        <w:t xml:space="preserve">dem </w:t>
      </w:r>
      <w:r w:rsidR="009B6D05" w:rsidRPr="00615891">
        <w:rPr>
          <w:rFonts w:ascii="Arial" w:hAnsi="Arial" w:cs="Arial"/>
          <w:color w:val="000000"/>
        </w:rPr>
        <w:t xml:space="preserve">Körpergewicht ergibt </w:t>
      </w:r>
      <w:r w:rsidRPr="00615891">
        <w:rPr>
          <w:rFonts w:ascii="Arial" w:hAnsi="Arial" w:cs="Arial"/>
          <w:color w:val="000000"/>
        </w:rPr>
        <w:t>die maximal zulässige Tagesdosis.</w:t>
      </w:r>
      <w:r w:rsidR="009B6D05" w:rsidRPr="00615891">
        <w:rPr>
          <w:rFonts w:ascii="Arial" w:hAnsi="Arial" w:cs="Arial"/>
          <w:color w:val="000000"/>
        </w:rPr>
        <w:t xml:space="preserve"> </w:t>
      </w:r>
      <w:r w:rsidR="00AB116F" w:rsidRPr="00615891">
        <w:rPr>
          <w:rFonts w:ascii="Arial" w:hAnsi="Arial" w:cs="Arial"/>
          <w:color w:val="000000"/>
        </w:rPr>
        <w:t>Wird d</w:t>
      </w:r>
      <w:r w:rsidR="009B6D05" w:rsidRPr="00615891">
        <w:rPr>
          <w:rFonts w:ascii="Arial" w:hAnsi="Arial" w:cs="Arial"/>
          <w:color w:val="000000"/>
        </w:rPr>
        <w:t xml:space="preserve">iese durch </w:t>
      </w:r>
      <w:r w:rsidRPr="00615891">
        <w:rPr>
          <w:rFonts w:ascii="Arial" w:hAnsi="Arial" w:cs="Arial"/>
          <w:color w:val="000000"/>
        </w:rPr>
        <w:t>den täglichen</w:t>
      </w:r>
      <w:r w:rsidR="009B6D05" w:rsidRPr="00615891">
        <w:rPr>
          <w:rFonts w:ascii="Arial" w:hAnsi="Arial" w:cs="Arial"/>
          <w:color w:val="000000"/>
        </w:rPr>
        <w:t xml:space="preserve"> Olivenkonsum</w:t>
      </w:r>
      <w:r w:rsidRPr="00615891">
        <w:rPr>
          <w:rFonts w:ascii="Arial" w:hAnsi="Arial" w:cs="Arial"/>
          <w:color w:val="000000"/>
        </w:rPr>
        <w:t xml:space="preserve"> dividiert,</w:t>
      </w:r>
      <w:r w:rsidR="009B6D05" w:rsidRPr="00615891">
        <w:rPr>
          <w:rFonts w:ascii="Arial" w:hAnsi="Arial" w:cs="Arial"/>
          <w:color w:val="000000"/>
        </w:rPr>
        <w:t xml:space="preserve"> ergibt </w:t>
      </w:r>
      <w:r w:rsidR="00AB116F" w:rsidRPr="00615891">
        <w:rPr>
          <w:rFonts w:ascii="Arial" w:hAnsi="Arial" w:cs="Arial"/>
          <w:color w:val="000000"/>
        </w:rPr>
        <w:t>sich der Grenzwert in mg pro kg Oliven.</w:t>
      </w:r>
      <w:r w:rsidR="005B20E1" w:rsidRPr="00615891">
        <w:rPr>
          <w:rFonts w:ascii="Arial" w:hAnsi="Arial" w:cs="Arial"/>
          <w:color w:val="000000"/>
        </w:rPr>
        <w:t xml:space="preserve"> </w:t>
      </w:r>
      <w:r w:rsidR="009B6D05" w:rsidRPr="00615891">
        <w:rPr>
          <w:rFonts w:ascii="Arial" w:hAnsi="Arial" w:cs="Arial"/>
          <w:color w:val="000000"/>
        </w:rPr>
        <w:t>Wenn man davon ausgeht, dass ein 60 kg schwerer Mensch täglich kaum mehr als 80 g schwarze Oliven (entspricht etwa 20 Oliven) isst, ergibt d</w:t>
      </w:r>
      <w:r w:rsidR="005B20E1" w:rsidRPr="00615891">
        <w:rPr>
          <w:rFonts w:ascii="Arial" w:hAnsi="Arial" w:cs="Arial"/>
          <w:color w:val="000000"/>
        </w:rPr>
        <w:t>iese Rechnung</w:t>
      </w:r>
    </w:p>
    <w:p w:rsidR="009B6D05" w:rsidRPr="00615891" w:rsidRDefault="009B6D05" w:rsidP="005B20E1">
      <w:pPr>
        <w:pStyle w:val="Textkrper"/>
        <w:spacing w:before="60" w:after="60"/>
        <w:jc w:val="center"/>
        <w:rPr>
          <w:rFonts w:ascii="Arial" w:hAnsi="Arial" w:cs="Arial"/>
          <w:color w:val="000000"/>
        </w:rPr>
      </w:pPr>
      <w:r w:rsidRPr="00615891">
        <w:rPr>
          <w:rFonts w:ascii="Arial" w:hAnsi="Arial" w:cs="Arial"/>
          <w:color w:val="000000"/>
        </w:rPr>
        <w:t xml:space="preserve">(0.8 mg/kg </w:t>
      </w:r>
      <w:r w:rsidR="005B20E1" w:rsidRPr="00615891">
        <w:rPr>
          <w:rFonts w:ascii="Times New Roman" w:hAnsi="Times New Roman"/>
          <w:color w:val="000000"/>
        </w:rPr>
        <w:t>∙</w:t>
      </w:r>
      <w:r w:rsidRPr="00615891">
        <w:rPr>
          <w:rFonts w:ascii="Arial" w:hAnsi="Arial" w:cs="Arial"/>
          <w:color w:val="000000"/>
        </w:rPr>
        <w:t xml:space="preserve"> 60 kg) / 0.08 kg = 600 mg/kg.</w:t>
      </w:r>
    </w:p>
    <w:p w:rsidR="009B6D05" w:rsidRPr="00615891" w:rsidRDefault="009B6D05" w:rsidP="00AF4653">
      <w:pPr>
        <w:pStyle w:val="Textkrper"/>
        <w:spacing w:before="60" w:after="60"/>
        <w:rPr>
          <w:rFonts w:ascii="Arial" w:hAnsi="Arial" w:cs="Arial"/>
          <w:color w:val="000000"/>
        </w:rPr>
      </w:pPr>
      <w:r w:rsidRPr="00615891">
        <w:rPr>
          <w:rFonts w:ascii="Arial" w:hAnsi="Arial" w:cs="Arial"/>
          <w:color w:val="000000"/>
        </w:rPr>
        <w:t xml:space="preserve">Der gesetzliche Grenzwert beträgt 150 mg/kg, also 4 mal weniger - man müsste </w:t>
      </w:r>
      <w:r w:rsidR="005B20E1" w:rsidRPr="00615891">
        <w:rPr>
          <w:rFonts w:ascii="Arial" w:hAnsi="Arial" w:cs="Arial"/>
          <w:color w:val="000000"/>
        </w:rPr>
        <w:t>de</w:t>
      </w:r>
      <w:r w:rsidR="005B20E1" w:rsidRPr="00615891">
        <w:rPr>
          <w:rFonts w:ascii="Arial" w:hAnsi="Arial" w:cs="Arial"/>
          <w:color w:val="000000"/>
        </w:rPr>
        <w:t>m</w:t>
      </w:r>
      <w:r w:rsidR="005B20E1" w:rsidRPr="00615891">
        <w:rPr>
          <w:rFonts w:ascii="Arial" w:hAnsi="Arial" w:cs="Arial"/>
          <w:color w:val="000000"/>
        </w:rPr>
        <w:t>nach</w:t>
      </w:r>
      <w:r w:rsidRPr="00615891">
        <w:rPr>
          <w:rFonts w:ascii="Arial" w:hAnsi="Arial" w:cs="Arial"/>
          <w:color w:val="000000"/>
        </w:rPr>
        <w:t xml:space="preserve"> täglich 4 mal 80</w:t>
      </w:r>
      <w:r w:rsidR="005B20E1" w:rsidRPr="00615891">
        <w:rPr>
          <w:rFonts w:ascii="Arial" w:hAnsi="Arial" w:cs="Arial"/>
          <w:color w:val="000000"/>
        </w:rPr>
        <w:t xml:space="preserve"> g</w:t>
      </w:r>
      <w:r w:rsidRPr="00615891">
        <w:rPr>
          <w:rFonts w:ascii="Arial" w:hAnsi="Arial" w:cs="Arial"/>
          <w:color w:val="000000"/>
        </w:rPr>
        <w:t xml:space="preserve"> = 320 g Oliven essen, um den ADI zu erreichen. Grenzwerte werden </w:t>
      </w:r>
      <w:r w:rsidR="005B20E1" w:rsidRPr="00615891">
        <w:rPr>
          <w:rFonts w:ascii="Arial" w:hAnsi="Arial" w:cs="Arial"/>
          <w:color w:val="000000"/>
        </w:rPr>
        <w:t>häufig</w:t>
      </w:r>
      <w:r w:rsidRPr="00615891">
        <w:rPr>
          <w:rFonts w:ascii="Arial" w:hAnsi="Arial" w:cs="Arial"/>
          <w:color w:val="000000"/>
        </w:rPr>
        <w:t xml:space="preserve"> tiefer angesetz</w:t>
      </w:r>
      <w:r w:rsidR="005B20E1" w:rsidRPr="00615891">
        <w:rPr>
          <w:rFonts w:ascii="Arial" w:hAnsi="Arial" w:cs="Arial"/>
          <w:color w:val="000000"/>
        </w:rPr>
        <w:t>t als vom ADI her erforderlich -</w:t>
      </w:r>
      <w:r w:rsidRPr="00615891">
        <w:rPr>
          <w:rFonts w:ascii="Arial" w:hAnsi="Arial" w:cs="Arial"/>
          <w:color w:val="000000"/>
        </w:rPr>
        <w:t xml:space="preserve"> </w:t>
      </w:r>
      <w:r w:rsidR="005B20E1" w:rsidRPr="00615891">
        <w:rPr>
          <w:rFonts w:ascii="Arial" w:hAnsi="Arial" w:cs="Arial"/>
          <w:color w:val="000000"/>
        </w:rPr>
        <w:t>dann</w:t>
      </w:r>
      <w:r w:rsidRPr="00615891">
        <w:rPr>
          <w:rFonts w:ascii="Arial" w:hAnsi="Arial" w:cs="Arial"/>
          <w:color w:val="000000"/>
        </w:rPr>
        <w:t xml:space="preserve"> nämlich</w:t>
      </w:r>
      <w:r w:rsidR="005B20E1" w:rsidRPr="00615891">
        <w:rPr>
          <w:rFonts w:ascii="Arial" w:hAnsi="Arial" w:cs="Arial"/>
          <w:color w:val="000000"/>
        </w:rPr>
        <w:t>, wenn</w:t>
      </w:r>
      <w:r w:rsidRPr="00615891">
        <w:rPr>
          <w:rFonts w:ascii="Arial" w:hAnsi="Arial" w:cs="Arial"/>
          <w:color w:val="000000"/>
        </w:rPr>
        <w:t xml:space="preserve"> eine höhere Konzentration zur Erreichung der gewünschten Wirkung </w:t>
      </w:r>
      <w:r w:rsidR="005B20E1" w:rsidRPr="00615891">
        <w:rPr>
          <w:rFonts w:ascii="Arial" w:hAnsi="Arial" w:cs="Arial"/>
          <w:color w:val="000000"/>
        </w:rPr>
        <w:t>un</w:t>
      </w:r>
      <w:r w:rsidRPr="00615891">
        <w:rPr>
          <w:rFonts w:ascii="Arial" w:hAnsi="Arial" w:cs="Arial"/>
          <w:color w:val="000000"/>
        </w:rPr>
        <w:t>nötig ist.</w:t>
      </w:r>
    </w:p>
    <w:p w:rsidR="009B6D05" w:rsidRPr="00615891" w:rsidRDefault="005B20E1" w:rsidP="00AF4653">
      <w:pPr>
        <w:pStyle w:val="Textkrper"/>
        <w:spacing w:before="60" w:after="60"/>
        <w:rPr>
          <w:rFonts w:ascii="Arial" w:hAnsi="Arial" w:cs="Arial"/>
          <w:color w:val="000000"/>
        </w:rPr>
      </w:pPr>
      <w:r w:rsidRPr="00615891">
        <w:rPr>
          <w:rFonts w:ascii="Arial" w:hAnsi="Arial" w:cs="Arial"/>
          <w:color w:val="000000"/>
        </w:rPr>
        <w:t xml:space="preserve">Die Frage, auf welches Körpergewicht abgestellt werden soll, ist weniger bedeutsam, als es zunächst scheinen mag, da </w:t>
      </w:r>
      <w:r w:rsidR="00471143" w:rsidRPr="00615891">
        <w:rPr>
          <w:rFonts w:ascii="Arial" w:hAnsi="Arial" w:cs="Arial"/>
          <w:color w:val="000000"/>
        </w:rPr>
        <w:t>ein schwererer Mensch auch mehr, ein leichterer weniger Nahrung zu sich nimmt.</w:t>
      </w:r>
    </w:p>
    <w:p w:rsidR="00AF4653" w:rsidRPr="00615891" w:rsidRDefault="00AF4653" w:rsidP="00AF4653">
      <w:pPr>
        <w:pStyle w:val="Textkrper"/>
        <w:spacing w:before="240" w:after="60"/>
        <w:rPr>
          <w:rFonts w:ascii="Arial" w:hAnsi="Arial" w:cs="Arial"/>
          <w:b/>
          <w:color w:val="000000"/>
          <w:sz w:val="28"/>
        </w:rPr>
      </w:pPr>
      <w:r w:rsidRPr="00615891">
        <w:rPr>
          <w:rFonts w:ascii="Arial" w:hAnsi="Arial" w:cs="Arial"/>
          <w:b/>
          <w:color w:val="000000"/>
          <w:sz w:val="28"/>
        </w:rPr>
        <w:t>Aufgabe 15:</w:t>
      </w:r>
    </w:p>
    <w:p w:rsidR="00D254E8" w:rsidRPr="00615891" w:rsidRDefault="008B72FD" w:rsidP="00E05E0B">
      <w:pPr>
        <w:pStyle w:val="Textkrper"/>
        <w:spacing w:before="60" w:after="60"/>
        <w:rPr>
          <w:rFonts w:ascii="Arial" w:hAnsi="Arial" w:cs="Arial"/>
          <w:color w:val="000000"/>
        </w:rPr>
      </w:pPr>
      <w:r w:rsidRPr="00615891">
        <w:rPr>
          <w:rFonts w:ascii="Arial" w:hAnsi="Arial" w:cs="Arial"/>
          <w:color w:val="000000"/>
        </w:rPr>
        <w:t xml:space="preserve">www.admin.ch </w:t>
      </w:r>
      <w:r w:rsidRPr="00615891">
        <w:rPr>
          <w:rFonts w:ascii="Arial" w:hAnsi="Arial" w:cs="Arial"/>
          <w:color w:val="000000"/>
        </w:rPr>
        <w:sym w:font="Symbol" w:char="F0AE"/>
      </w:r>
      <w:r w:rsidRPr="00615891">
        <w:rPr>
          <w:rFonts w:ascii="Arial" w:hAnsi="Arial" w:cs="Arial"/>
          <w:color w:val="000000"/>
        </w:rPr>
        <w:t xml:space="preserve"> </w:t>
      </w:r>
      <w:r w:rsidR="00562F04" w:rsidRPr="00615891">
        <w:rPr>
          <w:rFonts w:ascii="Arial" w:hAnsi="Arial" w:cs="Arial"/>
          <w:color w:val="000000"/>
        </w:rPr>
        <w:t xml:space="preserve">Dokumentation </w:t>
      </w:r>
      <w:r w:rsidR="00562F04" w:rsidRPr="00615891">
        <w:rPr>
          <w:rFonts w:ascii="Arial" w:hAnsi="Arial" w:cs="Arial"/>
          <w:color w:val="000000"/>
        </w:rPr>
        <w:sym w:font="Symbol" w:char="F0AE"/>
      </w:r>
      <w:r w:rsidR="00562F04" w:rsidRPr="00615891">
        <w:rPr>
          <w:rFonts w:ascii="Arial" w:hAnsi="Arial" w:cs="Arial"/>
          <w:color w:val="000000"/>
        </w:rPr>
        <w:t xml:space="preserve"> </w:t>
      </w:r>
      <w:r w:rsidR="00E05E0B" w:rsidRPr="00615891">
        <w:rPr>
          <w:rFonts w:ascii="Arial" w:hAnsi="Arial" w:cs="Arial"/>
          <w:color w:val="000000"/>
        </w:rPr>
        <w:t xml:space="preserve">Gesetzgebung: systematische Sammlung </w:t>
      </w:r>
      <w:r w:rsidR="00E05E0B" w:rsidRPr="00615891">
        <w:rPr>
          <w:rFonts w:ascii="Arial" w:hAnsi="Arial" w:cs="Arial"/>
          <w:color w:val="000000"/>
        </w:rPr>
        <w:sym w:font="Symbol" w:char="F0AE"/>
      </w:r>
      <w:r w:rsidR="00E05E0B" w:rsidRPr="00615891">
        <w:rPr>
          <w:rFonts w:ascii="Arial" w:hAnsi="Arial" w:cs="Arial"/>
          <w:color w:val="000000"/>
        </w:rPr>
        <w:t xml:space="preserve"> Sachregister: Z </w:t>
      </w:r>
      <w:r w:rsidR="00E05E0B" w:rsidRPr="00615891">
        <w:rPr>
          <w:rFonts w:ascii="Arial" w:hAnsi="Arial" w:cs="Arial"/>
          <w:color w:val="000000"/>
        </w:rPr>
        <w:sym w:font="Symbol" w:char="F0AE"/>
      </w:r>
      <w:r w:rsidR="00E05E0B" w:rsidRPr="00615891">
        <w:rPr>
          <w:rFonts w:ascii="Arial" w:hAnsi="Arial" w:cs="Arial"/>
          <w:color w:val="000000"/>
        </w:rPr>
        <w:t xml:space="preserve"> Zusatzstoffe: in Lebensmitteln </w:t>
      </w:r>
      <w:r w:rsidR="00E05E0B" w:rsidRPr="00615891">
        <w:rPr>
          <w:rFonts w:ascii="Arial" w:hAnsi="Arial" w:cs="Arial"/>
          <w:color w:val="000000"/>
        </w:rPr>
        <w:sym w:font="Symbol" w:char="F0AE"/>
      </w:r>
      <w:r w:rsidR="00E05E0B" w:rsidRPr="00615891">
        <w:rPr>
          <w:rFonts w:ascii="Arial" w:hAnsi="Arial" w:cs="Arial"/>
          <w:color w:val="000000"/>
        </w:rPr>
        <w:t xml:space="preserve"> </w:t>
      </w:r>
      <w:hyperlink r:id="rId29" w:history="1">
        <w:r w:rsidR="00E05E0B" w:rsidRPr="00615891">
          <w:rPr>
            <w:rFonts w:ascii="Arial" w:hAnsi="Arial" w:cs="Arial"/>
            <w:color w:val="000000"/>
          </w:rPr>
          <w:t>Verordnung des EDI vom 22. Juni 2007 über die in Lebensmitteln zulässigen Zusatzstoffe (Zusatzstoffverordnung, ZuV)</w:t>
        </w:r>
      </w:hyperlink>
      <w:r w:rsidR="00954341" w:rsidRPr="00615891">
        <w:rPr>
          <w:rFonts w:ascii="Arial" w:hAnsi="Arial" w:cs="Arial"/>
          <w:color w:val="000000"/>
        </w:rPr>
        <w:t xml:space="preserve"> </w:t>
      </w:r>
      <w:r w:rsidR="00954341" w:rsidRPr="00615891">
        <w:rPr>
          <w:rFonts w:ascii="Arial" w:hAnsi="Arial" w:cs="Arial"/>
          <w:color w:val="000000"/>
        </w:rPr>
        <w:sym w:font="Symbol" w:char="F0AE"/>
      </w:r>
      <w:r w:rsidR="00954341" w:rsidRPr="00615891">
        <w:rPr>
          <w:rFonts w:ascii="Arial" w:hAnsi="Arial" w:cs="Arial"/>
          <w:color w:val="000000"/>
        </w:rPr>
        <w:t xml:space="preserve"> HTML </w:t>
      </w:r>
      <w:r w:rsidR="00954341" w:rsidRPr="00615891">
        <w:rPr>
          <w:rFonts w:ascii="Arial" w:hAnsi="Arial" w:cs="Arial"/>
          <w:color w:val="000000"/>
        </w:rPr>
        <w:sym w:font="Symbol" w:char="F0AE"/>
      </w:r>
      <w:r w:rsidR="00954341" w:rsidRPr="00615891">
        <w:rPr>
          <w:rFonts w:ascii="Arial" w:hAnsi="Arial" w:cs="Arial"/>
          <w:color w:val="000000"/>
        </w:rPr>
        <w:t xml:space="preserve"> Anhang 7.</w:t>
      </w:r>
    </w:p>
    <w:p w:rsidR="00E05E0B" w:rsidRPr="00615891" w:rsidRDefault="00E05E0B" w:rsidP="00E05E0B">
      <w:pPr>
        <w:pStyle w:val="Textkrper-Zeileneinzug"/>
        <w:spacing w:before="0" w:after="60"/>
        <w:rPr>
          <w:rFonts w:ascii="Arial" w:hAnsi="Arial" w:cs="Arial"/>
          <w:color w:val="000000"/>
        </w:rPr>
      </w:pPr>
      <w:r w:rsidRPr="00615891">
        <w:rPr>
          <w:rFonts w:ascii="Arial" w:hAnsi="Arial" w:cs="Arial"/>
          <w:color w:val="000000"/>
        </w:rPr>
        <w:t>a)</w:t>
      </w:r>
      <w:r w:rsidRPr="00615891">
        <w:rPr>
          <w:rFonts w:ascii="Arial" w:hAnsi="Arial" w:cs="Arial"/>
          <w:color w:val="000000"/>
        </w:rPr>
        <w:tab/>
      </w:r>
      <w:r w:rsidR="00460971" w:rsidRPr="00615891">
        <w:rPr>
          <w:rFonts w:ascii="Arial" w:hAnsi="Arial" w:cs="Arial"/>
          <w:color w:val="000000"/>
        </w:rPr>
        <w:t>Farbstoffe: E100, E160a, E160b. Konservierungsmittel:</w:t>
      </w:r>
      <w:r w:rsidR="008E290E" w:rsidRPr="00615891">
        <w:rPr>
          <w:rFonts w:ascii="Arial" w:hAnsi="Arial" w:cs="Arial"/>
          <w:color w:val="000000"/>
        </w:rPr>
        <w:t xml:space="preserve"> </w:t>
      </w:r>
      <w:r w:rsidR="00460971" w:rsidRPr="00615891">
        <w:rPr>
          <w:rFonts w:ascii="Arial" w:hAnsi="Arial" w:cs="Arial"/>
          <w:color w:val="000000"/>
        </w:rPr>
        <w:t>E200, E202, E203.</w:t>
      </w:r>
    </w:p>
    <w:p w:rsidR="00E05E0B" w:rsidRPr="00615891" w:rsidRDefault="00E05E0B" w:rsidP="00E05E0B">
      <w:pPr>
        <w:pStyle w:val="Textkrper-Zeileneinzug"/>
        <w:spacing w:before="0" w:after="60"/>
        <w:rPr>
          <w:rFonts w:ascii="Arial" w:hAnsi="Arial" w:cs="Arial"/>
          <w:color w:val="000000"/>
        </w:rPr>
      </w:pPr>
      <w:r w:rsidRPr="00615891">
        <w:rPr>
          <w:rFonts w:ascii="Arial" w:hAnsi="Arial" w:cs="Arial"/>
          <w:color w:val="000000"/>
        </w:rPr>
        <w:t>b)</w:t>
      </w:r>
      <w:r w:rsidRPr="00615891">
        <w:rPr>
          <w:rFonts w:ascii="Arial" w:hAnsi="Arial" w:cs="Arial"/>
          <w:color w:val="000000"/>
        </w:rPr>
        <w:tab/>
      </w:r>
      <w:r w:rsidR="005945EE" w:rsidRPr="00615891">
        <w:rPr>
          <w:rFonts w:ascii="Arial" w:hAnsi="Arial" w:cs="Arial"/>
          <w:color w:val="000000"/>
        </w:rPr>
        <w:t>1 g/kg Sorbinsäure oder gleiche molare Konzentration von Kalium- oder Calciu</w:t>
      </w:r>
      <w:r w:rsidR="005945EE" w:rsidRPr="00615891">
        <w:rPr>
          <w:rFonts w:ascii="Arial" w:hAnsi="Arial" w:cs="Arial"/>
          <w:color w:val="000000"/>
        </w:rPr>
        <w:t>m</w:t>
      </w:r>
      <w:r w:rsidR="005945EE" w:rsidRPr="00615891">
        <w:rPr>
          <w:rFonts w:ascii="Arial" w:hAnsi="Arial" w:cs="Arial"/>
          <w:color w:val="000000"/>
        </w:rPr>
        <w:t>sorbat</w:t>
      </w:r>
      <w:r w:rsidR="00056CD8" w:rsidRPr="00615891">
        <w:rPr>
          <w:rStyle w:val="Funotenzeichen"/>
          <w:rFonts w:ascii="Arial" w:hAnsi="Arial" w:cs="Arial"/>
          <w:color w:val="000000"/>
        </w:rPr>
        <w:footnoteReference w:id="14"/>
      </w:r>
      <w:r w:rsidR="005945EE" w:rsidRPr="00615891">
        <w:rPr>
          <w:rFonts w:ascii="Arial" w:hAnsi="Arial" w:cs="Arial"/>
          <w:color w:val="000000"/>
        </w:rPr>
        <w:t>. Bei Fettgehalten unter 60% (Minarine</w:t>
      </w:r>
      <w:r w:rsidR="0051096E" w:rsidRPr="00615891">
        <w:rPr>
          <w:rStyle w:val="Funotenzeichen"/>
          <w:rFonts w:ascii="Arial" w:hAnsi="Arial" w:cs="Arial"/>
          <w:color w:val="000000"/>
        </w:rPr>
        <w:footnoteReference w:id="15"/>
      </w:r>
      <w:r w:rsidR="005945EE" w:rsidRPr="00615891">
        <w:rPr>
          <w:rFonts w:ascii="Arial" w:hAnsi="Arial" w:cs="Arial"/>
          <w:color w:val="000000"/>
        </w:rPr>
        <w:t>) doppelt soviel.</w:t>
      </w:r>
    </w:p>
    <w:p w:rsidR="00E05E0B" w:rsidRPr="00615891" w:rsidRDefault="00E05E0B" w:rsidP="00E05E0B">
      <w:pPr>
        <w:pStyle w:val="Textkrper"/>
        <w:spacing w:before="0" w:after="60"/>
        <w:ind w:left="426" w:hanging="426"/>
        <w:rPr>
          <w:rFonts w:ascii="Arial" w:hAnsi="Arial" w:cs="Arial"/>
          <w:color w:val="000000"/>
        </w:rPr>
      </w:pPr>
      <w:r w:rsidRPr="00615891">
        <w:rPr>
          <w:rFonts w:ascii="Arial" w:hAnsi="Arial" w:cs="Arial"/>
          <w:color w:val="000000"/>
        </w:rPr>
        <w:t>c)</w:t>
      </w:r>
      <w:r w:rsidRPr="00615891">
        <w:rPr>
          <w:rFonts w:ascii="Arial" w:hAnsi="Arial" w:cs="Arial"/>
          <w:color w:val="000000"/>
        </w:rPr>
        <w:tab/>
      </w:r>
      <w:r w:rsidR="00CD6309" w:rsidRPr="00615891">
        <w:rPr>
          <w:rFonts w:ascii="Arial" w:hAnsi="Arial" w:cs="Arial"/>
          <w:color w:val="000000"/>
        </w:rPr>
        <w:t>Gereifter Käse (nur zur Oberflächenbehandlung), geschnittenes und vorverpacktes Brot, vorverpackte Feinbackwaren, energiearmes Brot.</w:t>
      </w:r>
    </w:p>
    <w:p w:rsidR="00AF4653" w:rsidRPr="00615891" w:rsidRDefault="00AF4653" w:rsidP="00AF4653">
      <w:pPr>
        <w:pStyle w:val="Textkrper"/>
        <w:spacing w:before="240" w:after="60"/>
        <w:rPr>
          <w:rFonts w:ascii="Arial" w:hAnsi="Arial" w:cs="Arial"/>
          <w:b/>
          <w:color w:val="000000"/>
          <w:sz w:val="28"/>
        </w:rPr>
      </w:pPr>
      <w:r w:rsidRPr="00615891">
        <w:rPr>
          <w:rFonts w:ascii="Arial" w:hAnsi="Arial" w:cs="Arial"/>
          <w:b/>
          <w:color w:val="000000"/>
          <w:sz w:val="28"/>
        </w:rPr>
        <w:lastRenderedPageBreak/>
        <w:t>Aufgabe 16:</w:t>
      </w:r>
    </w:p>
    <w:p w:rsidR="000855AC" w:rsidRPr="00615891" w:rsidRDefault="002165D7" w:rsidP="002165D7">
      <w:pPr>
        <w:pStyle w:val="Textkrper-Zeileneinzug"/>
        <w:spacing w:before="0" w:after="60"/>
        <w:rPr>
          <w:rFonts w:ascii="Arial" w:hAnsi="Arial" w:cs="Arial"/>
          <w:color w:val="000000"/>
        </w:rPr>
      </w:pPr>
      <w:r w:rsidRPr="00615891">
        <w:rPr>
          <w:rFonts w:ascii="Arial" w:hAnsi="Arial" w:cs="Arial"/>
          <w:color w:val="000000"/>
        </w:rPr>
        <w:t>a)</w:t>
      </w:r>
      <w:r w:rsidRPr="00615891">
        <w:rPr>
          <w:rFonts w:ascii="Arial" w:hAnsi="Arial" w:cs="Arial"/>
          <w:color w:val="000000"/>
        </w:rPr>
        <w:tab/>
        <w:t>Natriumglutamat ist das Salz einer Aminosäure. Es kommt in Lebensmitteln und im Körper v. a. als Bestandteil von Eiweissen, aber auch in freier Form vor. Die Ve</w:t>
      </w:r>
      <w:r w:rsidRPr="00615891">
        <w:rPr>
          <w:rFonts w:ascii="Arial" w:hAnsi="Arial" w:cs="Arial"/>
          <w:color w:val="000000"/>
        </w:rPr>
        <w:t>r</w:t>
      </w:r>
      <w:r w:rsidRPr="00615891">
        <w:rPr>
          <w:rFonts w:ascii="Arial" w:hAnsi="Arial" w:cs="Arial"/>
          <w:color w:val="000000"/>
        </w:rPr>
        <w:t>mutung, dass es das China-Restaurant-Syndrom verursacht, konnte widerlegt we</w:t>
      </w:r>
      <w:r w:rsidRPr="00615891">
        <w:rPr>
          <w:rFonts w:ascii="Arial" w:hAnsi="Arial" w:cs="Arial"/>
          <w:color w:val="000000"/>
        </w:rPr>
        <w:t>r</w:t>
      </w:r>
      <w:r w:rsidRPr="00615891">
        <w:rPr>
          <w:rFonts w:ascii="Arial" w:hAnsi="Arial" w:cs="Arial"/>
          <w:color w:val="000000"/>
        </w:rPr>
        <w:t>den.</w:t>
      </w:r>
    </w:p>
    <w:p w:rsidR="00055FA0" w:rsidRPr="00615891" w:rsidRDefault="002165D7" w:rsidP="002165D7">
      <w:pPr>
        <w:pStyle w:val="Textkrper-Zeileneinzug"/>
        <w:spacing w:before="0" w:after="60"/>
        <w:rPr>
          <w:rFonts w:ascii="Arial" w:hAnsi="Arial" w:cs="Arial"/>
          <w:color w:val="000000"/>
        </w:rPr>
      </w:pPr>
      <w:r w:rsidRPr="00615891">
        <w:rPr>
          <w:rFonts w:ascii="Arial" w:hAnsi="Arial" w:cs="Arial"/>
          <w:color w:val="000000"/>
        </w:rPr>
        <w:t>b)</w:t>
      </w:r>
      <w:r w:rsidRPr="00615891">
        <w:rPr>
          <w:rFonts w:ascii="Arial" w:hAnsi="Arial" w:cs="Arial"/>
          <w:color w:val="000000"/>
        </w:rPr>
        <w:tab/>
      </w:r>
      <w:r w:rsidR="00E7564F" w:rsidRPr="00615891">
        <w:rPr>
          <w:rFonts w:ascii="Arial" w:hAnsi="Arial" w:cs="Arial"/>
          <w:color w:val="000000"/>
        </w:rPr>
        <w:t>Aluminium dient zum Überziehen von Zuckerwaren und zu</w:t>
      </w:r>
      <w:r w:rsidR="00967F61" w:rsidRPr="00615891">
        <w:rPr>
          <w:rFonts w:ascii="Arial" w:hAnsi="Arial" w:cs="Arial"/>
          <w:color w:val="000000"/>
        </w:rPr>
        <w:t>r Dekoration von Kond</w:t>
      </w:r>
      <w:r w:rsidR="00967F61" w:rsidRPr="00615891">
        <w:rPr>
          <w:rFonts w:ascii="Arial" w:hAnsi="Arial" w:cs="Arial"/>
          <w:color w:val="000000"/>
        </w:rPr>
        <w:t>i</w:t>
      </w:r>
      <w:r w:rsidR="00967F61" w:rsidRPr="00615891">
        <w:rPr>
          <w:rFonts w:ascii="Arial" w:hAnsi="Arial" w:cs="Arial"/>
          <w:color w:val="000000"/>
        </w:rPr>
        <w:t>toreierzeugnissen</w:t>
      </w:r>
      <w:r w:rsidR="00E7564F" w:rsidRPr="00615891">
        <w:rPr>
          <w:rFonts w:ascii="Arial" w:hAnsi="Arial" w:cs="Arial"/>
          <w:color w:val="000000"/>
        </w:rPr>
        <w:t xml:space="preserve">. </w:t>
      </w:r>
      <w:r w:rsidR="00967F61" w:rsidRPr="00615891">
        <w:rPr>
          <w:rFonts w:ascii="Arial" w:hAnsi="Arial" w:cs="Arial"/>
          <w:color w:val="000000"/>
        </w:rPr>
        <w:t>Die Aluminiumsulfate verfestigen Eiklar sowie kandierte Früchte und Gemüse.</w:t>
      </w:r>
    </w:p>
    <w:p w:rsidR="00F85F29" w:rsidRPr="00615891" w:rsidRDefault="00055FA0" w:rsidP="002165D7">
      <w:pPr>
        <w:pStyle w:val="Textkrper-Zeileneinzug"/>
        <w:spacing w:before="0" w:after="60"/>
        <w:rPr>
          <w:rFonts w:ascii="Arial" w:hAnsi="Arial" w:cs="Arial"/>
          <w:color w:val="000000"/>
        </w:rPr>
      </w:pPr>
      <w:r w:rsidRPr="00615891">
        <w:rPr>
          <w:rFonts w:ascii="Arial" w:hAnsi="Arial" w:cs="Arial"/>
          <w:color w:val="000000"/>
        </w:rPr>
        <w:tab/>
        <w:t xml:space="preserve">Eine </w:t>
      </w:r>
      <w:r w:rsidR="004E4312" w:rsidRPr="00615891">
        <w:rPr>
          <w:rFonts w:ascii="Arial" w:hAnsi="Arial" w:cs="Arial"/>
          <w:color w:val="000000"/>
        </w:rPr>
        <w:t xml:space="preserve">Zusammenfassung </w:t>
      </w:r>
      <w:r w:rsidRPr="00615891">
        <w:rPr>
          <w:rFonts w:ascii="Arial" w:hAnsi="Arial" w:cs="Arial"/>
          <w:color w:val="000000"/>
        </w:rPr>
        <w:t xml:space="preserve">des Berichtes in deutscher Sprache finden Sie </w:t>
      </w:r>
      <w:r w:rsidR="004E4312" w:rsidRPr="00615891">
        <w:rPr>
          <w:rFonts w:ascii="Arial" w:hAnsi="Arial" w:cs="Arial"/>
          <w:color w:val="000000"/>
        </w:rPr>
        <w:t>unter</w:t>
      </w:r>
      <w:r w:rsidRPr="00615891">
        <w:rPr>
          <w:rFonts w:ascii="Arial" w:hAnsi="Arial" w:cs="Arial"/>
          <w:color w:val="000000"/>
        </w:rPr>
        <w:t xml:space="preserve"> </w:t>
      </w:r>
      <w:r w:rsidR="007623D1" w:rsidRPr="00615891">
        <w:rPr>
          <w:rFonts w:ascii="Arial" w:hAnsi="Arial" w:cs="Arial"/>
          <w:color w:val="000000"/>
        </w:rPr>
        <w:t>www.efsa.europa.eu/de/efsajournal/pub/754.htm</w:t>
      </w:r>
      <w:r w:rsidR="00E747AC" w:rsidRPr="00615891">
        <w:rPr>
          <w:rFonts w:ascii="Arial" w:hAnsi="Arial" w:cs="Arial"/>
          <w:color w:val="000000"/>
        </w:rPr>
        <w:t xml:space="preserve">. </w:t>
      </w:r>
      <w:r w:rsidRPr="00615891">
        <w:rPr>
          <w:rFonts w:ascii="Arial" w:hAnsi="Arial" w:cs="Arial"/>
          <w:color w:val="000000"/>
        </w:rPr>
        <w:t>Die gesuchten Informationen b</w:t>
      </w:r>
      <w:r w:rsidRPr="00615891">
        <w:rPr>
          <w:rFonts w:ascii="Arial" w:hAnsi="Arial" w:cs="Arial"/>
          <w:color w:val="000000"/>
        </w:rPr>
        <w:t>e</w:t>
      </w:r>
      <w:r w:rsidRPr="00615891">
        <w:rPr>
          <w:rFonts w:ascii="Arial" w:hAnsi="Arial" w:cs="Arial"/>
          <w:color w:val="000000"/>
        </w:rPr>
        <w:t>finden sich an folgenden Stellen (die Textabsätze werden hierzu von 1 bis 21 durchnummeriert):</w:t>
      </w:r>
    </w:p>
    <w:p w:rsidR="00055FA0" w:rsidRPr="00615891" w:rsidRDefault="00055FA0" w:rsidP="00055FA0">
      <w:pPr>
        <w:pStyle w:val="Textkrper-Zeileneinzug"/>
        <w:spacing w:before="0" w:after="60"/>
        <w:ind w:left="709" w:hanging="283"/>
        <w:rPr>
          <w:rFonts w:ascii="Arial" w:hAnsi="Arial" w:cs="Arial"/>
          <w:color w:val="000000"/>
        </w:rPr>
      </w:pPr>
      <w:r w:rsidRPr="00615891">
        <w:rPr>
          <w:rFonts w:ascii="Times New Roman" w:hAnsi="Times New Roman"/>
          <w:color w:val="000000"/>
        </w:rPr>
        <w:t>•</w:t>
      </w:r>
      <w:r w:rsidRPr="00615891">
        <w:rPr>
          <w:rFonts w:ascii="Arial" w:hAnsi="Arial" w:cs="Arial"/>
          <w:color w:val="000000"/>
        </w:rPr>
        <w:tab/>
        <w:t>Absatz 4, 5, 6: hauptsächliche Quellen (Lebensmittel - auch ohne Zusatzstoffe; Einfluss der Verpackung bei sauren Lebensmitteln)</w:t>
      </w:r>
    </w:p>
    <w:p w:rsidR="00055FA0" w:rsidRPr="00615891" w:rsidRDefault="00055FA0" w:rsidP="00055FA0">
      <w:pPr>
        <w:pStyle w:val="Textkrper-Zeileneinzug"/>
        <w:spacing w:before="0" w:after="60"/>
        <w:ind w:left="709" w:hanging="283"/>
        <w:rPr>
          <w:rFonts w:ascii="Arial" w:hAnsi="Arial" w:cs="Arial"/>
          <w:color w:val="000000"/>
        </w:rPr>
      </w:pPr>
      <w:r w:rsidRPr="00615891">
        <w:rPr>
          <w:rFonts w:ascii="Times New Roman" w:hAnsi="Times New Roman"/>
          <w:color w:val="000000"/>
        </w:rPr>
        <w:t>•</w:t>
      </w:r>
      <w:r w:rsidRPr="00615891">
        <w:rPr>
          <w:rFonts w:ascii="Arial" w:hAnsi="Arial" w:cs="Arial"/>
          <w:color w:val="000000"/>
        </w:rPr>
        <w:tab/>
        <w:t xml:space="preserve">Absatz 15, 16, 17: </w:t>
      </w:r>
      <w:r w:rsidR="00F950F0" w:rsidRPr="00615891">
        <w:rPr>
          <w:rFonts w:ascii="Arial" w:hAnsi="Arial" w:cs="Arial"/>
          <w:color w:val="000000"/>
        </w:rPr>
        <w:t>Wirkungen, insbesondere auf das Nervensystem</w:t>
      </w:r>
    </w:p>
    <w:p w:rsidR="00F950F0" w:rsidRPr="00615891" w:rsidRDefault="00F950F0" w:rsidP="00055FA0">
      <w:pPr>
        <w:pStyle w:val="Textkrper-Zeileneinzug"/>
        <w:spacing w:before="0" w:after="60"/>
        <w:ind w:left="709" w:hanging="283"/>
        <w:rPr>
          <w:rFonts w:ascii="Arial" w:hAnsi="Arial" w:cs="Arial"/>
          <w:color w:val="000000"/>
        </w:rPr>
      </w:pPr>
      <w:r w:rsidRPr="00615891">
        <w:rPr>
          <w:rFonts w:ascii="Times New Roman" w:hAnsi="Times New Roman"/>
          <w:color w:val="000000"/>
        </w:rPr>
        <w:t>•</w:t>
      </w:r>
      <w:r w:rsidRPr="00615891">
        <w:rPr>
          <w:rFonts w:ascii="Arial" w:hAnsi="Arial" w:cs="Arial"/>
          <w:color w:val="000000"/>
        </w:rPr>
        <w:tab/>
        <w:t xml:space="preserve">Absatz 17, 18: </w:t>
      </w:r>
      <w:r w:rsidR="008F034F" w:rsidRPr="00615891">
        <w:rPr>
          <w:rFonts w:ascii="Arial" w:hAnsi="Arial" w:cs="Arial"/>
          <w:color w:val="000000"/>
        </w:rPr>
        <w:t>NOAEL sowie akzeptable wöchentliche (statt tägliche) Aufnahme</w:t>
      </w:r>
    </w:p>
    <w:p w:rsidR="008F034F" w:rsidRPr="00615891" w:rsidRDefault="008F034F" w:rsidP="00055FA0">
      <w:pPr>
        <w:pStyle w:val="Textkrper-Zeileneinzug"/>
        <w:spacing w:before="0" w:after="60"/>
        <w:ind w:left="709" w:hanging="283"/>
        <w:rPr>
          <w:rFonts w:ascii="Arial" w:hAnsi="Arial" w:cs="Arial"/>
          <w:color w:val="000000"/>
        </w:rPr>
      </w:pPr>
      <w:r w:rsidRPr="00615891">
        <w:rPr>
          <w:rFonts w:ascii="Times New Roman" w:hAnsi="Times New Roman"/>
          <w:color w:val="000000"/>
        </w:rPr>
        <w:t>•</w:t>
      </w:r>
      <w:r w:rsidRPr="00615891">
        <w:rPr>
          <w:rFonts w:ascii="Arial" w:hAnsi="Arial" w:cs="Arial"/>
          <w:color w:val="000000"/>
        </w:rPr>
        <w:tab/>
        <w:t>Absatz 19, 20: Exposition im Vergleich zum TWI</w:t>
      </w:r>
    </w:p>
    <w:p w:rsidR="000855AC" w:rsidRPr="00615891" w:rsidRDefault="00AF4653" w:rsidP="000855AC">
      <w:pPr>
        <w:pStyle w:val="Textkrper"/>
        <w:spacing w:before="240" w:after="60"/>
        <w:rPr>
          <w:rFonts w:ascii="Arial" w:hAnsi="Arial" w:cs="Arial"/>
          <w:b/>
          <w:color w:val="000000"/>
          <w:sz w:val="28"/>
        </w:rPr>
      </w:pPr>
      <w:r w:rsidRPr="00615891">
        <w:rPr>
          <w:rFonts w:ascii="Arial" w:hAnsi="Arial" w:cs="Arial"/>
          <w:b/>
          <w:color w:val="000000"/>
          <w:sz w:val="28"/>
        </w:rPr>
        <w:t>Aufgabe 17</w:t>
      </w:r>
      <w:r w:rsidR="000855AC" w:rsidRPr="00615891">
        <w:rPr>
          <w:rFonts w:ascii="Arial" w:hAnsi="Arial" w:cs="Arial"/>
          <w:b/>
          <w:color w:val="000000"/>
          <w:sz w:val="28"/>
        </w:rPr>
        <w:t>:</w:t>
      </w:r>
    </w:p>
    <w:p w:rsidR="009E400E" w:rsidRPr="00615891" w:rsidRDefault="009E400E" w:rsidP="007F2B0C">
      <w:pPr>
        <w:pStyle w:val="Textkrper"/>
        <w:spacing w:before="60" w:after="60"/>
        <w:ind w:left="426" w:hanging="426"/>
        <w:rPr>
          <w:rFonts w:ascii="Arial" w:hAnsi="Arial" w:cs="Arial"/>
          <w:color w:val="000000"/>
        </w:rPr>
      </w:pPr>
      <w:r w:rsidRPr="00615891">
        <w:rPr>
          <w:rFonts w:ascii="Arial" w:hAnsi="Arial" w:cs="Arial"/>
          <w:color w:val="000000"/>
        </w:rPr>
        <w:t>1.</w:t>
      </w:r>
      <w:r w:rsidRPr="00615891">
        <w:rPr>
          <w:rFonts w:ascii="Arial" w:hAnsi="Arial" w:cs="Arial"/>
          <w:color w:val="000000"/>
        </w:rPr>
        <w:tab/>
      </w:r>
      <w:r w:rsidR="007F2B0C" w:rsidRPr="00615891">
        <w:rPr>
          <w:rFonts w:ascii="Arial" w:hAnsi="Arial" w:cs="Arial"/>
          <w:color w:val="000000"/>
        </w:rPr>
        <w:t xml:space="preserve">Gesunde Ernährung. Sie hat </w:t>
      </w:r>
      <w:r w:rsidR="00C84561" w:rsidRPr="00615891">
        <w:rPr>
          <w:rFonts w:ascii="Arial" w:hAnsi="Arial" w:cs="Arial"/>
          <w:color w:val="000000"/>
        </w:rPr>
        <w:t>weitaus</w:t>
      </w:r>
      <w:r w:rsidR="007F2B0C" w:rsidRPr="00615891">
        <w:rPr>
          <w:rFonts w:ascii="Arial" w:hAnsi="Arial" w:cs="Arial"/>
          <w:color w:val="000000"/>
        </w:rPr>
        <w:t xml:space="preserve"> den stärksten Einfluss</w:t>
      </w:r>
      <w:r w:rsidR="00C84561" w:rsidRPr="00615891">
        <w:rPr>
          <w:rFonts w:ascii="Arial" w:hAnsi="Arial" w:cs="Arial"/>
          <w:color w:val="000000"/>
        </w:rPr>
        <w:t xml:space="preserve"> - die Nummern 2 bis 5 folgen mit grossem Abstand</w:t>
      </w:r>
      <w:r w:rsidR="007F2B0C" w:rsidRPr="00615891">
        <w:rPr>
          <w:rFonts w:ascii="Arial" w:hAnsi="Arial" w:cs="Arial"/>
          <w:color w:val="000000"/>
        </w:rPr>
        <w:t>. Übergewicht sowie ernährungsbedingte Kreislauf- und Krebserkrankungen dürften zusammen die häufigste Todesursache darstellen.</w:t>
      </w:r>
    </w:p>
    <w:p w:rsidR="007F2B0C" w:rsidRPr="00615891" w:rsidRDefault="009E400E" w:rsidP="007F2B0C">
      <w:pPr>
        <w:pStyle w:val="Textkrper"/>
        <w:spacing w:before="60" w:after="60"/>
        <w:ind w:left="426" w:hanging="426"/>
        <w:rPr>
          <w:rFonts w:ascii="Arial" w:hAnsi="Arial" w:cs="Arial"/>
          <w:color w:val="000000"/>
        </w:rPr>
      </w:pPr>
      <w:r w:rsidRPr="00615891">
        <w:rPr>
          <w:rFonts w:ascii="Arial" w:hAnsi="Arial" w:cs="Arial"/>
          <w:color w:val="000000"/>
        </w:rPr>
        <w:t>2.</w:t>
      </w:r>
      <w:r w:rsidRPr="00615891">
        <w:rPr>
          <w:rFonts w:ascii="Arial" w:hAnsi="Arial" w:cs="Arial"/>
          <w:color w:val="000000"/>
        </w:rPr>
        <w:tab/>
        <w:t>Mikrobieller Verderb</w:t>
      </w:r>
      <w:r w:rsidR="007F2B0C" w:rsidRPr="00615891">
        <w:rPr>
          <w:rFonts w:ascii="Arial" w:hAnsi="Arial" w:cs="Arial"/>
          <w:color w:val="000000"/>
        </w:rPr>
        <w:t>.</w:t>
      </w:r>
      <w:r w:rsidRPr="00615891">
        <w:rPr>
          <w:rFonts w:ascii="Arial" w:hAnsi="Arial" w:cs="Arial"/>
          <w:color w:val="000000"/>
        </w:rPr>
        <w:t xml:space="preserve"> </w:t>
      </w:r>
      <w:r w:rsidR="006B18F3" w:rsidRPr="00615891">
        <w:rPr>
          <w:rFonts w:ascii="Arial" w:hAnsi="Arial" w:cs="Arial"/>
          <w:color w:val="000000"/>
        </w:rPr>
        <w:t>Von Schimmelpilzen gebildete Aflatoxine gehören zu den stärksten krebserregenden Stoffen, das vom Bakterium Clostridium Botulinum pr</w:t>
      </w:r>
      <w:r w:rsidR="006B18F3" w:rsidRPr="00615891">
        <w:rPr>
          <w:rFonts w:ascii="Arial" w:hAnsi="Arial" w:cs="Arial"/>
          <w:color w:val="000000"/>
        </w:rPr>
        <w:t>o</w:t>
      </w:r>
      <w:r w:rsidR="006B18F3" w:rsidRPr="00615891">
        <w:rPr>
          <w:rFonts w:ascii="Arial" w:hAnsi="Arial" w:cs="Arial"/>
          <w:color w:val="000000"/>
        </w:rPr>
        <w:t>duzierte Nervengift ist eine</w:t>
      </w:r>
      <w:r w:rsidR="00C84561" w:rsidRPr="00615891">
        <w:rPr>
          <w:rFonts w:ascii="Arial" w:hAnsi="Arial" w:cs="Arial"/>
          <w:color w:val="000000"/>
        </w:rPr>
        <w:t>s der stärksten Gifte überhaupt -</w:t>
      </w:r>
      <w:r w:rsidR="006B18F3" w:rsidRPr="00615891">
        <w:rPr>
          <w:rFonts w:ascii="Arial" w:hAnsi="Arial" w:cs="Arial"/>
          <w:color w:val="000000"/>
        </w:rPr>
        <w:t xml:space="preserve"> die Liste liesse sich b</w:t>
      </w:r>
      <w:r w:rsidR="006B18F3" w:rsidRPr="00615891">
        <w:rPr>
          <w:rFonts w:ascii="Arial" w:hAnsi="Arial" w:cs="Arial"/>
          <w:color w:val="000000"/>
        </w:rPr>
        <w:t>e</w:t>
      </w:r>
      <w:r w:rsidR="006B18F3" w:rsidRPr="00615891">
        <w:rPr>
          <w:rFonts w:ascii="Arial" w:hAnsi="Arial" w:cs="Arial"/>
          <w:color w:val="000000"/>
        </w:rPr>
        <w:t xml:space="preserve">liebig verlängern. </w:t>
      </w:r>
      <w:r w:rsidR="003546A8" w:rsidRPr="00615891">
        <w:rPr>
          <w:rFonts w:ascii="Arial" w:hAnsi="Arial" w:cs="Arial"/>
          <w:color w:val="000000"/>
        </w:rPr>
        <w:t>Andererseits</w:t>
      </w:r>
      <w:r w:rsidR="006B18F3" w:rsidRPr="00615891">
        <w:rPr>
          <w:rFonts w:ascii="Arial" w:hAnsi="Arial" w:cs="Arial"/>
          <w:color w:val="000000"/>
        </w:rPr>
        <w:t xml:space="preserve"> werden selten verdorbene Lebensmittel konsumiert, denn Konservierung und Kühlung erhöhen die Haltbarkeit, und unsere Sinne lassen uns Verderb meist </w:t>
      </w:r>
      <w:r w:rsidR="003546A8" w:rsidRPr="00615891">
        <w:rPr>
          <w:rFonts w:ascii="Arial" w:hAnsi="Arial" w:cs="Arial"/>
          <w:color w:val="000000"/>
        </w:rPr>
        <w:t xml:space="preserve">recht </w:t>
      </w:r>
      <w:r w:rsidR="006B18F3" w:rsidRPr="00615891">
        <w:rPr>
          <w:rFonts w:ascii="Arial" w:hAnsi="Arial" w:cs="Arial"/>
          <w:color w:val="000000"/>
        </w:rPr>
        <w:t>zuverlässig erkennen. Betroffen sind häufig betagte Pe</w:t>
      </w:r>
      <w:r w:rsidR="006B18F3" w:rsidRPr="00615891">
        <w:rPr>
          <w:rFonts w:ascii="Arial" w:hAnsi="Arial" w:cs="Arial"/>
          <w:color w:val="000000"/>
        </w:rPr>
        <w:t>r</w:t>
      </w:r>
      <w:r w:rsidR="006B18F3" w:rsidRPr="00615891">
        <w:rPr>
          <w:rFonts w:ascii="Arial" w:hAnsi="Arial" w:cs="Arial"/>
          <w:color w:val="000000"/>
        </w:rPr>
        <w:t>sonen, die beispielsweise den Schimmel nicht sehen</w:t>
      </w:r>
      <w:r w:rsidR="008E2A99" w:rsidRPr="00615891">
        <w:rPr>
          <w:rFonts w:ascii="Arial" w:hAnsi="Arial" w:cs="Arial"/>
          <w:color w:val="000000"/>
        </w:rPr>
        <w:t>,</w:t>
      </w:r>
      <w:r w:rsidR="006B18F3" w:rsidRPr="00615891">
        <w:rPr>
          <w:rFonts w:ascii="Arial" w:hAnsi="Arial" w:cs="Arial"/>
          <w:color w:val="000000"/>
        </w:rPr>
        <w:t xml:space="preserve"> </w:t>
      </w:r>
      <w:r w:rsidR="00C84561" w:rsidRPr="00615891">
        <w:rPr>
          <w:rFonts w:ascii="Arial" w:hAnsi="Arial" w:cs="Arial"/>
          <w:color w:val="000000"/>
        </w:rPr>
        <w:t>Reste</w:t>
      </w:r>
      <w:r w:rsidR="006B18F3" w:rsidRPr="00615891">
        <w:rPr>
          <w:rFonts w:ascii="Arial" w:hAnsi="Arial" w:cs="Arial"/>
          <w:color w:val="000000"/>
        </w:rPr>
        <w:t xml:space="preserve"> </w:t>
      </w:r>
      <w:r w:rsidR="00C84561" w:rsidRPr="00615891">
        <w:rPr>
          <w:rFonts w:ascii="Arial" w:hAnsi="Arial" w:cs="Arial"/>
          <w:color w:val="000000"/>
        </w:rPr>
        <w:t xml:space="preserve">nicht </w:t>
      </w:r>
      <w:r w:rsidR="008E2A99" w:rsidRPr="00615891">
        <w:rPr>
          <w:rFonts w:ascii="Arial" w:hAnsi="Arial" w:cs="Arial"/>
          <w:color w:val="000000"/>
        </w:rPr>
        <w:t>in den</w:t>
      </w:r>
      <w:r w:rsidR="006B18F3" w:rsidRPr="00615891">
        <w:rPr>
          <w:rFonts w:ascii="Arial" w:hAnsi="Arial" w:cs="Arial"/>
          <w:color w:val="000000"/>
        </w:rPr>
        <w:t xml:space="preserve"> Küh</w:t>
      </w:r>
      <w:r w:rsidR="006B18F3" w:rsidRPr="00615891">
        <w:rPr>
          <w:rFonts w:ascii="Arial" w:hAnsi="Arial" w:cs="Arial"/>
          <w:color w:val="000000"/>
        </w:rPr>
        <w:t>l</w:t>
      </w:r>
      <w:r w:rsidR="006B18F3" w:rsidRPr="00615891">
        <w:rPr>
          <w:rFonts w:ascii="Arial" w:hAnsi="Arial" w:cs="Arial"/>
          <w:color w:val="000000"/>
        </w:rPr>
        <w:t xml:space="preserve">schrank </w:t>
      </w:r>
      <w:r w:rsidR="008E2A99" w:rsidRPr="00615891">
        <w:rPr>
          <w:rFonts w:ascii="Arial" w:hAnsi="Arial" w:cs="Arial"/>
          <w:color w:val="000000"/>
        </w:rPr>
        <w:t>stel</w:t>
      </w:r>
      <w:r w:rsidR="00C84561" w:rsidRPr="00615891">
        <w:rPr>
          <w:rFonts w:ascii="Arial" w:hAnsi="Arial" w:cs="Arial"/>
          <w:color w:val="000000"/>
        </w:rPr>
        <w:t>len</w:t>
      </w:r>
      <w:r w:rsidR="008E2A99" w:rsidRPr="00615891">
        <w:rPr>
          <w:rFonts w:ascii="Arial" w:hAnsi="Arial" w:cs="Arial"/>
          <w:color w:val="000000"/>
        </w:rPr>
        <w:t xml:space="preserve"> </w:t>
      </w:r>
      <w:r w:rsidR="00C84561" w:rsidRPr="00615891">
        <w:rPr>
          <w:rFonts w:ascii="Arial" w:hAnsi="Arial" w:cs="Arial"/>
          <w:color w:val="000000"/>
        </w:rPr>
        <w:t>oder vergessen</w:t>
      </w:r>
      <w:r w:rsidR="008E2A99" w:rsidRPr="00615891">
        <w:rPr>
          <w:rFonts w:ascii="Arial" w:hAnsi="Arial" w:cs="Arial"/>
          <w:color w:val="000000"/>
        </w:rPr>
        <w:t xml:space="preserve">, wie lange sie </w:t>
      </w:r>
      <w:r w:rsidR="00C84561" w:rsidRPr="00615891">
        <w:rPr>
          <w:rFonts w:ascii="Arial" w:hAnsi="Arial" w:cs="Arial"/>
          <w:color w:val="000000"/>
        </w:rPr>
        <w:t>Speisen</w:t>
      </w:r>
      <w:r w:rsidR="008E2A99" w:rsidRPr="00615891">
        <w:rPr>
          <w:rFonts w:ascii="Arial" w:hAnsi="Arial" w:cs="Arial"/>
          <w:color w:val="000000"/>
        </w:rPr>
        <w:t xml:space="preserve"> schon aufbewahren</w:t>
      </w:r>
      <w:r w:rsidR="006B18F3" w:rsidRPr="00615891">
        <w:rPr>
          <w:rFonts w:ascii="Arial" w:hAnsi="Arial" w:cs="Arial"/>
          <w:color w:val="000000"/>
        </w:rPr>
        <w:t>.</w:t>
      </w:r>
    </w:p>
    <w:p w:rsidR="00C84561" w:rsidRPr="00615891" w:rsidRDefault="009E400E" w:rsidP="007F2B0C">
      <w:pPr>
        <w:pStyle w:val="Textkrper"/>
        <w:spacing w:before="60" w:after="60"/>
        <w:ind w:left="426" w:hanging="426"/>
        <w:rPr>
          <w:rFonts w:ascii="Arial" w:hAnsi="Arial" w:cs="Arial"/>
          <w:color w:val="000000"/>
        </w:rPr>
      </w:pPr>
      <w:r w:rsidRPr="00615891">
        <w:rPr>
          <w:rFonts w:ascii="Arial" w:hAnsi="Arial" w:cs="Arial"/>
          <w:color w:val="000000"/>
        </w:rPr>
        <w:t>3.</w:t>
      </w:r>
      <w:r w:rsidRPr="00615891">
        <w:rPr>
          <w:rFonts w:ascii="Arial" w:hAnsi="Arial" w:cs="Arial"/>
          <w:color w:val="000000"/>
        </w:rPr>
        <w:tab/>
        <w:t>Inhaltstoffe</w:t>
      </w:r>
      <w:r w:rsidR="007F2B0C" w:rsidRPr="00615891">
        <w:rPr>
          <w:rFonts w:ascii="Arial" w:hAnsi="Arial" w:cs="Arial"/>
          <w:color w:val="000000"/>
        </w:rPr>
        <w:t xml:space="preserve">. </w:t>
      </w:r>
      <w:r w:rsidR="00C84561" w:rsidRPr="00615891">
        <w:rPr>
          <w:rFonts w:ascii="Arial" w:hAnsi="Arial" w:cs="Arial"/>
          <w:color w:val="000000"/>
        </w:rPr>
        <w:t>Dieser Bereich wird häufig unterschätzt, da die irrige Meinung verbre</w:t>
      </w:r>
      <w:r w:rsidR="00C84561" w:rsidRPr="00615891">
        <w:rPr>
          <w:rFonts w:ascii="Arial" w:hAnsi="Arial" w:cs="Arial"/>
          <w:color w:val="000000"/>
        </w:rPr>
        <w:t>i</w:t>
      </w:r>
      <w:r w:rsidR="00C84561" w:rsidRPr="00615891">
        <w:rPr>
          <w:rFonts w:ascii="Arial" w:hAnsi="Arial" w:cs="Arial"/>
          <w:color w:val="000000"/>
        </w:rPr>
        <w:t>tet ist, dass gesund ist, was natürlich ist. Mit Ausnahme der Früchte ist unsere Na</w:t>
      </w:r>
      <w:r w:rsidR="00C84561" w:rsidRPr="00615891">
        <w:rPr>
          <w:rFonts w:ascii="Arial" w:hAnsi="Arial" w:cs="Arial"/>
          <w:color w:val="000000"/>
        </w:rPr>
        <w:t>h</w:t>
      </w:r>
      <w:r w:rsidR="00C84561" w:rsidRPr="00615891">
        <w:rPr>
          <w:rFonts w:ascii="Arial" w:hAnsi="Arial" w:cs="Arial"/>
          <w:color w:val="000000"/>
        </w:rPr>
        <w:t>rung aber nicht dazu gewachsen, von uns gegessen zu werden. Aus evolutionsth</w:t>
      </w:r>
      <w:r w:rsidR="00C84561" w:rsidRPr="00615891">
        <w:rPr>
          <w:rFonts w:ascii="Arial" w:hAnsi="Arial" w:cs="Arial"/>
          <w:color w:val="000000"/>
        </w:rPr>
        <w:t>e</w:t>
      </w:r>
      <w:r w:rsidR="00C84561" w:rsidRPr="00615891">
        <w:rPr>
          <w:rFonts w:ascii="Arial" w:hAnsi="Arial" w:cs="Arial"/>
          <w:color w:val="000000"/>
        </w:rPr>
        <w:t>oretischer Sicht hat eine Pflanze eine umso höhere Überlebenschance, je besser sie sich durch giftige oder ungeniessbare Stoffe vor dem Gefressenwerden schützt. Unsere Nahrungspflanzen sind denn auch grösstenteils durch jahrtausendelange Züchtung so verändert worden, dass sie nicht nur ertragreicher, sondern auch b</w:t>
      </w:r>
      <w:r w:rsidR="00C84561" w:rsidRPr="00615891">
        <w:rPr>
          <w:rFonts w:ascii="Arial" w:hAnsi="Arial" w:cs="Arial"/>
          <w:color w:val="000000"/>
        </w:rPr>
        <w:t>e</w:t>
      </w:r>
      <w:r w:rsidR="00C84561" w:rsidRPr="00615891">
        <w:rPr>
          <w:rFonts w:ascii="Arial" w:hAnsi="Arial" w:cs="Arial"/>
          <w:color w:val="000000"/>
        </w:rPr>
        <w:t>kömmlicher sind - einiges an Ungesundem ist dennoch geblieben.</w:t>
      </w:r>
    </w:p>
    <w:p w:rsidR="009E400E" w:rsidRPr="00615891" w:rsidRDefault="009E400E" w:rsidP="007F2B0C">
      <w:pPr>
        <w:pStyle w:val="Textkrper"/>
        <w:spacing w:before="60" w:after="60"/>
        <w:ind w:left="426" w:hanging="426"/>
        <w:rPr>
          <w:rFonts w:ascii="Arial" w:hAnsi="Arial" w:cs="Arial"/>
          <w:color w:val="000000"/>
        </w:rPr>
      </w:pPr>
      <w:r w:rsidRPr="00615891">
        <w:rPr>
          <w:rFonts w:ascii="Arial" w:hAnsi="Arial" w:cs="Arial"/>
          <w:color w:val="000000"/>
        </w:rPr>
        <w:t>4.</w:t>
      </w:r>
      <w:r w:rsidRPr="00615891">
        <w:rPr>
          <w:rFonts w:ascii="Arial" w:hAnsi="Arial" w:cs="Arial"/>
          <w:color w:val="000000"/>
        </w:rPr>
        <w:tab/>
        <w:t>Fremdstoffe</w:t>
      </w:r>
      <w:r w:rsidR="007F2B0C" w:rsidRPr="00615891">
        <w:rPr>
          <w:rFonts w:ascii="Arial" w:hAnsi="Arial" w:cs="Arial"/>
          <w:color w:val="000000"/>
        </w:rPr>
        <w:t>.</w:t>
      </w:r>
      <w:r w:rsidR="00E33249" w:rsidRPr="00615891">
        <w:rPr>
          <w:rFonts w:ascii="Arial" w:hAnsi="Arial" w:cs="Arial"/>
          <w:color w:val="000000"/>
        </w:rPr>
        <w:t xml:space="preserve"> In Ländern mit einer funktionierenden Lebensmittelkontrolle sind Probleme mit Fremdstoffen selten geworden.</w:t>
      </w:r>
    </w:p>
    <w:p w:rsidR="009E400E" w:rsidRPr="00615891" w:rsidRDefault="009E400E" w:rsidP="007F2B0C">
      <w:pPr>
        <w:pStyle w:val="Textkrper"/>
        <w:spacing w:before="60" w:after="60"/>
        <w:ind w:left="426" w:hanging="426"/>
        <w:rPr>
          <w:rFonts w:ascii="Arial" w:hAnsi="Arial" w:cs="Arial"/>
          <w:color w:val="000000"/>
        </w:rPr>
      </w:pPr>
      <w:r w:rsidRPr="00615891">
        <w:rPr>
          <w:rFonts w:ascii="Arial" w:hAnsi="Arial" w:cs="Arial"/>
          <w:color w:val="000000"/>
        </w:rPr>
        <w:t>5.</w:t>
      </w:r>
      <w:r w:rsidRPr="00615891">
        <w:rPr>
          <w:rFonts w:ascii="Arial" w:hAnsi="Arial" w:cs="Arial"/>
          <w:color w:val="000000"/>
        </w:rPr>
        <w:tab/>
        <w:t>Zusatzstoffe</w:t>
      </w:r>
      <w:r w:rsidR="007F2B0C" w:rsidRPr="00615891">
        <w:rPr>
          <w:rFonts w:ascii="Arial" w:hAnsi="Arial" w:cs="Arial"/>
          <w:color w:val="000000"/>
        </w:rPr>
        <w:t>.</w:t>
      </w:r>
      <w:r w:rsidRPr="00615891">
        <w:rPr>
          <w:rFonts w:ascii="Arial" w:hAnsi="Arial" w:cs="Arial"/>
          <w:color w:val="000000"/>
        </w:rPr>
        <w:t xml:space="preserve"> </w:t>
      </w:r>
      <w:r w:rsidR="00E33249" w:rsidRPr="00615891">
        <w:rPr>
          <w:rFonts w:ascii="Arial" w:hAnsi="Arial" w:cs="Arial"/>
          <w:color w:val="000000"/>
        </w:rPr>
        <w:t xml:space="preserve">Sie </w:t>
      </w:r>
      <w:r w:rsidR="004B6A01" w:rsidRPr="00615891">
        <w:rPr>
          <w:rFonts w:ascii="Arial" w:hAnsi="Arial" w:cs="Arial"/>
          <w:color w:val="000000"/>
        </w:rPr>
        <w:t>gehören zu den</w:t>
      </w:r>
      <w:r w:rsidR="00E33249" w:rsidRPr="00615891">
        <w:rPr>
          <w:rFonts w:ascii="Arial" w:hAnsi="Arial" w:cs="Arial"/>
          <w:color w:val="000000"/>
        </w:rPr>
        <w:t xml:space="preserve"> am besten untersuchten und am strengsten re</w:t>
      </w:r>
      <w:r w:rsidR="00E33249" w:rsidRPr="00615891">
        <w:rPr>
          <w:rFonts w:ascii="Arial" w:hAnsi="Arial" w:cs="Arial"/>
          <w:color w:val="000000"/>
        </w:rPr>
        <w:t>g</w:t>
      </w:r>
      <w:r w:rsidR="00E33249" w:rsidRPr="00615891">
        <w:rPr>
          <w:rFonts w:ascii="Arial" w:hAnsi="Arial" w:cs="Arial"/>
          <w:color w:val="000000"/>
        </w:rPr>
        <w:t>lementierten Bestandteile</w:t>
      </w:r>
      <w:r w:rsidR="004B6A01" w:rsidRPr="00615891">
        <w:rPr>
          <w:rFonts w:ascii="Arial" w:hAnsi="Arial" w:cs="Arial"/>
          <w:color w:val="000000"/>
        </w:rPr>
        <w:t>n</w:t>
      </w:r>
      <w:r w:rsidR="00E33249" w:rsidRPr="00615891">
        <w:rPr>
          <w:rFonts w:ascii="Arial" w:hAnsi="Arial" w:cs="Arial"/>
          <w:color w:val="000000"/>
        </w:rPr>
        <w:t xml:space="preserve"> unserer Nahrung.</w:t>
      </w:r>
    </w:p>
    <w:sectPr w:rsidR="009E400E" w:rsidRPr="00615891" w:rsidSect="00950D8F">
      <w:headerReference w:type="default" r:id="rId30"/>
      <w:footerReference w:type="default" r:id="rId31"/>
      <w:footerReference w:type="first" r:id="rId32"/>
      <w:footnotePr>
        <w:numFmt w:val="lowerLetter"/>
      </w:footnotePr>
      <w:type w:val="continuous"/>
      <w:pgSz w:w="11907" w:h="16840" w:code="9"/>
      <w:pgMar w:top="1418" w:right="1134" w:bottom="1418" w:left="1418" w:header="851" w:footer="851"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CA" w:rsidRDefault="003A11CA">
      <w:r>
        <w:separator/>
      </w:r>
    </w:p>
  </w:endnote>
  <w:endnote w:type="continuationSeparator" w:id="0">
    <w:p w:rsidR="003A11CA" w:rsidRDefault="003A11CA">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ZapfHumnst BT">
    <w:charset w:val="4D"/>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3C" w:rsidRPr="00772A71" w:rsidRDefault="00A93C3C" w:rsidP="00EA2240">
    <w:pPr>
      <w:pStyle w:val="Fuzeile"/>
      <w:tabs>
        <w:tab w:val="center" w:pos="4678"/>
      </w:tabs>
    </w:pPr>
  </w:p>
  <w:p w:rsidR="00A93C3C" w:rsidRPr="00772A71" w:rsidRDefault="00A93C3C" w:rsidP="00EA2240">
    <w:pPr>
      <w:pStyle w:val="Fuzeile"/>
      <w:pBdr>
        <w:top w:val="single" w:sz="6" w:space="1" w:color="auto"/>
      </w:pBdr>
    </w:pPr>
  </w:p>
  <w:p w:rsidR="00A93C3C" w:rsidRPr="00EA2240" w:rsidRDefault="00A93C3C" w:rsidP="00EA2240">
    <w:pPr>
      <w:pStyle w:val="Fuzeile"/>
    </w:pPr>
    <w:r w:rsidRPr="00772A71">
      <w:t>©  Paul Kaeser, Kantonsschule Baden</w:t>
    </w:r>
    <w:r w:rsidRPr="00772A71">
      <w:tab/>
      <w:t xml:space="preserve">Version </w:t>
    </w:r>
    <w:r w:rsidR="00C54A66">
      <w:t>März</w:t>
    </w:r>
    <w:r>
      <w:t xml:space="preserve">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3C" w:rsidRPr="00772A71" w:rsidRDefault="00A93C3C" w:rsidP="00EA2240">
    <w:pPr>
      <w:pStyle w:val="Fuzeile"/>
      <w:tabs>
        <w:tab w:val="center" w:pos="4678"/>
      </w:tabs>
    </w:pPr>
  </w:p>
  <w:p w:rsidR="00A93C3C" w:rsidRPr="00772A71" w:rsidRDefault="00A93C3C" w:rsidP="00EA2240">
    <w:pPr>
      <w:pStyle w:val="Fuzeile"/>
      <w:pBdr>
        <w:top w:val="single" w:sz="6" w:space="1" w:color="auto"/>
      </w:pBdr>
    </w:pPr>
  </w:p>
  <w:p w:rsidR="00A93C3C" w:rsidRPr="00EA2240" w:rsidRDefault="00A93C3C" w:rsidP="00EA2240">
    <w:pPr>
      <w:pStyle w:val="Fuzeile"/>
    </w:pPr>
    <w:r w:rsidRPr="00772A71">
      <w:t>©  Paul Kaeser, Kantonsschule Baden</w:t>
    </w:r>
    <w:r w:rsidRPr="00772A71">
      <w:tab/>
      <w:t xml:space="preserve">Version </w:t>
    </w:r>
    <w:r w:rsidR="00C54A66">
      <w:t>März</w:t>
    </w:r>
    <w:r>
      <w:t xml:space="preserv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CA" w:rsidRDefault="003A11CA">
      <w:r>
        <w:separator/>
      </w:r>
    </w:p>
  </w:footnote>
  <w:footnote w:type="continuationSeparator" w:id="0">
    <w:p w:rsidR="003A11CA" w:rsidRDefault="003A11CA">
      <w:r>
        <w:continuationSeparator/>
      </w:r>
    </w:p>
  </w:footnote>
  <w:footnote w:id="1">
    <w:p w:rsidR="00854FA2" w:rsidRPr="002F2A96" w:rsidRDefault="00854FA2" w:rsidP="00854FA2">
      <w:pPr>
        <w:pStyle w:val="Funotentext"/>
        <w:spacing w:before="60"/>
        <w:rPr>
          <w:rFonts w:ascii="Arial" w:hAnsi="Arial" w:cs="Arial"/>
          <w:color w:val="000000"/>
        </w:rPr>
      </w:pPr>
      <w:r w:rsidRPr="002F2A96">
        <w:rPr>
          <w:rStyle w:val="Funotenzeichen"/>
          <w:rFonts w:ascii="Arial" w:hAnsi="Arial" w:cs="Arial"/>
          <w:color w:val="000000"/>
        </w:rPr>
        <w:footnoteRef/>
      </w:r>
      <w:r w:rsidRPr="002F2A96">
        <w:rPr>
          <w:rFonts w:ascii="Arial" w:hAnsi="Arial" w:cs="Arial"/>
          <w:color w:val="000000"/>
        </w:rPr>
        <w:tab/>
      </w:r>
      <w:r>
        <w:rPr>
          <w:rFonts w:ascii="Arial" w:hAnsi="Arial" w:cs="Arial"/>
          <w:color w:val="000000"/>
        </w:rPr>
        <w:t>Das E-Nummern-Poster können Sie auch aus dem Internet herunterladen:</w:t>
      </w:r>
      <w:r>
        <w:rPr>
          <w:rFonts w:ascii="Arial" w:hAnsi="Arial" w:cs="Arial"/>
          <w:color w:val="000000"/>
        </w:rPr>
        <w:br/>
      </w:r>
      <w:r w:rsidRPr="00DD3B08">
        <w:rPr>
          <w:rFonts w:ascii="Arial" w:hAnsi="Arial" w:cs="Arial"/>
          <w:color w:val="000000"/>
        </w:rPr>
        <w:t>http://elements.coop.ch/pb/site/common/node/7081/Lde/index.html</w:t>
      </w:r>
      <w:r>
        <w:rPr>
          <w:rFonts w:ascii="Arial" w:hAnsi="Arial" w:cs="Arial"/>
          <w:color w:val="000000"/>
        </w:rPr>
        <w:br/>
        <w:t>Allderdings ist es in dieser Form wegen seines grossen Formats (A2) zum Drucken schlecht geeignet.</w:t>
      </w:r>
    </w:p>
  </w:footnote>
  <w:footnote w:id="2">
    <w:p w:rsidR="00A93C3C" w:rsidRPr="00056CD8" w:rsidRDefault="00A93C3C" w:rsidP="00FC62D7">
      <w:pPr>
        <w:pStyle w:val="Funotentext"/>
        <w:spacing w:before="60"/>
        <w:rPr>
          <w:rFonts w:ascii="Arial" w:hAnsi="Arial" w:cs="Arial"/>
        </w:rPr>
      </w:pPr>
      <w:r w:rsidRPr="00056CD8">
        <w:rPr>
          <w:rStyle w:val="Funotenzeichen"/>
          <w:rFonts w:ascii="Arial" w:hAnsi="Arial" w:cs="Arial"/>
        </w:rPr>
        <w:footnoteRef/>
      </w:r>
      <w:r w:rsidRPr="00056CD8">
        <w:rPr>
          <w:rFonts w:ascii="Arial" w:hAnsi="Arial" w:cs="Arial"/>
        </w:rPr>
        <w:tab/>
        <w:t xml:space="preserve">Basische Säureregulatoren dienen zur Neutralisation von Säuren oder - zusammen mit ihren </w:t>
      </w:r>
      <w:r w:rsidR="00C54A66">
        <w:rPr>
          <w:rFonts w:ascii="Arial" w:hAnsi="Arial" w:cs="Arial"/>
        </w:rPr>
        <w:t>korrespondierenden</w:t>
      </w:r>
      <w:r w:rsidRPr="00056CD8">
        <w:rPr>
          <w:rFonts w:ascii="Arial" w:hAnsi="Arial" w:cs="Arial"/>
        </w:rPr>
        <w:t xml:space="preserve"> Säuren - zur Pufferung.</w:t>
      </w:r>
    </w:p>
  </w:footnote>
  <w:footnote w:id="3">
    <w:p w:rsidR="00A93C3C" w:rsidRPr="00056CD8" w:rsidRDefault="00A93C3C" w:rsidP="00FC62D7">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Ein Dipeptid ist aus zwei Aminosäuren zusammengesetzt.</w:t>
      </w:r>
    </w:p>
  </w:footnote>
  <w:footnote w:id="4">
    <w:p w:rsidR="00A93C3C" w:rsidRPr="00056CD8" w:rsidRDefault="00A93C3C" w:rsidP="00FC62D7">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Verschiedene Stoffe können sich im Körper in ihrer Wirkung gegenseitig beeinflussen. Wird dabei die Gesamtwirkung verstärkt, sodass sie grösser ist als die Summe der Einzelwirkungen, so spricht man von Synergie.</w:t>
      </w:r>
    </w:p>
  </w:footnote>
  <w:footnote w:id="5">
    <w:p w:rsidR="00A93C3C" w:rsidRPr="00056CD8" w:rsidRDefault="00A93C3C" w:rsidP="00FC62D7">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Es gibt 20 Aminosäuren, die am Aufbau von Proteinen beteiligt sind, man nennt sie proteinogene Am</w:t>
      </w:r>
      <w:r w:rsidRPr="00056CD8">
        <w:rPr>
          <w:rFonts w:ascii="Arial" w:hAnsi="Arial" w:cs="Arial"/>
          <w:color w:val="000000"/>
        </w:rPr>
        <w:t>i</w:t>
      </w:r>
      <w:r w:rsidRPr="00056CD8">
        <w:rPr>
          <w:rFonts w:ascii="Arial" w:hAnsi="Arial" w:cs="Arial"/>
          <w:color w:val="000000"/>
        </w:rPr>
        <w:t>nosäuren.</w:t>
      </w:r>
    </w:p>
  </w:footnote>
  <w:footnote w:id="6">
    <w:p w:rsidR="00A93C3C" w:rsidRPr="00056CD8" w:rsidRDefault="00A93C3C" w:rsidP="00FC62D7">
      <w:pPr>
        <w:pStyle w:val="Funotentext"/>
        <w:spacing w:before="60"/>
        <w:rPr>
          <w:rFonts w:ascii="Arial" w:hAnsi="Arial" w:cs="Arial"/>
        </w:rPr>
      </w:pPr>
      <w:r w:rsidRPr="00056CD8">
        <w:rPr>
          <w:rStyle w:val="Funotenzeichen"/>
          <w:rFonts w:ascii="Arial" w:hAnsi="Arial" w:cs="Arial"/>
        </w:rPr>
        <w:footnoteRef/>
      </w:r>
      <w:r w:rsidRPr="00056CD8">
        <w:rPr>
          <w:rFonts w:ascii="Arial" w:hAnsi="Arial" w:cs="Arial"/>
        </w:rPr>
        <w:tab/>
        <w:t>Philippus Theophrastus Bombastus von Hohenheim, genannt Paracelsus, 1493 bis 1541.</w:t>
      </w:r>
    </w:p>
  </w:footnote>
  <w:footnote w:id="7">
    <w:p w:rsidR="00A93C3C" w:rsidRPr="00056CD8" w:rsidRDefault="00A93C3C" w:rsidP="001D3D7A">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Epidemiologische Studien sind Untersuchungen, bei denen der Gesundheitszustand von zwei Pers</w:t>
      </w:r>
      <w:r w:rsidRPr="00056CD8">
        <w:rPr>
          <w:rFonts w:ascii="Arial" w:hAnsi="Arial" w:cs="Arial"/>
          <w:color w:val="000000"/>
        </w:rPr>
        <w:t>o</w:t>
      </w:r>
      <w:r w:rsidRPr="00056CD8">
        <w:rPr>
          <w:rFonts w:ascii="Arial" w:hAnsi="Arial" w:cs="Arial"/>
          <w:color w:val="000000"/>
        </w:rPr>
        <w:t>nengruppen mit statistischen Methoden verglichen wird; die beiden Personengruppen unterscheiden</w:t>
      </w:r>
      <w:r w:rsidRPr="007410F8">
        <w:rPr>
          <w:color w:val="000000"/>
        </w:rPr>
        <w:t xml:space="preserve"> </w:t>
      </w:r>
      <w:r w:rsidRPr="00056CD8">
        <w:rPr>
          <w:rFonts w:ascii="Arial" w:hAnsi="Arial" w:cs="Arial"/>
          <w:color w:val="000000"/>
        </w:rPr>
        <w:t>sich dadurch, dass die eine einem bestimmten Einfluss (z. B. Schadstoff) ausgesetzt ist, die andere nicht.</w:t>
      </w:r>
    </w:p>
  </w:footnote>
  <w:footnote w:id="8">
    <w:p w:rsidR="00A93C3C" w:rsidRPr="00056CD8" w:rsidRDefault="00A93C3C" w:rsidP="001D3D7A">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Es gibt Nahrungsbestandteile, für die eine solch strenge Regelung (Sicherheitsfaktor = 100) nicht durchführbar wäre. Beim Kochsalz z. B. liegen die lebensnotwendige und die schädliche Dosis nur e</w:t>
      </w:r>
      <w:r w:rsidRPr="00056CD8">
        <w:rPr>
          <w:rFonts w:ascii="Arial" w:hAnsi="Arial" w:cs="Arial"/>
          <w:color w:val="000000"/>
        </w:rPr>
        <w:t>t</w:t>
      </w:r>
      <w:r w:rsidRPr="00056CD8">
        <w:rPr>
          <w:rFonts w:ascii="Arial" w:hAnsi="Arial" w:cs="Arial"/>
          <w:color w:val="000000"/>
        </w:rPr>
        <w:t>wa um einen Faktor 5 auseinander. Dass dies nicht zu einem unlösbaren Dilemma führt, liegt daran, dass Kochsalz nicht als Zusatzstoff, sondern als Zutat gilt, und deshalb die strengen gesetzlichen A</w:t>
      </w:r>
      <w:r w:rsidRPr="00056CD8">
        <w:rPr>
          <w:rFonts w:ascii="Arial" w:hAnsi="Arial" w:cs="Arial"/>
          <w:color w:val="000000"/>
        </w:rPr>
        <w:t>n</w:t>
      </w:r>
      <w:r w:rsidRPr="00056CD8">
        <w:rPr>
          <w:rFonts w:ascii="Arial" w:hAnsi="Arial" w:cs="Arial"/>
          <w:color w:val="000000"/>
        </w:rPr>
        <w:t>forderungen an einen Zusatzstoff nicht erfüllen muss.</w:t>
      </w:r>
    </w:p>
  </w:footnote>
  <w:footnote w:id="9">
    <w:p w:rsidR="00A93C3C" w:rsidRPr="00056CD8" w:rsidRDefault="00A93C3C" w:rsidP="001D3D7A">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Bei Strassenverkehrsunfällen wurden im Jahr 2009 in der Schweiz 349 Personen getötet und 4708 schwer verletzt.</w:t>
      </w:r>
    </w:p>
  </w:footnote>
  <w:footnote w:id="10">
    <w:p w:rsidR="00A93C3C" w:rsidRPr="00056CD8" w:rsidRDefault="00A93C3C" w:rsidP="00056CD8">
      <w:pPr>
        <w:pStyle w:val="Funotentext"/>
        <w:spacing w:before="60"/>
        <w:rPr>
          <w:rFonts w:ascii="Arial" w:hAnsi="Arial" w:cs="Arial"/>
        </w:rPr>
      </w:pPr>
      <w:r w:rsidRPr="00056CD8">
        <w:rPr>
          <w:rStyle w:val="Funotenzeichen"/>
          <w:rFonts w:ascii="Arial" w:hAnsi="Arial" w:cs="Arial"/>
        </w:rPr>
        <w:footnoteRef/>
      </w:r>
      <w:r w:rsidRPr="00056CD8">
        <w:rPr>
          <w:rFonts w:ascii="Arial" w:hAnsi="Arial" w:cs="Arial"/>
        </w:rPr>
        <w:tab/>
        <w:t>http://www.efsa.europa.eu/de/efsajournal/pub/660.htm</w:t>
      </w:r>
    </w:p>
  </w:footnote>
  <w:footnote w:id="11">
    <w:p w:rsidR="00A93C3C" w:rsidRPr="00056CD8" w:rsidRDefault="00A93C3C" w:rsidP="00056CD8">
      <w:pPr>
        <w:pStyle w:val="Funotentext"/>
        <w:spacing w:before="60"/>
        <w:rPr>
          <w:rFonts w:ascii="Arial" w:hAnsi="Arial" w:cs="Arial"/>
        </w:rPr>
      </w:pPr>
      <w:r w:rsidRPr="00056CD8">
        <w:rPr>
          <w:rStyle w:val="Funotenzeichen"/>
          <w:rFonts w:ascii="Arial" w:hAnsi="Arial" w:cs="Arial"/>
        </w:rPr>
        <w:footnoteRef/>
      </w:r>
      <w:r w:rsidRPr="00056CD8">
        <w:rPr>
          <w:rFonts w:ascii="Arial" w:hAnsi="Arial" w:cs="Arial"/>
        </w:rPr>
        <w:tab/>
        <w:t>http://www.efsa.europa.eu/de/efsajournal/pub/356.htm</w:t>
      </w:r>
    </w:p>
  </w:footnote>
  <w:footnote w:id="12">
    <w:p w:rsidR="00A93C3C" w:rsidRPr="00056CD8" w:rsidRDefault="00A93C3C" w:rsidP="00056CD8">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Personen, die an der vererblichen Stoffwechselstörung Phenylketonurie leiden (Häufigkeit: ca. 1:8000), müssen eine Diät essen, die arm an Phenylalanin ist. Deshalb steht auf Lebensmitteln, die mit Aspa</w:t>
      </w:r>
      <w:r w:rsidRPr="00056CD8">
        <w:rPr>
          <w:rFonts w:ascii="Arial" w:hAnsi="Arial" w:cs="Arial"/>
          <w:color w:val="000000"/>
        </w:rPr>
        <w:t>r</w:t>
      </w:r>
      <w:r w:rsidRPr="00056CD8">
        <w:rPr>
          <w:rFonts w:ascii="Arial" w:hAnsi="Arial" w:cs="Arial"/>
          <w:color w:val="000000"/>
        </w:rPr>
        <w:t>tam gesüsst sind, der Vermerk "enthält eine Phenylalaninquelle".</w:t>
      </w:r>
    </w:p>
  </w:footnote>
  <w:footnote w:id="13">
    <w:p w:rsidR="00A93C3C" w:rsidRPr="00056CD8" w:rsidRDefault="00A93C3C" w:rsidP="00056CD8">
      <w:pPr>
        <w:pStyle w:val="Funotentext"/>
        <w:spacing w:before="60"/>
        <w:rPr>
          <w:rFonts w:ascii="Arial" w:hAnsi="Arial" w:cs="Arial"/>
          <w:color w:val="000000"/>
        </w:rPr>
      </w:pPr>
      <w:r w:rsidRPr="00056CD8">
        <w:rPr>
          <w:rStyle w:val="Funotenzeichen"/>
          <w:rFonts w:ascii="Arial" w:hAnsi="Arial" w:cs="Arial"/>
          <w:color w:val="000000"/>
        </w:rPr>
        <w:footnoteRef/>
      </w:r>
      <w:r w:rsidRPr="00056CD8">
        <w:rPr>
          <w:rFonts w:ascii="Arial" w:hAnsi="Arial" w:cs="Arial"/>
          <w:color w:val="000000"/>
        </w:rPr>
        <w:tab/>
        <w:t>Methanol ist giftig. Die Dosis, die durch den Verdau von Aspartam erreicht wird, ist aber vernachlä</w:t>
      </w:r>
      <w:r w:rsidRPr="00056CD8">
        <w:rPr>
          <w:rFonts w:ascii="Arial" w:hAnsi="Arial" w:cs="Arial"/>
          <w:color w:val="000000"/>
        </w:rPr>
        <w:t>s</w:t>
      </w:r>
      <w:r w:rsidRPr="00056CD8">
        <w:rPr>
          <w:rFonts w:ascii="Arial" w:hAnsi="Arial" w:cs="Arial"/>
          <w:color w:val="000000"/>
        </w:rPr>
        <w:t>sigbar klein; mit anderen Lebensmitteln (z. B. Fruchtsäften) können weit grössere Methanolmengen aufgenommen werden.</w:t>
      </w:r>
    </w:p>
  </w:footnote>
  <w:footnote w:id="14">
    <w:p w:rsidR="00A93C3C" w:rsidRPr="0051096E" w:rsidRDefault="00A93C3C" w:rsidP="00056CD8">
      <w:pPr>
        <w:pStyle w:val="Funotentext"/>
        <w:spacing w:before="60"/>
        <w:rPr>
          <w:rFonts w:ascii="Arial" w:hAnsi="Arial" w:cs="Arial"/>
        </w:rPr>
      </w:pPr>
      <w:r w:rsidRPr="0051096E">
        <w:rPr>
          <w:rStyle w:val="Funotenzeichen"/>
          <w:rFonts w:ascii="Arial" w:hAnsi="Arial" w:cs="Arial"/>
          <w:color w:val="000000"/>
        </w:rPr>
        <w:footnoteRef/>
      </w:r>
      <w:r w:rsidRPr="0051096E">
        <w:rPr>
          <w:rFonts w:ascii="Arial" w:hAnsi="Arial" w:cs="Arial"/>
        </w:rPr>
        <w:tab/>
        <w:t xml:space="preserve">Die Formulierung „ausgedrückt als freie Sorbinsäure“ </w:t>
      </w:r>
      <w:r>
        <w:rPr>
          <w:rFonts w:ascii="Arial" w:hAnsi="Arial" w:cs="Arial"/>
        </w:rPr>
        <w:t>besagt, dass Kalium- und Calciumsorbat in die gleiche Anzahl mol Sorbinsäure umgerechnet werden müssen.</w:t>
      </w:r>
    </w:p>
  </w:footnote>
  <w:footnote w:id="15">
    <w:p w:rsidR="00A93C3C" w:rsidRPr="0051096E" w:rsidRDefault="00A93C3C" w:rsidP="0051096E">
      <w:pPr>
        <w:pStyle w:val="Funotentext"/>
        <w:spacing w:before="60"/>
      </w:pPr>
      <w:r w:rsidRPr="0051096E">
        <w:rPr>
          <w:rStyle w:val="Funotenzeichen"/>
          <w:rFonts w:ascii="Arial" w:hAnsi="Arial" w:cs="Arial"/>
          <w:color w:val="000000"/>
        </w:rPr>
        <w:footnoteRef/>
      </w:r>
      <w:r w:rsidRPr="0051096E">
        <w:tab/>
      </w:r>
      <w:r>
        <w:t>Minarine ist energiearme Margarine.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3C" w:rsidRDefault="00A93C3C" w:rsidP="00DE3DDF">
    <w:pPr>
      <w:pStyle w:val="Kopfzeile"/>
      <w:rPr>
        <w:rStyle w:val="Seitenzahl"/>
        <w:b/>
      </w:rPr>
    </w:pPr>
    <w:r>
      <w:t>Leitprogramm Lebensmittel-Zusatzstoffe</w:t>
    </w:r>
    <w:r>
      <w:tab/>
    </w:r>
    <w:r>
      <w:rPr>
        <w:b/>
      </w:rPr>
      <w:t xml:space="preserve">Seite </w:t>
    </w:r>
    <w:r w:rsidR="00484318">
      <w:rPr>
        <w:rStyle w:val="Seitenzahl"/>
        <w:b/>
      </w:rPr>
      <w:fldChar w:fldCharType="begin"/>
    </w:r>
    <w:r>
      <w:rPr>
        <w:rStyle w:val="Seitenzahl"/>
        <w:b/>
      </w:rPr>
      <w:instrText xml:space="preserve"> PAGE </w:instrText>
    </w:r>
    <w:r w:rsidR="00484318">
      <w:rPr>
        <w:rStyle w:val="Seitenzahl"/>
        <w:b/>
      </w:rPr>
      <w:fldChar w:fldCharType="separate"/>
    </w:r>
    <w:r w:rsidR="00C54A66">
      <w:rPr>
        <w:rStyle w:val="Seitenzahl"/>
        <w:b/>
        <w:noProof/>
      </w:rPr>
      <w:t>3</w:t>
    </w:r>
    <w:r w:rsidR="00484318">
      <w:rPr>
        <w:rStyle w:val="Seitenzahl"/>
        <w:b/>
      </w:rPr>
      <w:fldChar w:fldCharType="end"/>
    </w:r>
  </w:p>
  <w:p w:rsidR="00A93C3C" w:rsidRDefault="00A93C3C" w:rsidP="00DE3DDF">
    <w:pPr>
      <w:pStyle w:val="Kopfzeile"/>
      <w:pBdr>
        <w:bottom w:val="single" w:sz="6" w:space="1" w:color="auto"/>
      </w:pBdr>
    </w:pPr>
  </w:p>
  <w:p w:rsidR="00A93C3C" w:rsidRPr="00DE3DDF" w:rsidRDefault="00A93C3C" w:rsidP="00DE3DD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embedSystemFonts/>
  <w:activeWritingStyle w:appName="MSWord" w:lang="de-CH" w:vendorID="9" w:dllVersion="512" w:checkStyle="1"/>
  <w:stylePaneFormatFilter w:val="3F01"/>
  <w:doNotTrackMoves/>
  <w:defaultTabStop w:val="708"/>
  <w:autoHyphenation/>
  <w:hyphenationZone w:val="142"/>
  <w:drawingGridHorizontalSpacing w:val="187"/>
  <w:drawingGridVerticalSpacing w:val="127"/>
  <w:displayVerticalDrawingGridEvery w:val="0"/>
  <w:noPunctuationKerning/>
  <w:characterSpacingControl w:val="doNotCompress"/>
  <w:footnotePr>
    <w:numFmt w:val="lowerLette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1433"/>
    <w:rsid w:val="000027D0"/>
    <w:rsid w:val="0000343E"/>
    <w:rsid w:val="00003993"/>
    <w:rsid w:val="00011A0A"/>
    <w:rsid w:val="00015EBA"/>
    <w:rsid w:val="0002136C"/>
    <w:rsid w:val="00022390"/>
    <w:rsid w:val="00031B44"/>
    <w:rsid w:val="00032679"/>
    <w:rsid w:val="000340F1"/>
    <w:rsid w:val="0004731D"/>
    <w:rsid w:val="00050A16"/>
    <w:rsid w:val="00054AA3"/>
    <w:rsid w:val="00055FA0"/>
    <w:rsid w:val="00056AD7"/>
    <w:rsid w:val="00056CD8"/>
    <w:rsid w:val="00061B2A"/>
    <w:rsid w:val="0006377E"/>
    <w:rsid w:val="000643F0"/>
    <w:rsid w:val="000650FE"/>
    <w:rsid w:val="000710C4"/>
    <w:rsid w:val="00072FE1"/>
    <w:rsid w:val="000765CB"/>
    <w:rsid w:val="000855AC"/>
    <w:rsid w:val="000941D1"/>
    <w:rsid w:val="0009580A"/>
    <w:rsid w:val="000A0932"/>
    <w:rsid w:val="000A109E"/>
    <w:rsid w:val="000A15E6"/>
    <w:rsid w:val="000B2C0A"/>
    <w:rsid w:val="000B6B6D"/>
    <w:rsid w:val="000B7176"/>
    <w:rsid w:val="000B7419"/>
    <w:rsid w:val="000D21FE"/>
    <w:rsid w:val="000D4A21"/>
    <w:rsid w:val="000D60B5"/>
    <w:rsid w:val="000D7F63"/>
    <w:rsid w:val="000F3B46"/>
    <w:rsid w:val="001013A3"/>
    <w:rsid w:val="00101BD8"/>
    <w:rsid w:val="001020C4"/>
    <w:rsid w:val="00110671"/>
    <w:rsid w:val="00122910"/>
    <w:rsid w:val="00127BE1"/>
    <w:rsid w:val="00133330"/>
    <w:rsid w:val="00133E69"/>
    <w:rsid w:val="00135D55"/>
    <w:rsid w:val="001372A6"/>
    <w:rsid w:val="00141418"/>
    <w:rsid w:val="001440B2"/>
    <w:rsid w:val="00160D2E"/>
    <w:rsid w:val="00161FA7"/>
    <w:rsid w:val="00162FF6"/>
    <w:rsid w:val="0016421B"/>
    <w:rsid w:val="001671C3"/>
    <w:rsid w:val="00167408"/>
    <w:rsid w:val="00170EC0"/>
    <w:rsid w:val="001864E2"/>
    <w:rsid w:val="0019221B"/>
    <w:rsid w:val="001947B5"/>
    <w:rsid w:val="0019552D"/>
    <w:rsid w:val="001963D0"/>
    <w:rsid w:val="00196492"/>
    <w:rsid w:val="001A1E4B"/>
    <w:rsid w:val="001A72C0"/>
    <w:rsid w:val="001A7E66"/>
    <w:rsid w:val="001C3481"/>
    <w:rsid w:val="001D040F"/>
    <w:rsid w:val="001D0614"/>
    <w:rsid w:val="001D3D7A"/>
    <w:rsid w:val="001D4C5D"/>
    <w:rsid w:val="001D6BCF"/>
    <w:rsid w:val="001E1182"/>
    <w:rsid w:val="001E3BC6"/>
    <w:rsid w:val="001E6B0D"/>
    <w:rsid w:val="00201BA7"/>
    <w:rsid w:val="00203DB1"/>
    <w:rsid w:val="00212785"/>
    <w:rsid w:val="00212958"/>
    <w:rsid w:val="002165D7"/>
    <w:rsid w:val="0022127E"/>
    <w:rsid w:val="00222276"/>
    <w:rsid w:val="00222A34"/>
    <w:rsid w:val="00224981"/>
    <w:rsid w:val="002368E3"/>
    <w:rsid w:val="0024353B"/>
    <w:rsid w:val="00245407"/>
    <w:rsid w:val="00245FD4"/>
    <w:rsid w:val="00246E56"/>
    <w:rsid w:val="002501F6"/>
    <w:rsid w:val="00251260"/>
    <w:rsid w:val="00251BA8"/>
    <w:rsid w:val="00255005"/>
    <w:rsid w:val="002611B2"/>
    <w:rsid w:val="00261F11"/>
    <w:rsid w:val="00262080"/>
    <w:rsid w:val="00264924"/>
    <w:rsid w:val="00265A43"/>
    <w:rsid w:val="0026662A"/>
    <w:rsid w:val="00273C74"/>
    <w:rsid w:val="00276DFF"/>
    <w:rsid w:val="002856FA"/>
    <w:rsid w:val="002914EF"/>
    <w:rsid w:val="00291E7D"/>
    <w:rsid w:val="00293A9A"/>
    <w:rsid w:val="00295DC4"/>
    <w:rsid w:val="002A0CE1"/>
    <w:rsid w:val="002A1EC6"/>
    <w:rsid w:val="002B7EDF"/>
    <w:rsid w:val="002C0926"/>
    <w:rsid w:val="002C4EAF"/>
    <w:rsid w:val="002D45E6"/>
    <w:rsid w:val="002D5A94"/>
    <w:rsid w:val="002E0B9F"/>
    <w:rsid w:val="002E5240"/>
    <w:rsid w:val="002E6C5A"/>
    <w:rsid w:val="002F2A96"/>
    <w:rsid w:val="002F2C2B"/>
    <w:rsid w:val="003003D8"/>
    <w:rsid w:val="00300C05"/>
    <w:rsid w:val="0030214A"/>
    <w:rsid w:val="00304036"/>
    <w:rsid w:val="00307222"/>
    <w:rsid w:val="0031341C"/>
    <w:rsid w:val="00323689"/>
    <w:rsid w:val="00323C1E"/>
    <w:rsid w:val="0032515F"/>
    <w:rsid w:val="003345E5"/>
    <w:rsid w:val="0033575E"/>
    <w:rsid w:val="00341FD6"/>
    <w:rsid w:val="00352440"/>
    <w:rsid w:val="003546A8"/>
    <w:rsid w:val="003675B0"/>
    <w:rsid w:val="00367732"/>
    <w:rsid w:val="003700F9"/>
    <w:rsid w:val="00371285"/>
    <w:rsid w:val="0037362E"/>
    <w:rsid w:val="00375CA7"/>
    <w:rsid w:val="003766C0"/>
    <w:rsid w:val="00377AC5"/>
    <w:rsid w:val="003809A2"/>
    <w:rsid w:val="00380B30"/>
    <w:rsid w:val="0038340A"/>
    <w:rsid w:val="003A11CA"/>
    <w:rsid w:val="003A2E25"/>
    <w:rsid w:val="003A7BB6"/>
    <w:rsid w:val="003B5571"/>
    <w:rsid w:val="003C18EC"/>
    <w:rsid w:val="003D193F"/>
    <w:rsid w:val="003D2548"/>
    <w:rsid w:val="003D2C96"/>
    <w:rsid w:val="003E0A56"/>
    <w:rsid w:val="003E292C"/>
    <w:rsid w:val="003E4EF5"/>
    <w:rsid w:val="003E627D"/>
    <w:rsid w:val="00405DB8"/>
    <w:rsid w:val="00413090"/>
    <w:rsid w:val="00414D50"/>
    <w:rsid w:val="00426496"/>
    <w:rsid w:val="00430455"/>
    <w:rsid w:val="00430C96"/>
    <w:rsid w:val="0045699B"/>
    <w:rsid w:val="00460971"/>
    <w:rsid w:val="00461C4D"/>
    <w:rsid w:val="00471143"/>
    <w:rsid w:val="00471D96"/>
    <w:rsid w:val="00475625"/>
    <w:rsid w:val="00477ECB"/>
    <w:rsid w:val="00482648"/>
    <w:rsid w:val="00482DB9"/>
    <w:rsid w:val="00484318"/>
    <w:rsid w:val="00486A9F"/>
    <w:rsid w:val="00487629"/>
    <w:rsid w:val="00492AEF"/>
    <w:rsid w:val="0049553E"/>
    <w:rsid w:val="004A0B10"/>
    <w:rsid w:val="004A243E"/>
    <w:rsid w:val="004A62C1"/>
    <w:rsid w:val="004B0B7C"/>
    <w:rsid w:val="004B1779"/>
    <w:rsid w:val="004B6A01"/>
    <w:rsid w:val="004C4E62"/>
    <w:rsid w:val="004C6212"/>
    <w:rsid w:val="004E197F"/>
    <w:rsid w:val="004E4312"/>
    <w:rsid w:val="004E5824"/>
    <w:rsid w:val="004E5E13"/>
    <w:rsid w:val="004E7140"/>
    <w:rsid w:val="005035CA"/>
    <w:rsid w:val="0050646B"/>
    <w:rsid w:val="00507BC4"/>
    <w:rsid w:val="0051096E"/>
    <w:rsid w:val="005143FA"/>
    <w:rsid w:val="00516A33"/>
    <w:rsid w:val="00521478"/>
    <w:rsid w:val="00525057"/>
    <w:rsid w:val="005274DA"/>
    <w:rsid w:val="005344AA"/>
    <w:rsid w:val="00545242"/>
    <w:rsid w:val="0054574E"/>
    <w:rsid w:val="005578F2"/>
    <w:rsid w:val="00560486"/>
    <w:rsid w:val="00560BC5"/>
    <w:rsid w:val="00562F04"/>
    <w:rsid w:val="00563AFE"/>
    <w:rsid w:val="00567746"/>
    <w:rsid w:val="005711D5"/>
    <w:rsid w:val="00574A12"/>
    <w:rsid w:val="00582139"/>
    <w:rsid w:val="00590CD8"/>
    <w:rsid w:val="005945EE"/>
    <w:rsid w:val="005954C9"/>
    <w:rsid w:val="005A73C9"/>
    <w:rsid w:val="005A7467"/>
    <w:rsid w:val="005B0C0C"/>
    <w:rsid w:val="005B0E33"/>
    <w:rsid w:val="005B18D0"/>
    <w:rsid w:val="005B20E1"/>
    <w:rsid w:val="005C68F2"/>
    <w:rsid w:val="005D560C"/>
    <w:rsid w:val="005E0B0D"/>
    <w:rsid w:val="005E4A18"/>
    <w:rsid w:val="005E5781"/>
    <w:rsid w:val="005E6321"/>
    <w:rsid w:val="005F10B8"/>
    <w:rsid w:val="005F46B8"/>
    <w:rsid w:val="006009B3"/>
    <w:rsid w:val="00611145"/>
    <w:rsid w:val="00613B0F"/>
    <w:rsid w:val="00615891"/>
    <w:rsid w:val="006218F6"/>
    <w:rsid w:val="006238C1"/>
    <w:rsid w:val="00632422"/>
    <w:rsid w:val="00646020"/>
    <w:rsid w:val="00646D69"/>
    <w:rsid w:val="00656146"/>
    <w:rsid w:val="00657AAD"/>
    <w:rsid w:val="00660702"/>
    <w:rsid w:val="0066184F"/>
    <w:rsid w:val="006622A3"/>
    <w:rsid w:val="00667EDC"/>
    <w:rsid w:val="00677765"/>
    <w:rsid w:val="006805D1"/>
    <w:rsid w:val="00683D44"/>
    <w:rsid w:val="006841A5"/>
    <w:rsid w:val="0068757F"/>
    <w:rsid w:val="00691C8D"/>
    <w:rsid w:val="00696D48"/>
    <w:rsid w:val="00697458"/>
    <w:rsid w:val="006A69AD"/>
    <w:rsid w:val="006A79F2"/>
    <w:rsid w:val="006B18F3"/>
    <w:rsid w:val="006B2885"/>
    <w:rsid w:val="006B2C7C"/>
    <w:rsid w:val="006B3430"/>
    <w:rsid w:val="006B6D84"/>
    <w:rsid w:val="006C3433"/>
    <w:rsid w:val="006F2398"/>
    <w:rsid w:val="00701007"/>
    <w:rsid w:val="00702B3E"/>
    <w:rsid w:val="00703F56"/>
    <w:rsid w:val="0071519A"/>
    <w:rsid w:val="007164AD"/>
    <w:rsid w:val="00736B55"/>
    <w:rsid w:val="00736FB7"/>
    <w:rsid w:val="007410F8"/>
    <w:rsid w:val="00744EB3"/>
    <w:rsid w:val="007478A5"/>
    <w:rsid w:val="00750AF1"/>
    <w:rsid w:val="00751B7E"/>
    <w:rsid w:val="00752E05"/>
    <w:rsid w:val="007607E5"/>
    <w:rsid w:val="007623D1"/>
    <w:rsid w:val="00775C3D"/>
    <w:rsid w:val="0078285F"/>
    <w:rsid w:val="007974AA"/>
    <w:rsid w:val="007A3BF3"/>
    <w:rsid w:val="007A5BD4"/>
    <w:rsid w:val="007B06FA"/>
    <w:rsid w:val="007C5DB3"/>
    <w:rsid w:val="007D2C06"/>
    <w:rsid w:val="007D5D2C"/>
    <w:rsid w:val="007E04E5"/>
    <w:rsid w:val="007E1C5C"/>
    <w:rsid w:val="007E3253"/>
    <w:rsid w:val="007E4EDC"/>
    <w:rsid w:val="007F2B0C"/>
    <w:rsid w:val="00801B5D"/>
    <w:rsid w:val="00801B67"/>
    <w:rsid w:val="00802FD0"/>
    <w:rsid w:val="0080565C"/>
    <w:rsid w:val="00805858"/>
    <w:rsid w:val="0081082C"/>
    <w:rsid w:val="00812DD0"/>
    <w:rsid w:val="00814571"/>
    <w:rsid w:val="008313B9"/>
    <w:rsid w:val="00831A34"/>
    <w:rsid w:val="00835366"/>
    <w:rsid w:val="00836B00"/>
    <w:rsid w:val="0084000F"/>
    <w:rsid w:val="00844002"/>
    <w:rsid w:val="00847408"/>
    <w:rsid w:val="00854ACA"/>
    <w:rsid w:val="00854FA2"/>
    <w:rsid w:val="008640F2"/>
    <w:rsid w:val="00870A69"/>
    <w:rsid w:val="0088663C"/>
    <w:rsid w:val="00887F7A"/>
    <w:rsid w:val="00890156"/>
    <w:rsid w:val="0089173E"/>
    <w:rsid w:val="008928A5"/>
    <w:rsid w:val="00892B6B"/>
    <w:rsid w:val="00893663"/>
    <w:rsid w:val="008A2EE9"/>
    <w:rsid w:val="008A3F29"/>
    <w:rsid w:val="008A7E54"/>
    <w:rsid w:val="008B58DD"/>
    <w:rsid w:val="008B72FD"/>
    <w:rsid w:val="008C0910"/>
    <w:rsid w:val="008D0EF3"/>
    <w:rsid w:val="008D1CDC"/>
    <w:rsid w:val="008D4305"/>
    <w:rsid w:val="008D6A35"/>
    <w:rsid w:val="008D6FE1"/>
    <w:rsid w:val="008D7718"/>
    <w:rsid w:val="008E290E"/>
    <w:rsid w:val="008E2A99"/>
    <w:rsid w:val="008E3DA2"/>
    <w:rsid w:val="008E63D4"/>
    <w:rsid w:val="008F034F"/>
    <w:rsid w:val="00904CA3"/>
    <w:rsid w:val="00911F1F"/>
    <w:rsid w:val="0091349E"/>
    <w:rsid w:val="0091490D"/>
    <w:rsid w:val="009158CC"/>
    <w:rsid w:val="00921FCF"/>
    <w:rsid w:val="009227C2"/>
    <w:rsid w:val="009263D5"/>
    <w:rsid w:val="00934D23"/>
    <w:rsid w:val="00945481"/>
    <w:rsid w:val="00950D8F"/>
    <w:rsid w:val="00952D4D"/>
    <w:rsid w:val="00954341"/>
    <w:rsid w:val="00960AC0"/>
    <w:rsid w:val="00961A1D"/>
    <w:rsid w:val="00962520"/>
    <w:rsid w:val="00967F61"/>
    <w:rsid w:val="00977FEE"/>
    <w:rsid w:val="00980A42"/>
    <w:rsid w:val="00984511"/>
    <w:rsid w:val="009918DA"/>
    <w:rsid w:val="0099462F"/>
    <w:rsid w:val="00994890"/>
    <w:rsid w:val="00994909"/>
    <w:rsid w:val="009949BC"/>
    <w:rsid w:val="009951CC"/>
    <w:rsid w:val="0099628D"/>
    <w:rsid w:val="009A0196"/>
    <w:rsid w:val="009A6E41"/>
    <w:rsid w:val="009B0BCA"/>
    <w:rsid w:val="009B1997"/>
    <w:rsid w:val="009B465B"/>
    <w:rsid w:val="009B6D05"/>
    <w:rsid w:val="009C22C6"/>
    <w:rsid w:val="009C3044"/>
    <w:rsid w:val="009C3533"/>
    <w:rsid w:val="009C7DB8"/>
    <w:rsid w:val="009E063A"/>
    <w:rsid w:val="009E15C9"/>
    <w:rsid w:val="009E400E"/>
    <w:rsid w:val="009F1A02"/>
    <w:rsid w:val="00A00D6F"/>
    <w:rsid w:val="00A03239"/>
    <w:rsid w:val="00A044AC"/>
    <w:rsid w:val="00A15F57"/>
    <w:rsid w:val="00A32E9A"/>
    <w:rsid w:val="00A41727"/>
    <w:rsid w:val="00A43719"/>
    <w:rsid w:val="00A63B77"/>
    <w:rsid w:val="00A87684"/>
    <w:rsid w:val="00A91C82"/>
    <w:rsid w:val="00A93C3C"/>
    <w:rsid w:val="00A94655"/>
    <w:rsid w:val="00A95734"/>
    <w:rsid w:val="00A97900"/>
    <w:rsid w:val="00AA1C96"/>
    <w:rsid w:val="00AA3A42"/>
    <w:rsid w:val="00AA4993"/>
    <w:rsid w:val="00AA63F6"/>
    <w:rsid w:val="00AB116F"/>
    <w:rsid w:val="00AB1B5F"/>
    <w:rsid w:val="00AB5007"/>
    <w:rsid w:val="00AB6D4E"/>
    <w:rsid w:val="00AB6FEB"/>
    <w:rsid w:val="00AC1EC4"/>
    <w:rsid w:val="00AC727D"/>
    <w:rsid w:val="00AD0631"/>
    <w:rsid w:val="00AD0803"/>
    <w:rsid w:val="00AD1C16"/>
    <w:rsid w:val="00AE455B"/>
    <w:rsid w:val="00AE5130"/>
    <w:rsid w:val="00AF1917"/>
    <w:rsid w:val="00AF3AC7"/>
    <w:rsid w:val="00AF45B2"/>
    <w:rsid w:val="00AF4653"/>
    <w:rsid w:val="00B045A3"/>
    <w:rsid w:val="00B06E91"/>
    <w:rsid w:val="00B074CC"/>
    <w:rsid w:val="00B078EC"/>
    <w:rsid w:val="00B21433"/>
    <w:rsid w:val="00B3148C"/>
    <w:rsid w:val="00B43253"/>
    <w:rsid w:val="00B50DE9"/>
    <w:rsid w:val="00B5175C"/>
    <w:rsid w:val="00B53BCD"/>
    <w:rsid w:val="00B5411F"/>
    <w:rsid w:val="00B57E45"/>
    <w:rsid w:val="00B633E2"/>
    <w:rsid w:val="00B66B4E"/>
    <w:rsid w:val="00B66CA5"/>
    <w:rsid w:val="00B66E3F"/>
    <w:rsid w:val="00B720D7"/>
    <w:rsid w:val="00B84AAF"/>
    <w:rsid w:val="00B85E77"/>
    <w:rsid w:val="00B861AA"/>
    <w:rsid w:val="00B86EF9"/>
    <w:rsid w:val="00B904CC"/>
    <w:rsid w:val="00B965C8"/>
    <w:rsid w:val="00BA0215"/>
    <w:rsid w:val="00BA3746"/>
    <w:rsid w:val="00BA3CC7"/>
    <w:rsid w:val="00BA560A"/>
    <w:rsid w:val="00BB4E96"/>
    <w:rsid w:val="00BC0592"/>
    <w:rsid w:val="00BC17A2"/>
    <w:rsid w:val="00BC2AAD"/>
    <w:rsid w:val="00BC33B6"/>
    <w:rsid w:val="00BC365C"/>
    <w:rsid w:val="00BC7ADF"/>
    <w:rsid w:val="00BD1FD7"/>
    <w:rsid w:val="00BD45CC"/>
    <w:rsid w:val="00BE6707"/>
    <w:rsid w:val="00BE6E04"/>
    <w:rsid w:val="00BF3343"/>
    <w:rsid w:val="00BF4FD7"/>
    <w:rsid w:val="00C04439"/>
    <w:rsid w:val="00C04E6D"/>
    <w:rsid w:val="00C10230"/>
    <w:rsid w:val="00C24195"/>
    <w:rsid w:val="00C241A7"/>
    <w:rsid w:val="00C3110F"/>
    <w:rsid w:val="00C31D8C"/>
    <w:rsid w:val="00C35CB8"/>
    <w:rsid w:val="00C37BD6"/>
    <w:rsid w:val="00C41161"/>
    <w:rsid w:val="00C42A31"/>
    <w:rsid w:val="00C42AF2"/>
    <w:rsid w:val="00C43B8D"/>
    <w:rsid w:val="00C440F1"/>
    <w:rsid w:val="00C54A66"/>
    <w:rsid w:val="00C702AA"/>
    <w:rsid w:val="00C7140B"/>
    <w:rsid w:val="00C75B47"/>
    <w:rsid w:val="00C82CB8"/>
    <w:rsid w:val="00C82F47"/>
    <w:rsid w:val="00C84561"/>
    <w:rsid w:val="00C84E34"/>
    <w:rsid w:val="00C8623D"/>
    <w:rsid w:val="00C94F68"/>
    <w:rsid w:val="00C94FE0"/>
    <w:rsid w:val="00C9766D"/>
    <w:rsid w:val="00CA2004"/>
    <w:rsid w:val="00CA2402"/>
    <w:rsid w:val="00CA2537"/>
    <w:rsid w:val="00CA36BA"/>
    <w:rsid w:val="00CA3F61"/>
    <w:rsid w:val="00CA7FA1"/>
    <w:rsid w:val="00CC0BCC"/>
    <w:rsid w:val="00CC2242"/>
    <w:rsid w:val="00CC243F"/>
    <w:rsid w:val="00CC42C1"/>
    <w:rsid w:val="00CC4560"/>
    <w:rsid w:val="00CD06E4"/>
    <w:rsid w:val="00CD2FF4"/>
    <w:rsid w:val="00CD6309"/>
    <w:rsid w:val="00CE19BD"/>
    <w:rsid w:val="00CE3FED"/>
    <w:rsid w:val="00CE7B79"/>
    <w:rsid w:val="00CF0254"/>
    <w:rsid w:val="00CF1EFE"/>
    <w:rsid w:val="00CF31F4"/>
    <w:rsid w:val="00CF4F5B"/>
    <w:rsid w:val="00D036B2"/>
    <w:rsid w:val="00D0430D"/>
    <w:rsid w:val="00D07451"/>
    <w:rsid w:val="00D241AF"/>
    <w:rsid w:val="00D254E8"/>
    <w:rsid w:val="00D27420"/>
    <w:rsid w:val="00D31A87"/>
    <w:rsid w:val="00D409F6"/>
    <w:rsid w:val="00D416A0"/>
    <w:rsid w:val="00D467A6"/>
    <w:rsid w:val="00D51EB8"/>
    <w:rsid w:val="00D527EB"/>
    <w:rsid w:val="00D57729"/>
    <w:rsid w:val="00D72B6B"/>
    <w:rsid w:val="00D74BEC"/>
    <w:rsid w:val="00D84988"/>
    <w:rsid w:val="00D85726"/>
    <w:rsid w:val="00D9151C"/>
    <w:rsid w:val="00D928C6"/>
    <w:rsid w:val="00D94343"/>
    <w:rsid w:val="00D96446"/>
    <w:rsid w:val="00DB31F3"/>
    <w:rsid w:val="00DB38E8"/>
    <w:rsid w:val="00DB6D90"/>
    <w:rsid w:val="00DC404D"/>
    <w:rsid w:val="00DD06F2"/>
    <w:rsid w:val="00DD3B08"/>
    <w:rsid w:val="00DD3DBC"/>
    <w:rsid w:val="00DD4CD4"/>
    <w:rsid w:val="00DD5388"/>
    <w:rsid w:val="00DE3CB0"/>
    <w:rsid w:val="00DE3DDF"/>
    <w:rsid w:val="00DF0008"/>
    <w:rsid w:val="00DF0D2F"/>
    <w:rsid w:val="00DF0DDD"/>
    <w:rsid w:val="00DF22B4"/>
    <w:rsid w:val="00DF61D3"/>
    <w:rsid w:val="00E02011"/>
    <w:rsid w:val="00E05E0B"/>
    <w:rsid w:val="00E06683"/>
    <w:rsid w:val="00E10C79"/>
    <w:rsid w:val="00E14B00"/>
    <w:rsid w:val="00E17511"/>
    <w:rsid w:val="00E238EA"/>
    <w:rsid w:val="00E30BB9"/>
    <w:rsid w:val="00E31D4E"/>
    <w:rsid w:val="00E33249"/>
    <w:rsid w:val="00E34B72"/>
    <w:rsid w:val="00E367F0"/>
    <w:rsid w:val="00E4426E"/>
    <w:rsid w:val="00E477AB"/>
    <w:rsid w:val="00E521A1"/>
    <w:rsid w:val="00E57DE3"/>
    <w:rsid w:val="00E6100D"/>
    <w:rsid w:val="00E61145"/>
    <w:rsid w:val="00E6376A"/>
    <w:rsid w:val="00E64E0A"/>
    <w:rsid w:val="00E706CF"/>
    <w:rsid w:val="00E70BF8"/>
    <w:rsid w:val="00E7257B"/>
    <w:rsid w:val="00E747AC"/>
    <w:rsid w:val="00E7564F"/>
    <w:rsid w:val="00E80B7C"/>
    <w:rsid w:val="00E8142C"/>
    <w:rsid w:val="00E83CFC"/>
    <w:rsid w:val="00E87C74"/>
    <w:rsid w:val="00E95155"/>
    <w:rsid w:val="00EA15DA"/>
    <w:rsid w:val="00EA2240"/>
    <w:rsid w:val="00EB0419"/>
    <w:rsid w:val="00EC3A2A"/>
    <w:rsid w:val="00ED0B58"/>
    <w:rsid w:val="00ED0D32"/>
    <w:rsid w:val="00ED64C7"/>
    <w:rsid w:val="00EF12BF"/>
    <w:rsid w:val="00F125D8"/>
    <w:rsid w:val="00F16D35"/>
    <w:rsid w:val="00F2058F"/>
    <w:rsid w:val="00F21492"/>
    <w:rsid w:val="00F3054E"/>
    <w:rsid w:val="00F33A04"/>
    <w:rsid w:val="00F33FD6"/>
    <w:rsid w:val="00F42646"/>
    <w:rsid w:val="00F4573F"/>
    <w:rsid w:val="00F4592B"/>
    <w:rsid w:val="00F47011"/>
    <w:rsid w:val="00F47259"/>
    <w:rsid w:val="00F47606"/>
    <w:rsid w:val="00F52135"/>
    <w:rsid w:val="00F5584D"/>
    <w:rsid w:val="00F56C2D"/>
    <w:rsid w:val="00F6468A"/>
    <w:rsid w:val="00F6560F"/>
    <w:rsid w:val="00F83109"/>
    <w:rsid w:val="00F8574E"/>
    <w:rsid w:val="00F85F29"/>
    <w:rsid w:val="00F86623"/>
    <w:rsid w:val="00F92786"/>
    <w:rsid w:val="00F93AB8"/>
    <w:rsid w:val="00F950F0"/>
    <w:rsid w:val="00FA4980"/>
    <w:rsid w:val="00FA5C77"/>
    <w:rsid w:val="00FB01DF"/>
    <w:rsid w:val="00FB15EF"/>
    <w:rsid w:val="00FB1731"/>
    <w:rsid w:val="00FB663A"/>
    <w:rsid w:val="00FC349C"/>
    <w:rsid w:val="00FC3785"/>
    <w:rsid w:val="00FC4512"/>
    <w:rsid w:val="00FC6104"/>
    <w:rsid w:val="00FC62D7"/>
    <w:rsid w:val="00FD499B"/>
    <w:rsid w:val="00FE0BDB"/>
    <w:rsid w:val="00FE743C"/>
    <w:rsid w:val="00FF67BA"/>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45E5"/>
    <w:pPr>
      <w:overflowPunct w:val="0"/>
      <w:autoSpaceDE w:val="0"/>
      <w:autoSpaceDN w:val="0"/>
      <w:adjustRightInd w:val="0"/>
      <w:jc w:val="both"/>
      <w:textAlignment w:val="baseline"/>
    </w:pPr>
    <w:rPr>
      <w:rFonts w:ascii="ZapfHumnst BT" w:hAnsi="ZapfHumnst BT"/>
      <w:sz w:val="24"/>
      <w:lang w:eastAsia="de-DE"/>
    </w:rPr>
  </w:style>
  <w:style w:type="paragraph" w:styleId="berschrift1">
    <w:name w:val="heading 1"/>
    <w:basedOn w:val="Standard"/>
    <w:next w:val="Standard"/>
    <w:link w:val="berschrift1Zchn"/>
    <w:qFormat/>
    <w:rsid w:val="00261F11"/>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3345E5"/>
    <w:pPr>
      <w:ind w:left="284" w:hanging="284"/>
    </w:pPr>
    <w:rPr>
      <w:sz w:val="20"/>
    </w:rPr>
  </w:style>
  <w:style w:type="paragraph" w:styleId="Fuzeile">
    <w:name w:val="footer"/>
    <w:basedOn w:val="Standard"/>
    <w:link w:val="FuzeileZchn"/>
    <w:rsid w:val="003345E5"/>
    <w:pPr>
      <w:tabs>
        <w:tab w:val="right" w:pos="9356"/>
      </w:tabs>
    </w:pPr>
    <w:rPr>
      <w:sz w:val="20"/>
    </w:rPr>
  </w:style>
  <w:style w:type="character" w:styleId="Seitenzahl">
    <w:name w:val="page number"/>
    <w:basedOn w:val="Absatz-Standardschriftart"/>
    <w:rsid w:val="003345E5"/>
    <w:rPr>
      <w:rFonts w:ascii="ZapfHumnst BT" w:hAnsi="ZapfHumnst BT"/>
      <w:sz w:val="20"/>
    </w:rPr>
  </w:style>
  <w:style w:type="paragraph" w:styleId="Kopfzeile">
    <w:name w:val="header"/>
    <w:basedOn w:val="Standard"/>
    <w:link w:val="KopfzeileZchn"/>
    <w:rsid w:val="003345E5"/>
    <w:pPr>
      <w:tabs>
        <w:tab w:val="right" w:pos="9356"/>
      </w:tabs>
    </w:pPr>
    <w:rPr>
      <w:sz w:val="20"/>
    </w:rPr>
  </w:style>
  <w:style w:type="paragraph" w:styleId="Titel">
    <w:name w:val="Title"/>
    <w:basedOn w:val="Standard"/>
    <w:next w:val="Textkrper"/>
    <w:link w:val="TitelZchn"/>
    <w:qFormat/>
    <w:rsid w:val="003345E5"/>
    <w:pPr>
      <w:spacing w:after="120"/>
    </w:pPr>
    <w:rPr>
      <w:b/>
      <w:sz w:val="44"/>
    </w:rPr>
  </w:style>
  <w:style w:type="paragraph" w:styleId="Untertitel">
    <w:name w:val="Subtitle"/>
    <w:basedOn w:val="Titel"/>
    <w:next w:val="Textkrper"/>
    <w:link w:val="UntertitelZchn"/>
    <w:qFormat/>
    <w:rsid w:val="003345E5"/>
    <w:pPr>
      <w:spacing w:before="120" w:after="0"/>
    </w:pPr>
    <w:rPr>
      <w:sz w:val="32"/>
    </w:rPr>
  </w:style>
  <w:style w:type="character" w:styleId="Funotenzeichen">
    <w:name w:val="footnote reference"/>
    <w:basedOn w:val="Absatz-Standardschriftart"/>
    <w:semiHidden/>
    <w:rsid w:val="003345E5"/>
    <w:rPr>
      <w:vertAlign w:val="superscript"/>
    </w:rPr>
  </w:style>
  <w:style w:type="paragraph" w:styleId="Textkrper">
    <w:name w:val="Body Text"/>
    <w:basedOn w:val="Standard"/>
    <w:link w:val="TextkrperZchn"/>
    <w:rsid w:val="003345E5"/>
    <w:pPr>
      <w:spacing w:before="120"/>
    </w:pPr>
  </w:style>
  <w:style w:type="paragraph" w:styleId="Textkrper-Zeileneinzug">
    <w:name w:val="Body Text Indent"/>
    <w:basedOn w:val="Standard"/>
    <w:link w:val="Textkrper-ZeileneinzugZchn"/>
    <w:rsid w:val="003345E5"/>
    <w:pPr>
      <w:spacing w:before="60"/>
      <w:ind w:left="425" w:hanging="425"/>
    </w:pPr>
  </w:style>
  <w:style w:type="character" w:customStyle="1" w:styleId="TitelZchn">
    <w:name w:val="Titel Zchn"/>
    <w:basedOn w:val="Absatz-Standardschriftart"/>
    <w:link w:val="Titel"/>
    <w:rsid w:val="00F33A04"/>
    <w:rPr>
      <w:rFonts w:ascii="ZapfHumnst BT" w:hAnsi="ZapfHumnst BT"/>
      <w:b/>
      <w:sz w:val="44"/>
      <w:lang w:eastAsia="de-DE"/>
    </w:rPr>
  </w:style>
  <w:style w:type="character" w:customStyle="1" w:styleId="UntertitelZchn">
    <w:name w:val="Untertitel Zchn"/>
    <w:basedOn w:val="Absatz-Standardschriftart"/>
    <w:link w:val="Untertitel"/>
    <w:rsid w:val="00F33A04"/>
    <w:rPr>
      <w:rFonts w:ascii="ZapfHumnst BT" w:hAnsi="ZapfHumnst BT"/>
      <w:b/>
      <w:sz w:val="32"/>
      <w:lang w:eastAsia="de-DE"/>
    </w:rPr>
  </w:style>
  <w:style w:type="character" w:customStyle="1" w:styleId="TextkrperZchn">
    <w:name w:val="Textkörper Zchn"/>
    <w:basedOn w:val="Absatz-Standardschriftart"/>
    <w:link w:val="Textkrper"/>
    <w:rsid w:val="00F33A04"/>
    <w:rPr>
      <w:rFonts w:ascii="ZapfHumnst BT" w:hAnsi="ZapfHumnst BT"/>
      <w:sz w:val="24"/>
      <w:lang w:eastAsia="de-DE"/>
    </w:rPr>
  </w:style>
  <w:style w:type="character" w:customStyle="1" w:styleId="Textkrper-ZeileneinzugZchn">
    <w:name w:val="Textkörper-Zeileneinzug Zchn"/>
    <w:basedOn w:val="Absatz-Standardschriftart"/>
    <w:link w:val="Textkrper-Zeileneinzug"/>
    <w:rsid w:val="00F33A04"/>
    <w:rPr>
      <w:rFonts w:ascii="ZapfHumnst BT" w:hAnsi="ZapfHumnst BT"/>
      <w:sz w:val="24"/>
      <w:lang w:eastAsia="de-DE"/>
    </w:rPr>
  </w:style>
  <w:style w:type="character" w:customStyle="1" w:styleId="berschrift1Zchn">
    <w:name w:val="Überschrift 1 Zchn"/>
    <w:basedOn w:val="Absatz-Standardschriftart"/>
    <w:link w:val="berschrift1"/>
    <w:rsid w:val="00261F11"/>
    <w:rPr>
      <w:rFonts w:ascii="Arial" w:hAnsi="Arial" w:cs="Arial"/>
      <w:b/>
      <w:bCs/>
      <w:kern w:val="32"/>
      <w:sz w:val="32"/>
      <w:szCs w:val="32"/>
      <w:lang w:eastAsia="de-DE"/>
    </w:rPr>
  </w:style>
  <w:style w:type="character" w:customStyle="1" w:styleId="KopfzeileZchn">
    <w:name w:val="Kopfzeile Zchn"/>
    <w:basedOn w:val="Absatz-Standardschriftart"/>
    <w:link w:val="Kopfzeile"/>
    <w:rsid w:val="00950D8F"/>
    <w:rPr>
      <w:rFonts w:ascii="ZapfHumnst BT" w:hAnsi="ZapfHumnst BT"/>
      <w:lang w:eastAsia="de-DE"/>
    </w:rPr>
  </w:style>
  <w:style w:type="character" w:customStyle="1" w:styleId="FuzeileZchn">
    <w:name w:val="Fußzeile Zchn"/>
    <w:basedOn w:val="Absatz-Standardschriftart"/>
    <w:link w:val="Fuzeile"/>
    <w:rsid w:val="00950D8F"/>
    <w:rPr>
      <w:rFonts w:ascii="ZapfHumnst BT" w:hAnsi="ZapfHumnst BT"/>
      <w:lang w:eastAsia="de-DE"/>
    </w:rPr>
  </w:style>
  <w:style w:type="character" w:styleId="Hyperlink">
    <w:name w:val="Hyperlink"/>
    <w:basedOn w:val="Absatz-Standardschriftart"/>
    <w:uiPriority w:val="99"/>
    <w:unhideWhenUsed/>
    <w:rsid w:val="00E05E0B"/>
    <w:rPr>
      <w:color w:val="0000FF"/>
      <w:u w:val="single"/>
    </w:rPr>
  </w:style>
  <w:style w:type="paragraph" w:customStyle="1" w:styleId="Default">
    <w:name w:val="Default"/>
    <w:rsid w:val="00892B6B"/>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8586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image" Target="media/image13.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29" Type="http://schemas.openxmlformats.org/officeDocument/2006/relationships/hyperlink" Target="http://www.admin.ch/ch/d/sr/c817_022_3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emf"/><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image" Target="media/image11.wmf"/><Relationship Id="rId27" Type="http://schemas.openxmlformats.org/officeDocument/2006/relationships/image" Target="media/image14.emf"/><Relationship Id="rId30"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0590-4F4D-4A3A-9120-F556B9C3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6413</Words>
  <Characters>40406</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46726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Kaeser</dc:creator>
  <cp:keywords/>
  <cp:lastModifiedBy>Paul Kaeser</cp:lastModifiedBy>
  <cp:revision>588</cp:revision>
  <cp:lastPrinted>2006-05-15T22:56:00Z</cp:lastPrinted>
  <dcterms:created xsi:type="dcterms:W3CDTF">2011-01-30T16:52:00Z</dcterms:created>
  <dcterms:modified xsi:type="dcterms:W3CDTF">2011-03-29T16:54:00Z</dcterms:modified>
</cp:coreProperties>
</file>