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3655" w14:textId="7FD692CA" w:rsidR="00144E4C" w:rsidRPr="001A4507" w:rsidRDefault="00144E4C" w:rsidP="00717CF9">
      <w:pPr>
        <w:pStyle w:val="berschrift1"/>
        <w:spacing w:before="360"/>
        <w:rPr>
          <w:lang w:val="de-CH"/>
        </w:rPr>
      </w:pPr>
      <w:bookmarkStart w:id="0" w:name="_Toc655505"/>
      <w:r w:rsidRPr="001A4507">
        <w:rPr>
          <w:lang w:val="de-CH"/>
        </w:rPr>
        <w:t xml:space="preserve">Dünnschichtchromatographie von </w:t>
      </w:r>
      <w:r w:rsidR="00D67376">
        <w:rPr>
          <w:lang w:val="de-CH"/>
        </w:rPr>
        <w:br/>
      </w:r>
      <w:r w:rsidRPr="001A4507">
        <w:rPr>
          <w:lang w:val="de-CH"/>
        </w:rPr>
        <w:t>Schmerzmitteln</w:t>
      </w:r>
      <w:bookmarkEnd w:id="0"/>
    </w:p>
    <w:p w14:paraId="1DCD110E" w14:textId="77777777" w:rsidR="00144E4C" w:rsidRPr="001A4507" w:rsidRDefault="00144E4C" w:rsidP="00144E4C">
      <w:pPr>
        <w:tabs>
          <w:tab w:val="left" w:pos="300"/>
        </w:tabs>
        <w:rPr>
          <w:b/>
          <w:lang w:val="de-CH"/>
        </w:rPr>
      </w:pPr>
    </w:p>
    <w:p w14:paraId="5F140613" w14:textId="77777777" w:rsidR="00481CCB" w:rsidRPr="001A4507" w:rsidRDefault="00481CCB" w:rsidP="00F80845">
      <w:pPr>
        <w:pStyle w:val="Titel3"/>
        <w:rPr>
          <w:szCs w:val="28"/>
          <w:lang w:val="de-CH"/>
        </w:rPr>
      </w:pPr>
    </w:p>
    <w:p w14:paraId="1E39FC64" w14:textId="3A6FFB6B" w:rsidR="00F80845" w:rsidRPr="001A4507" w:rsidRDefault="0016409F" w:rsidP="00F80845">
      <w:pPr>
        <w:pStyle w:val="Titel3"/>
        <w:rPr>
          <w:szCs w:val="28"/>
          <w:lang w:val="de-CH"/>
        </w:rPr>
      </w:pPr>
      <w:r>
        <w:rPr>
          <w:szCs w:val="28"/>
          <w:lang w:val="de-CH"/>
        </w:rPr>
        <w:t>Einleitung</w:t>
      </w:r>
    </w:p>
    <w:p w14:paraId="31945AFA" w14:textId="77777777" w:rsidR="00F80845" w:rsidRPr="001A4507" w:rsidRDefault="00F80845" w:rsidP="00F80845">
      <w:pPr>
        <w:pStyle w:val="TitelII"/>
        <w:tabs>
          <w:tab w:val="left" w:pos="2872"/>
          <w:tab w:val="left" w:pos="6156"/>
        </w:tabs>
        <w:spacing w:line="360" w:lineRule="atLeast"/>
        <w:jc w:val="both"/>
        <w:rPr>
          <w:lang w:val="de-CH"/>
        </w:rPr>
      </w:pPr>
    </w:p>
    <w:p w14:paraId="2372E9B6"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Die Chromatographie ist eine sehr leistungsfähige und verbreitete Trennmethode. Sie wurde erstmals vom russischen Botaniker </w:t>
      </w:r>
      <w:proofErr w:type="spellStart"/>
      <w:r w:rsidRPr="001A4507">
        <w:rPr>
          <w:szCs w:val="22"/>
          <w:lang w:val="de-CH"/>
        </w:rPr>
        <w:t>Tswett</w:t>
      </w:r>
      <w:proofErr w:type="spellEnd"/>
      <w:r w:rsidRPr="001A4507">
        <w:rPr>
          <w:szCs w:val="22"/>
          <w:lang w:val="de-CH"/>
        </w:rPr>
        <w:t xml:space="preserve"> 1903 zur Trennung von Blattfarbstoffen angewendet (</w:t>
      </w:r>
      <w:proofErr w:type="spellStart"/>
      <w:r w:rsidRPr="001A4507">
        <w:rPr>
          <w:szCs w:val="22"/>
          <w:lang w:val="de-CH"/>
        </w:rPr>
        <w:t>chroma</w:t>
      </w:r>
      <w:proofErr w:type="spellEnd"/>
      <w:r w:rsidRPr="001A4507">
        <w:rPr>
          <w:szCs w:val="22"/>
          <w:lang w:val="de-CH"/>
        </w:rPr>
        <w:t>, gr. = Farbe).</w:t>
      </w:r>
    </w:p>
    <w:p w14:paraId="0A7CAA23"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uto"/>
        <w:jc w:val="both"/>
        <w:rPr>
          <w:szCs w:val="22"/>
          <w:lang w:val="de-CH"/>
        </w:rPr>
      </w:pPr>
    </w:p>
    <w:p w14:paraId="6B97AAF9"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Für die Dünnschichtchromatographie (DC) verwendet man Plättchen aus Kunststoff, Aluminium oder Glas, die mit einer dünnen Schicht eines sehr feinkörnigen Stoffes (z.B. Cellulose- oder Aluminiumoxidpulver) beschichtet sind. </w:t>
      </w:r>
    </w:p>
    <w:p w14:paraId="3486FD61" w14:textId="77777777" w:rsidR="00144E4C"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Diese Schicht bezeichnet man als </w:t>
      </w:r>
      <w:r w:rsidRPr="001A4507">
        <w:rPr>
          <w:b/>
          <w:i/>
          <w:szCs w:val="22"/>
          <w:lang w:val="de-CH"/>
        </w:rPr>
        <w:t>stationäre Phase</w:t>
      </w:r>
      <w:r w:rsidRPr="001A4507">
        <w:rPr>
          <w:szCs w:val="22"/>
          <w:lang w:val="de-CH"/>
        </w:rPr>
        <w:t xml:space="preserve">. Das zu trennende Gemisch wird nun in der Nähe des unteren Randes des Plättchens punktförmig aufgetragen. Anschliessend wird das Plättchen in ein Gefäss gestellt, das eine geringe Menge Flüssigkeit enthält. Diese Flüssigkeit bezeichnet man als Fliessmittel oder </w:t>
      </w:r>
      <w:r w:rsidRPr="001A4507">
        <w:rPr>
          <w:b/>
          <w:i/>
          <w:szCs w:val="22"/>
          <w:lang w:val="de-CH"/>
        </w:rPr>
        <w:t>mobile Phase</w:t>
      </w:r>
      <w:r w:rsidRPr="001A4507">
        <w:rPr>
          <w:szCs w:val="22"/>
          <w:lang w:val="de-CH"/>
        </w:rPr>
        <w:t>.</w:t>
      </w:r>
    </w:p>
    <w:p w14:paraId="406C8B85" w14:textId="56FB4683" w:rsidR="0016409F" w:rsidRPr="0016409F" w:rsidRDefault="00147446" w:rsidP="00F32322">
      <w:pPr>
        <w:spacing w:line="240" w:lineRule="auto"/>
        <w:jc w:val="center"/>
        <w:rPr>
          <w:rFonts w:ascii="Times New Roman" w:hAnsi="Times New Roman"/>
          <w:sz w:val="24"/>
          <w:szCs w:val="24"/>
          <w:lang w:val="de-CH"/>
        </w:rPr>
      </w:pPr>
      <w:r>
        <w:rPr>
          <w:rFonts w:ascii="Times New Roman" w:hAnsi="Times New Roman"/>
          <w:noProof/>
          <w:sz w:val="24"/>
          <w:szCs w:val="24"/>
          <w:lang w:val="de-CH"/>
        </w:rPr>
        <w:drawing>
          <wp:inline distT="0" distB="0" distL="0" distR="0" wp14:anchorId="00CCEBC1" wp14:editId="12D60C13">
            <wp:extent cx="3796496" cy="1691692"/>
            <wp:effectExtent l="0" t="0" r="127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C.jpg"/>
                    <pic:cNvPicPr/>
                  </pic:nvPicPr>
                  <pic:blipFill>
                    <a:blip r:embed="rId11"/>
                    <a:stretch>
                      <a:fillRect/>
                    </a:stretch>
                  </pic:blipFill>
                  <pic:spPr>
                    <a:xfrm>
                      <a:off x="0" y="0"/>
                      <a:ext cx="3817056" cy="1700853"/>
                    </a:xfrm>
                    <a:prstGeom prst="rect">
                      <a:avLst/>
                    </a:prstGeom>
                  </pic:spPr>
                </pic:pic>
              </a:graphicData>
            </a:graphic>
          </wp:inline>
        </w:drawing>
      </w:r>
    </w:p>
    <w:p w14:paraId="2FA55F7D"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Das Fliessmittel steigt nun durch die Kapillarkraft in der Schicht hoch. Sobald die Flüssigkeit den </w:t>
      </w:r>
      <w:proofErr w:type="spellStart"/>
      <w:r w:rsidRPr="001A4507">
        <w:rPr>
          <w:szCs w:val="22"/>
          <w:lang w:val="de-CH"/>
        </w:rPr>
        <w:t>Gemischfleck</w:t>
      </w:r>
      <w:proofErr w:type="spellEnd"/>
      <w:r w:rsidRPr="001A4507">
        <w:rPr>
          <w:szCs w:val="22"/>
          <w:lang w:val="de-CH"/>
        </w:rPr>
        <w:t xml:space="preserve"> erreicht hat, sind die Teilchen des Gemisches der Anziehungskraft der stationären Phase einerseits </w:t>
      </w:r>
      <w:r w:rsidRPr="001A4507">
        <w:rPr>
          <w:b/>
          <w:i/>
          <w:szCs w:val="22"/>
          <w:lang w:val="de-CH"/>
        </w:rPr>
        <w:t>und</w:t>
      </w:r>
      <w:r w:rsidRPr="001A4507">
        <w:rPr>
          <w:szCs w:val="22"/>
          <w:lang w:val="de-CH"/>
        </w:rPr>
        <w:t xml:space="preserve"> der Anziehungskraft der mobilen Phase andererseits ausgesetzt. Je nach Kräfteverhältnis bleibt ein Teilchen eher am Startpunkt oder es wandert eher mit der mobilen Phase nach oben.</w:t>
      </w:r>
    </w:p>
    <w:p w14:paraId="7D28F566" w14:textId="21EE2B4F" w:rsidR="00144E4C" w:rsidRPr="001A4507" w:rsidRDefault="00144E4C"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Die Kräfte und somit das Wanderverhalten eines Teilchens hängen sowohl von der Art des Schichtmaterials und des </w:t>
      </w:r>
      <w:proofErr w:type="gramStart"/>
      <w:r w:rsidRPr="001A4507">
        <w:rPr>
          <w:szCs w:val="22"/>
          <w:lang w:val="de-CH"/>
        </w:rPr>
        <w:t>Fliessmittels,</w:t>
      </w:r>
      <w:proofErr w:type="gramEnd"/>
      <w:r w:rsidRPr="001A4507">
        <w:rPr>
          <w:szCs w:val="22"/>
          <w:lang w:val="de-CH"/>
        </w:rPr>
        <w:t xml:space="preserve"> als auch von der Art des Teilchens ab.</w:t>
      </w:r>
    </w:p>
    <w:p w14:paraId="275B41CB" w14:textId="77777777" w:rsidR="00144E4C"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In den meisten Fällen lassen sich Schichtmaterialien und Fliessmittelgemische so kombinieren, dass die verschiedenen Teilchensorten eines Gemisches </w:t>
      </w:r>
      <w:proofErr w:type="gramStart"/>
      <w:r w:rsidRPr="001A4507">
        <w:rPr>
          <w:szCs w:val="22"/>
          <w:lang w:val="de-CH"/>
        </w:rPr>
        <w:t>verschieden</w:t>
      </w:r>
      <w:proofErr w:type="gramEnd"/>
      <w:r w:rsidRPr="001A4507">
        <w:rPr>
          <w:szCs w:val="22"/>
          <w:lang w:val="de-CH"/>
        </w:rPr>
        <w:t xml:space="preserve"> weit wandern, sodass sie sich voneinander trennen lassen.</w:t>
      </w:r>
    </w:p>
    <w:p w14:paraId="60793CEA" w14:textId="575CBE39" w:rsidR="00E446A1" w:rsidRDefault="00CC0DF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Pr>
          <w:szCs w:val="22"/>
          <w:lang w:val="de-CH"/>
        </w:rPr>
        <w:lastRenderedPageBreak/>
        <w:t>In der Regel unterscheiden sich die beiden Phasen in ihrer Löslichkeit (hydrophil oder lipophil): Ist die mobile Phase hydrophil, wandern die hydrophilen Stoffe schneller, ist die mobile Phase lipophil, wandern die lipophilen Stoffe schneller.</w:t>
      </w:r>
    </w:p>
    <w:p w14:paraId="7E8C740C" w14:textId="77777777" w:rsidR="00CC0DFE" w:rsidRDefault="00CC0DF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p>
    <w:p w14:paraId="59D1335A" w14:textId="77777777" w:rsidR="002D05B0" w:rsidRDefault="002D05B0"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p>
    <w:p w14:paraId="2B92EEDC" w14:textId="77777777" w:rsidR="002D05B0" w:rsidRDefault="002D05B0" w:rsidP="00F32322">
      <w:pPr>
        <w:pStyle w:val="Titel4"/>
      </w:pPr>
      <w:r w:rsidRPr="00F32322">
        <w:t>Fragestellung</w:t>
      </w:r>
    </w:p>
    <w:p w14:paraId="053EEB30" w14:textId="77777777" w:rsidR="002D05B0" w:rsidRPr="00F32322" w:rsidRDefault="002D05B0" w:rsidP="00F32322">
      <w:pPr>
        <w:pStyle w:val="Titel4"/>
      </w:pPr>
    </w:p>
    <w:p w14:paraId="5444FFFC" w14:textId="3EE228AB" w:rsidR="00674769" w:rsidRDefault="00CC0DF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Pr>
          <w:szCs w:val="22"/>
          <w:lang w:val="de-CH"/>
        </w:rPr>
        <w:t>Da jeder Stoff in einer bestimm</w:t>
      </w:r>
      <w:r w:rsidR="009C7D53">
        <w:rPr>
          <w:szCs w:val="22"/>
          <w:lang w:val="de-CH"/>
        </w:rPr>
        <w:t>ten Kombination von stationärer/</w:t>
      </w:r>
      <w:r>
        <w:rPr>
          <w:szCs w:val="22"/>
          <w:lang w:val="de-CH"/>
        </w:rPr>
        <w:t xml:space="preserve">mobiler Phase eine charakteristische Wandergeschwindigkeit aufweist, lässt sich die DC auch für die </w:t>
      </w:r>
      <w:r w:rsidRPr="00F32322">
        <w:rPr>
          <w:b/>
          <w:szCs w:val="22"/>
          <w:lang w:val="de-CH"/>
        </w:rPr>
        <w:t xml:space="preserve">Analyse </w:t>
      </w:r>
      <w:r w:rsidR="009C7D53" w:rsidRPr="00F32322">
        <w:rPr>
          <w:b/>
          <w:szCs w:val="22"/>
          <w:lang w:val="de-CH"/>
        </w:rPr>
        <w:t>von Inhaltsstoffen</w:t>
      </w:r>
      <w:r w:rsidR="009C7D53">
        <w:rPr>
          <w:szCs w:val="22"/>
          <w:lang w:val="de-CH"/>
        </w:rPr>
        <w:t xml:space="preserve"> </w:t>
      </w:r>
      <w:r w:rsidR="003E00E5">
        <w:rPr>
          <w:szCs w:val="22"/>
          <w:lang w:val="de-CH"/>
        </w:rPr>
        <w:t>verwenden</w:t>
      </w:r>
      <w:r w:rsidR="00674769">
        <w:rPr>
          <w:szCs w:val="22"/>
          <w:lang w:val="de-CH"/>
        </w:rPr>
        <w:t xml:space="preserve">. Dazu führt man </w:t>
      </w:r>
      <w:r w:rsidR="003E00E5">
        <w:rPr>
          <w:szCs w:val="22"/>
          <w:lang w:val="de-CH"/>
        </w:rPr>
        <w:t xml:space="preserve">ein DC von der unbekannten Probe </w:t>
      </w:r>
      <w:r w:rsidR="00674769">
        <w:rPr>
          <w:szCs w:val="22"/>
          <w:lang w:val="de-CH"/>
        </w:rPr>
        <w:t xml:space="preserve">zusammen </w:t>
      </w:r>
      <w:r w:rsidR="003E00E5">
        <w:rPr>
          <w:szCs w:val="22"/>
          <w:lang w:val="de-CH"/>
        </w:rPr>
        <w:t xml:space="preserve">mit vermuteten Referenzsubstanzen </w:t>
      </w:r>
      <w:r w:rsidR="00674769">
        <w:rPr>
          <w:szCs w:val="22"/>
          <w:lang w:val="de-CH"/>
        </w:rPr>
        <w:t>durch</w:t>
      </w:r>
      <w:r w:rsidR="003E00E5">
        <w:rPr>
          <w:szCs w:val="22"/>
          <w:lang w:val="de-CH"/>
        </w:rPr>
        <w:t xml:space="preserve">. </w:t>
      </w:r>
      <w:r w:rsidR="00674769">
        <w:rPr>
          <w:szCs w:val="22"/>
          <w:lang w:val="de-CH"/>
        </w:rPr>
        <w:t>Erscheint bei der unbekannten Probe ein Fleck auf der gleichen Höhe wie eine der Referenzsubstanzen, ist dies ein starker Hinweis, dass die Probe diese Referenzsubstanz enthält.</w:t>
      </w:r>
    </w:p>
    <w:p w14:paraId="6D4CE2C6" w14:textId="61500096" w:rsidR="00CC0DFE" w:rsidRDefault="00CC0DFE"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 xml:space="preserve">Auf diese Weise werden </w:t>
      </w:r>
      <w:r w:rsidR="009C7D53">
        <w:rPr>
          <w:szCs w:val="22"/>
          <w:lang w:val="de-CH"/>
        </w:rPr>
        <w:t>wir</w:t>
      </w:r>
      <w:r>
        <w:rPr>
          <w:szCs w:val="22"/>
          <w:lang w:val="de-CH"/>
        </w:rPr>
        <w:t xml:space="preserve"> in diesem Praktikum </w:t>
      </w:r>
      <w:r w:rsidR="009C7D53">
        <w:rPr>
          <w:szCs w:val="22"/>
          <w:lang w:val="de-CH"/>
        </w:rPr>
        <w:t>die Wirkstoffe verschiedener Schmerzmittel analysieren.</w:t>
      </w:r>
    </w:p>
    <w:p w14:paraId="6BA78717" w14:textId="49ABF643" w:rsidR="009C7D53" w:rsidRDefault="009C7D53"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 xml:space="preserve">Obwohl es eine Vielzahl </w:t>
      </w:r>
      <w:proofErr w:type="gramStart"/>
      <w:r>
        <w:rPr>
          <w:szCs w:val="22"/>
          <w:lang w:val="de-CH"/>
        </w:rPr>
        <w:t xml:space="preserve">von </w:t>
      </w:r>
      <w:r w:rsidR="003E00E5">
        <w:rPr>
          <w:szCs w:val="22"/>
          <w:lang w:val="de-CH"/>
        </w:rPr>
        <w:t xml:space="preserve">rezeptfreien </w:t>
      </w:r>
      <w:r>
        <w:rPr>
          <w:szCs w:val="22"/>
          <w:lang w:val="de-CH"/>
        </w:rPr>
        <w:t>Schmerzmittel</w:t>
      </w:r>
      <w:proofErr w:type="gramEnd"/>
      <w:r>
        <w:rPr>
          <w:szCs w:val="22"/>
          <w:lang w:val="de-CH"/>
        </w:rPr>
        <w:t xml:space="preserve"> auf dem Markt gibt (Aspirin, Dafalgan, </w:t>
      </w:r>
      <w:proofErr w:type="spellStart"/>
      <w:r>
        <w:rPr>
          <w:szCs w:val="22"/>
          <w:lang w:val="de-CH"/>
        </w:rPr>
        <w:t>Treupel</w:t>
      </w:r>
      <w:proofErr w:type="spellEnd"/>
      <w:r>
        <w:rPr>
          <w:szCs w:val="22"/>
          <w:lang w:val="de-CH"/>
        </w:rPr>
        <w:t xml:space="preserve">, </w:t>
      </w:r>
      <w:r w:rsidR="003E00E5">
        <w:rPr>
          <w:szCs w:val="22"/>
          <w:lang w:val="de-CH"/>
        </w:rPr>
        <w:t xml:space="preserve">Panadol, </w:t>
      </w:r>
      <w:proofErr w:type="spellStart"/>
      <w:r w:rsidR="003E00E5">
        <w:rPr>
          <w:szCs w:val="22"/>
          <w:lang w:val="de-CH"/>
        </w:rPr>
        <w:t>Kafa</w:t>
      </w:r>
      <w:proofErr w:type="spellEnd"/>
      <w:r w:rsidR="003E00E5">
        <w:rPr>
          <w:szCs w:val="22"/>
          <w:lang w:val="de-CH"/>
        </w:rPr>
        <w:t xml:space="preserve">, Contra-Schmerz, </w:t>
      </w:r>
      <w:proofErr w:type="spellStart"/>
      <w:r w:rsidR="003E00E5">
        <w:rPr>
          <w:szCs w:val="22"/>
          <w:lang w:val="de-CH"/>
        </w:rPr>
        <w:t>Cibalgin</w:t>
      </w:r>
      <w:proofErr w:type="spellEnd"/>
      <w:r w:rsidR="003E00E5">
        <w:rPr>
          <w:szCs w:val="22"/>
          <w:lang w:val="de-CH"/>
        </w:rPr>
        <w:t xml:space="preserve"> etc..), enthalten </w:t>
      </w:r>
      <w:r w:rsidR="00674769">
        <w:rPr>
          <w:szCs w:val="22"/>
          <w:lang w:val="de-CH"/>
        </w:rPr>
        <w:t>die allermeisten</w:t>
      </w:r>
      <w:r w:rsidR="003E00E5">
        <w:rPr>
          <w:szCs w:val="22"/>
          <w:lang w:val="de-CH"/>
        </w:rPr>
        <w:t xml:space="preserve"> </w:t>
      </w:r>
      <w:r w:rsidR="002D05B0">
        <w:rPr>
          <w:szCs w:val="22"/>
          <w:lang w:val="de-CH"/>
        </w:rPr>
        <w:t xml:space="preserve">lediglich </w:t>
      </w:r>
      <w:r w:rsidR="00674769">
        <w:rPr>
          <w:szCs w:val="22"/>
          <w:lang w:val="de-CH"/>
        </w:rPr>
        <w:t>einen oder mehrere der folgenden fünf</w:t>
      </w:r>
      <w:r w:rsidR="003E00E5">
        <w:rPr>
          <w:szCs w:val="22"/>
          <w:lang w:val="de-CH"/>
        </w:rPr>
        <w:t xml:space="preserve"> Wirkstoffe</w:t>
      </w:r>
      <w:r w:rsidR="00674769">
        <w:rPr>
          <w:szCs w:val="22"/>
          <w:lang w:val="de-CH"/>
        </w:rPr>
        <w:t>:</w:t>
      </w:r>
    </w:p>
    <w:p w14:paraId="3A346874" w14:textId="77777777" w:rsidR="00674769" w:rsidRPr="001A4507" w:rsidRDefault="00674769" w:rsidP="00674769">
      <w:pPr>
        <w:tabs>
          <w:tab w:val="left" w:pos="-1440"/>
          <w:tab w:val="left" w:pos="-720"/>
          <w:tab w:val="left" w:pos="432"/>
          <w:tab w:val="left" w:pos="2000"/>
          <w:tab w:val="left" w:pos="3900"/>
          <w:tab w:val="left" w:pos="5387"/>
          <w:tab w:val="left" w:pos="765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32" w:hanging="432"/>
        <w:jc w:val="both"/>
        <w:rPr>
          <w:sz w:val="20"/>
          <w:lang w:val="de-CH"/>
        </w:rPr>
      </w:pPr>
      <w:r w:rsidRPr="001A4507">
        <w:rPr>
          <w:sz w:val="20"/>
          <w:lang w:val="de-CH"/>
        </w:rPr>
        <w:t xml:space="preserve">    </w:t>
      </w:r>
      <w:r w:rsidRPr="001A4507">
        <w:rPr>
          <w:noProof/>
          <w:sz w:val="20"/>
        </w:rPr>
        <w:drawing>
          <wp:inline distT="0" distB="0" distL="0" distR="0" wp14:anchorId="2F8F8FC5" wp14:editId="318B569A">
            <wp:extent cx="787400" cy="584200"/>
            <wp:effectExtent l="0" t="0" r="0" b="0"/>
            <wp:docPr id="1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r w:rsidRPr="001A4507">
        <w:rPr>
          <w:sz w:val="20"/>
          <w:lang w:val="de-CH"/>
        </w:rPr>
        <w:t xml:space="preserve">  </w:t>
      </w:r>
      <w:r w:rsidRPr="001A4507">
        <w:rPr>
          <w:sz w:val="20"/>
          <w:lang w:val="de-CH"/>
        </w:rPr>
        <w:tab/>
        <w:t xml:space="preserve">  </w:t>
      </w:r>
      <w:r w:rsidRPr="001A4507">
        <w:rPr>
          <w:noProof/>
          <w:sz w:val="20"/>
        </w:rPr>
        <w:drawing>
          <wp:inline distT="0" distB="0" distL="0" distR="0" wp14:anchorId="49862A36" wp14:editId="3B0E3268">
            <wp:extent cx="914400" cy="1117600"/>
            <wp:effectExtent l="0" t="0" r="0" b="0"/>
            <wp:docPr id="1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17600"/>
                    </a:xfrm>
                    <a:prstGeom prst="rect">
                      <a:avLst/>
                    </a:prstGeom>
                    <a:noFill/>
                    <a:ln>
                      <a:noFill/>
                    </a:ln>
                  </pic:spPr>
                </pic:pic>
              </a:graphicData>
            </a:graphic>
          </wp:inline>
        </w:drawing>
      </w:r>
      <w:r w:rsidRPr="001A4507">
        <w:rPr>
          <w:sz w:val="20"/>
          <w:lang w:val="de-CH"/>
        </w:rPr>
        <w:tab/>
      </w:r>
      <w:r w:rsidRPr="001A4507">
        <w:rPr>
          <w:noProof/>
          <w:sz w:val="20"/>
        </w:rPr>
        <w:drawing>
          <wp:inline distT="0" distB="0" distL="0" distR="0" wp14:anchorId="2AB0A2FD" wp14:editId="55698A44">
            <wp:extent cx="787400" cy="1447800"/>
            <wp:effectExtent l="0" t="0" r="0" b="0"/>
            <wp:docPr id="1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1447800"/>
                    </a:xfrm>
                    <a:prstGeom prst="rect">
                      <a:avLst/>
                    </a:prstGeom>
                    <a:noFill/>
                    <a:ln>
                      <a:noFill/>
                    </a:ln>
                  </pic:spPr>
                </pic:pic>
              </a:graphicData>
            </a:graphic>
          </wp:inline>
        </w:drawing>
      </w:r>
      <w:r w:rsidRPr="001A4507">
        <w:rPr>
          <w:sz w:val="20"/>
          <w:lang w:val="de-CH"/>
        </w:rPr>
        <w:tab/>
      </w:r>
      <w:r w:rsidRPr="001A4507">
        <w:rPr>
          <w:noProof/>
          <w:sz w:val="20"/>
        </w:rPr>
        <w:drawing>
          <wp:inline distT="0" distB="0" distL="0" distR="0" wp14:anchorId="4CEA420C" wp14:editId="51F49D0D">
            <wp:extent cx="965200" cy="939800"/>
            <wp:effectExtent l="0" t="0" r="0" b="0"/>
            <wp:docPr id="12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939800"/>
                    </a:xfrm>
                    <a:prstGeom prst="rect">
                      <a:avLst/>
                    </a:prstGeom>
                    <a:noFill/>
                    <a:ln>
                      <a:noFill/>
                    </a:ln>
                  </pic:spPr>
                </pic:pic>
              </a:graphicData>
            </a:graphic>
          </wp:inline>
        </w:drawing>
      </w:r>
      <w:r w:rsidRPr="001A4507">
        <w:rPr>
          <w:sz w:val="20"/>
          <w:lang w:val="de-CH"/>
        </w:rPr>
        <w:tab/>
      </w:r>
      <w:r w:rsidRPr="001A4507">
        <w:rPr>
          <w:noProof/>
          <w:sz w:val="20"/>
        </w:rPr>
        <w:drawing>
          <wp:inline distT="0" distB="0" distL="0" distR="0" wp14:anchorId="3039DBA2" wp14:editId="36AB9C83">
            <wp:extent cx="584200" cy="1219200"/>
            <wp:effectExtent l="0" t="0" r="0" b="0"/>
            <wp:docPr id="12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1219200"/>
                    </a:xfrm>
                    <a:prstGeom prst="rect">
                      <a:avLst/>
                    </a:prstGeom>
                    <a:noFill/>
                    <a:ln>
                      <a:noFill/>
                    </a:ln>
                  </pic:spPr>
                </pic:pic>
              </a:graphicData>
            </a:graphic>
          </wp:inline>
        </w:drawing>
      </w:r>
    </w:p>
    <w:p w14:paraId="0797F7C5" w14:textId="77777777" w:rsidR="00674769" w:rsidRPr="001A4507" w:rsidRDefault="00674769" w:rsidP="00674769">
      <w:pPr>
        <w:tabs>
          <w:tab w:val="left" w:pos="-1440"/>
          <w:tab w:val="left" w:pos="-720"/>
          <w:tab w:val="left" w:pos="2127"/>
          <w:tab w:val="left" w:pos="4253"/>
          <w:tab w:val="left" w:pos="6663"/>
          <w:tab w:val="left" w:pos="7938"/>
        </w:tabs>
        <w:spacing w:line="240" w:lineRule="auto"/>
        <w:jc w:val="both"/>
        <w:rPr>
          <w:sz w:val="18"/>
          <w:lang w:val="de-CH"/>
        </w:rPr>
      </w:pPr>
    </w:p>
    <w:p w14:paraId="6C08FAEF" w14:textId="77777777" w:rsidR="00674769" w:rsidRPr="001A4507" w:rsidRDefault="00674769" w:rsidP="00674769">
      <w:pPr>
        <w:tabs>
          <w:tab w:val="left" w:pos="-1440"/>
          <w:tab w:val="left" w:pos="-720"/>
          <w:tab w:val="left" w:pos="2268"/>
          <w:tab w:val="left" w:pos="3969"/>
          <w:tab w:val="left" w:pos="5812"/>
          <w:tab w:val="left" w:pos="7655"/>
        </w:tabs>
        <w:jc w:val="both"/>
        <w:rPr>
          <w:sz w:val="18"/>
          <w:lang w:val="de-CH"/>
        </w:rPr>
      </w:pPr>
      <w:r w:rsidRPr="001A4507">
        <w:rPr>
          <w:sz w:val="18"/>
          <w:lang w:val="de-CH"/>
        </w:rPr>
        <w:t xml:space="preserve">    Acetylsalicylsäure</w:t>
      </w:r>
      <w:r w:rsidRPr="001A4507">
        <w:rPr>
          <w:sz w:val="18"/>
          <w:lang w:val="de-CH"/>
        </w:rPr>
        <w:tab/>
        <w:t xml:space="preserve">    Codein</w:t>
      </w:r>
      <w:r w:rsidRPr="001A4507">
        <w:rPr>
          <w:sz w:val="18"/>
          <w:lang w:val="de-CH"/>
        </w:rPr>
        <w:tab/>
        <w:t>Ibuprofen</w:t>
      </w:r>
      <w:r w:rsidRPr="001A4507">
        <w:rPr>
          <w:sz w:val="18"/>
          <w:lang w:val="de-CH"/>
        </w:rPr>
        <w:tab/>
        <w:t>Coffein</w:t>
      </w:r>
      <w:r w:rsidRPr="001A4507">
        <w:rPr>
          <w:sz w:val="18"/>
          <w:lang w:val="de-CH"/>
        </w:rPr>
        <w:tab/>
        <w:t>Paracetamol</w:t>
      </w:r>
    </w:p>
    <w:p w14:paraId="57C31E08" w14:textId="77777777" w:rsidR="00674769" w:rsidRDefault="0067476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p>
    <w:p w14:paraId="4B1D32D8" w14:textId="2D4F225C" w:rsidR="00674769" w:rsidRDefault="0067476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Sie werden als Zweiergruppe ein Schmerzmittel erhalten und müssen dieses auf die enthaltenen Inhaltsstoffe analysieren.</w:t>
      </w:r>
      <w:r>
        <w:rPr>
          <w:szCs w:val="22"/>
          <w:lang w:val="de-CH"/>
        </w:rPr>
        <w:tab/>
      </w:r>
      <w:r>
        <w:rPr>
          <w:szCs w:val="22"/>
          <w:lang w:val="de-CH"/>
        </w:rPr>
        <w:br/>
        <w:t xml:space="preserve">Als zweite Aufgabe müssen Sie dieses Schmerzmittel anhand der Informationen am Ende des Praktikums «Zur Wirkung von Schmerzmitteln» beurteilen: Welches </w:t>
      </w:r>
      <w:proofErr w:type="gramStart"/>
      <w:r>
        <w:rPr>
          <w:szCs w:val="22"/>
          <w:lang w:val="de-CH"/>
        </w:rPr>
        <w:t>sind</w:t>
      </w:r>
      <w:proofErr w:type="gramEnd"/>
      <w:r>
        <w:rPr>
          <w:szCs w:val="22"/>
          <w:lang w:val="de-CH"/>
        </w:rPr>
        <w:t xml:space="preserve"> die Vorteile bzw. Nachteile des Schmerzmittels, </w:t>
      </w:r>
      <w:r w:rsidR="002D05B0">
        <w:rPr>
          <w:szCs w:val="22"/>
          <w:lang w:val="de-CH"/>
        </w:rPr>
        <w:t>wann ist es geeignet oder weniger geeignet?</w:t>
      </w:r>
    </w:p>
    <w:p w14:paraId="5B14A46C" w14:textId="48180EAD" w:rsidR="002D05B0" w:rsidRDefault="002D05B0"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 xml:space="preserve">Wenn Sie noch Zeit haben, können Sie noch </w:t>
      </w:r>
      <w:proofErr w:type="spellStart"/>
      <w:proofErr w:type="gramStart"/>
      <w:r>
        <w:rPr>
          <w:szCs w:val="22"/>
          <w:lang w:val="de-CH"/>
        </w:rPr>
        <w:t>DC’s</w:t>
      </w:r>
      <w:proofErr w:type="spellEnd"/>
      <w:proofErr w:type="gramEnd"/>
      <w:r>
        <w:rPr>
          <w:szCs w:val="22"/>
          <w:lang w:val="de-CH"/>
        </w:rPr>
        <w:t xml:space="preserve"> von Filzstiften durchführen, u</w:t>
      </w:r>
      <w:r w:rsidRPr="002D05B0">
        <w:rPr>
          <w:szCs w:val="22"/>
          <w:lang w:val="de-CH"/>
        </w:rPr>
        <w:t>m den Ablauf der Dünnschichtchromatografie besser sichtbar zu machen</w:t>
      </w:r>
      <w:r>
        <w:rPr>
          <w:szCs w:val="22"/>
          <w:lang w:val="de-CH"/>
        </w:rPr>
        <w:t xml:space="preserve">. </w:t>
      </w:r>
    </w:p>
    <w:p w14:paraId="2622CB3B" w14:textId="77777777" w:rsidR="00E446A1" w:rsidRPr="001A4507" w:rsidRDefault="00E446A1"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p>
    <w:p w14:paraId="73A3E28B" w14:textId="77777777" w:rsidR="00E446A1" w:rsidRPr="001A4507" w:rsidRDefault="00E446A1" w:rsidP="00144E4C">
      <w:pPr>
        <w:pStyle w:val="TitelII"/>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tLeast"/>
        <w:rPr>
          <w:lang w:val="de-CH"/>
        </w:rPr>
      </w:pPr>
    </w:p>
    <w:p w14:paraId="4FE5FA30" w14:textId="77777777" w:rsidR="002D05B0" w:rsidRDefault="002D05B0">
      <w:pPr>
        <w:pStyle w:val="Titel3"/>
        <w:rPr>
          <w:szCs w:val="28"/>
          <w:lang w:val="de-CH"/>
        </w:rPr>
      </w:pPr>
    </w:p>
    <w:p w14:paraId="06EF2634" w14:textId="77777777" w:rsidR="006C2DEB" w:rsidRPr="001A4507" w:rsidRDefault="006C2DEB">
      <w:pPr>
        <w:pStyle w:val="Titel3"/>
        <w:rPr>
          <w:szCs w:val="28"/>
          <w:lang w:val="de-CH"/>
        </w:rPr>
      </w:pPr>
      <w:r w:rsidRPr="001A4507">
        <w:rPr>
          <w:szCs w:val="28"/>
          <w:lang w:val="de-CH"/>
        </w:rPr>
        <w:t>Experimenteller Teil</w:t>
      </w:r>
    </w:p>
    <w:p w14:paraId="1F993D75" w14:textId="77777777" w:rsidR="006C2DEB" w:rsidRPr="001A4507" w:rsidRDefault="006C2DEB" w:rsidP="006C2DEB">
      <w:pPr>
        <w:tabs>
          <w:tab w:val="left" w:pos="2872"/>
          <w:tab w:val="left" w:pos="6156"/>
        </w:tabs>
        <w:spacing w:line="240" w:lineRule="auto"/>
        <w:jc w:val="both"/>
        <w:rPr>
          <w:b/>
          <w:lang w:val="de-CH"/>
        </w:rPr>
      </w:pPr>
    </w:p>
    <w:p w14:paraId="54D77D8E" w14:textId="77777777" w:rsidR="00DF37BA" w:rsidRPr="001A4507" w:rsidRDefault="00DF37BA" w:rsidP="006C2DEB">
      <w:pPr>
        <w:tabs>
          <w:tab w:val="left" w:pos="2872"/>
          <w:tab w:val="left" w:pos="6156"/>
        </w:tabs>
        <w:spacing w:line="240" w:lineRule="auto"/>
        <w:jc w:val="both"/>
        <w:rPr>
          <w:b/>
          <w:lang w:val="de-CH"/>
        </w:rPr>
      </w:pPr>
    </w:p>
    <w:p w14:paraId="69F8986F" w14:textId="519528B8" w:rsidR="00DF37BA" w:rsidRPr="001A4507" w:rsidRDefault="00666FF5"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sz w:val="28"/>
          <w:szCs w:val="28"/>
          <w:lang w:val="de-CH"/>
        </w:rPr>
      </w:pPr>
      <w:r>
        <w:rPr>
          <w:b/>
          <w:i/>
          <w:sz w:val="28"/>
          <w:szCs w:val="28"/>
          <w:lang w:val="de-CH"/>
        </w:rPr>
        <w:t>I</w:t>
      </w:r>
      <w:r w:rsidR="00DF37BA" w:rsidRPr="001A4507">
        <w:rPr>
          <w:b/>
          <w:i/>
          <w:sz w:val="28"/>
          <w:szCs w:val="28"/>
          <w:lang w:val="de-CH"/>
        </w:rPr>
        <w:t>. Untersuchung von Schmerzmitteln</w:t>
      </w:r>
    </w:p>
    <w:p w14:paraId="00FCD117"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lang w:val="de-CH"/>
        </w:rPr>
      </w:pPr>
    </w:p>
    <w:p w14:paraId="7DEE0F02"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lang w:val="de-CH"/>
        </w:rPr>
      </w:pPr>
      <w:proofErr w:type="spellStart"/>
      <w:r w:rsidRPr="001A4507">
        <w:rPr>
          <w:szCs w:val="22"/>
          <w:lang w:val="de-CH"/>
        </w:rPr>
        <w:t>Plättchenbeschichtung</w:t>
      </w:r>
      <w:proofErr w:type="spellEnd"/>
      <w:r w:rsidRPr="001A4507">
        <w:rPr>
          <w:szCs w:val="22"/>
          <w:lang w:val="de-CH"/>
        </w:rPr>
        <w:t>:</w:t>
      </w:r>
      <w:r w:rsidRPr="001A4507">
        <w:rPr>
          <w:szCs w:val="22"/>
          <w:lang w:val="de-CH"/>
        </w:rPr>
        <w:tab/>
        <w:t>Kieselgel (SIL)</w:t>
      </w:r>
    </w:p>
    <w:p w14:paraId="30C2ADA6"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431" w:hanging="431"/>
        <w:jc w:val="both"/>
        <w:rPr>
          <w:szCs w:val="22"/>
          <w:lang w:val="de-CH"/>
        </w:rPr>
      </w:pPr>
      <w:r w:rsidRPr="001A4507">
        <w:rPr>
          <w:szCs w:val="22"/>
          <w:lang w:val="de-CH"/>
        </w:rPr>
        <w:t>Fliessmittel:</w:t>
      </w:r>
      <w:r w:rsidRPr="001A4507">
        <w:rPr>
          <w:szCs w:val="22"/>
          <w:lang w:val="de-CH"/>
        </w:rPr>
        <w:tab/>
      </w:r>
      <w:proofErr w:type="gramStart"/>
      <w:r w:rsidRPr="001A4507">
        <w:rPr>
          <w:szCs w:val="22"/>
          <w:lang w:val="de-CH"/>
        </w:rPr>
        <w:t>Ethylacetat :</w:t>
      </w:r>
      <w:proofErr w:type="gramEnd"/>
      <w:r w:rsidRPr="001A4507">
        <w:rPr>
          <w:szCs w:val="22"/>
          <w:lang w:val="de-CH"/>
        </w:rPr>
        <w:t xml:space="preserve"> Methanol   105 : 5</w:t>
      </w:r>
    </w:p>
    <w:p w14:paraId="378C8A4E"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both"/>
        <w:rPr>
          <w:szCs w:val="22"/>
          <w:lang w:val="de-CH"/>
        </w:rPr>
      </w:pPr>
      <w:r w:rsidRPr="001A4507">
        <w:rPr>
          <w:szCs w:val="22"/>
          <w:lang w:val="de-CH"/>
        </w:rPr>
        <w:tab/>
        <w:t>(steht auf dem Lehrertisch bereit).</w:t>
      </w:r>
    </w:p>
    <w:p w14:paraId="25A29360"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lang w:val="de-CH"/>
        </w:rPr>
      </w:pPr>
    </w:p>
    <w:p w14:paraId="68FC96D3"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lang w:val="de-CH"/>
        </w:rPr>
      </w:pPr>
    </w:p>
    <w:p w14:paraId="3D330B66" w14:textId="77777777" w:rsidR="00DF37BA" w:rsidRPr="001A4507" w:rsidRDefault="00DE3155"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szCs w:val="24"/>
          <w:lang w:val="de-CH"/>
        </w:rPr>
      </w:pPr>
      <w:r w:rsidRPr="001A4507">
        <w:rPr>
          <w:b/>
          <w:sz w:val="24"/>
          <w:szCs w:val="24"/>
          <w:lang w:val="de-CH"/>
        </w:rPr>
        <w:t xml:space="preserve">a. </w:t>
      </w:r>
      <w:r w:rsidR="00DF37BA" w:rsidRPr="001A4507">
        <w:rPr>
          <w:b/>
          <w:sz w:val="24"/>
          <w:szCs w:val="24"/>
          <w:lang w:val="de-CH"/>
        </w:rPr>
        <w:t>Extraktion der Wirkstoffe:</w:t>
      </w:r>
    </w:p>
    <w:p w14:paraId="0F92834D" w14:textId="6247EEE9" w:rsidR="00DF37BA" w:rsidRPr="001A4507" w:rsidRDefault="00DF37BA"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lang w:val="de-CH"/>
        </w:rPr>
      </w:pPr>
      <w:r w:rsidRPr="001A4507">
        <w:rPr>
          <w:szCs w:val="22"/>
          <w:lang w:val="de-CH"/>
        </w:rPr>
        <w:t>1.</w:t>
      </w:r>
      <w:r w:rsidRPr="001A4507">
        <w:rPr>
          <w:szCs w:val="22"/>
          <w:lang w:val="de-CH"/>
        </w:rPr>
        <w:tab/>
      </w:r>
      <w:r w:rsidR="002D05B0" w:rsidRPr="002D05B0">
        <w:rPr>
          <w:szCs w:val="22"/>
        </w:rPr>
        <w:t xml:space="preserve">Nehmen Sie eine halbe Tablette eines Schmerzmittels (unbekannte Probe) und zermahlen Sie diese in einem Mörser zu feinem </w:t>
      </w:r>
      <w:proofErr w:type="gramStart"/>
      <w:r w:rsidR="002D05B0" w:rsidRPr="002D05B0">
        <w:rPr>
          <w:szCs w:val="22"/>
        </w:rPr>
        <w:t>Pulver</w:t>
      </w:r>
      <w:r w:rsidR="002D05B0" w:rsidRPr="002D05B0" w:rsidDel="002D05B0">
        <w:rPr>
          <w:szCs w:val="22"/>
          <w:lang w:val="de-CH"/>
        </w:rPr>
        <w:t xml:space="preserve"> </w:t>
      </w:r>
      <w:r w:rsidRPr="001A4507">
        <w:rPr>
          <w:szCs w:val="22"/>
          <w:lang w:val="de-CH"/>
        </w:rPr>
        <w:t>.</w:t>
      </w:r>
      <w:proofErr w:type="gramEnd"/>
    </w:p>
    <w:p w14:paraId="02C3E4A3" w14:textId="7CA55933" w:rsidR="00DF37BA" w:rsidRPr="001A4507" w:rsidRDefault="00DF37BA"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lang w:val="de-CH"/>
        </w:rPr>
      </w:pPr>
      <w:r w:rsidRPr="001A4507">
        <w:rPr>
          <w:szCs w:val="22"/>
          <w:lang w:val="de-CH"/>
        </w:rPr>
        <w:t>2.</w:t>
      </w:r>
      <w:r w:rsidRPr="001A4507">
        <w:rPr>
          <w:szCs w:val="22"/>
          <w:lang w:val="de-CH"/>
        </w:rPr>
        <w:tab/>
      </w:r>
      <w:r w:rsidR="002D05B0" w:rsidRPr="002D05B0">
        <w:rPr>
          <w:szCs w:val="22"/>
        </w:rPr>
        <w:t xml:space="preserve">Geben Sie das erhaltene Pulver in ein </w:t>
      </w:r>
      <w:proofErr w:type="spellStart"/>
      <w:r w:rsidR="002D05B0" w:rsidRPr="002D05B0">
        <w:rPr>
          <w:szCs w:val="22"/>
        </w:rPr>
        <w:t>grosses</w:t>
      </w:r>
      <w:proofErr w:type="spellEnd"/>
      <w:r w:rsidR="002D05B0" w:rsidRPr="002D05B0">
        <w:rPr>
          <w:szCs w:val="22"/>
        </w:rPr>
        <w:t xml:space="preserve"> RG und fü</w:t>
      </w:r>
      <w:r w:rsidR="002D05B0">
        <w:rPr>
          <w:szCs w:val="22"/>
        </w:rPr>
        <w:t>gen Sie 10 ml Alkohol hinzu</w:t>
      </w:r>
      <w:r w:rsidR="002D05B0" w:rsidRPr="002D05B0">
        <w:rPr>
          <w:szCs w:val="22"/>
        </w:rPr>
        <w:t xml:space="preserve">. Schütteln Sie während ca. 30 Sekunden heftig um den Wirkstoff zu </w:t>
      </w:r>
      <w:proofErr w:type="gramStart"/>
      <w:r w:rsidR="002D05B0" w:rsidRPr="002D05B0">
        <w:rPr>
          <w:szCs w:val="22"/>
        </w:rPr>
        <w:t>extrahieren</w:t>
      </w:r>
      <w:r w:rsidR="002D05B0" w:rsidRPr="002D05B0" w:rsidDel="002D05B0">
        <w:rPr>
          <w:szCs w:val="22"/>
          <w:lang w:val="de-CH"/>
        </w:rPr>
        <w:t xml:space="preserve"> </w:t>
      </w:r>
      <w:r w:rsidRPr="001A4507">
        <w:rPr>
          <w:szCs w:val="22"/>
          <w:lang w:val="de-CH"/>
        </w:rPr>
        <w:t>.</w:t>
      </w:r>
      <w:proofErr w:type="gramEnd"/>
    </w:p>
    <w:p w14:paraId="5F7063A0" w14:textId="77777777" w:rsidR="002D05B0" w:rsidRDefault="00DF37BA"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rPr>
      </w:pPr>
      <w:r w:rsidRPr="001A4507">
        <w:rPr>
          <w:szCs w:val="22"/>
          <w:lang w:val="de-CH"/>
        </w:rPr>
        <w:t>3.</w:t>
      </w:r>
      <w:r w:rsidRPr="001A4507">
        <w:rPr>
          <w:szCs w:val="22"/>
          <w:lang w:val="de-CH"/>
        </w:rPr>
        <w:tab/>
      </w:r>
      <w:r w:rsidR="002D05B0" w:rsidRPr="002D05B0">
        <w:rPr>
          <w:szCs w:val="22"/>
        </w:rPr>
        <w:t>Filtrieren Sie Lösung durch ein Faltenfilter in ein kleines RG und beschriften Sie dieses mit P (unbekannte Probe</w:t>
      </w:r>
      <w:r w:rsidR="002D05B0">
        <w:rPr>
          <w:szCs w:val="22"/>
        </w:rPr>
        <w:t>)</w:t>
      </w:r>
    </w:p>
    <w:p w14:paraId="1DEC6EC5" w14:textId="2A39A967" w:rsidR="002D05B0" w:rsidRDefault="002D05B0"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lang w:val="de-CH"/>
        </w:rPr>
      </w:pPr>
      <w:r>
        <w:rPr>
          <w:szCs w:val="22"/>
        </w:rPr>
        <w:t>4.</w:t>
      </w:r>
      <w:r>
        <w:rPr>
          <w:szCs w:val="22"/>
        </w:rPr>
        <w:tab/>
      </w:r>
      <w:r w:rsidRPr="002D05B0">
        <w:rPr>
          <w:szCs w:val="22"/>
        </w:rPr>
        <w:t>Stellen Sie auch eine Probe, der von Ihnen im letzten Praktikum selbst synthetisierten Acetylsalicylsäure (A*), her. Dazu lösen Sie 0.1 g Ihrer Probe in 4 ml Ethanol in einem RG und beschriften sie mit A*.</w:t>
      </w:r>
      <w:r>
        <w:rPr>
          <w:szCs w:val="22"/>
        </w:rPr>
        <w:t xml:space="preserve"> </w:t>
      </w:r>
    </w:p>
    <w:p w14:paraId="4494CEB6" w14:textId="129BC8D6" w:rsidR="002D05B0" w:rsidRDefault="002D05B0" w:rsidP="00F32322">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jc w:val="both"/>
        <w:rPr>
          <w:szCs w:val="22"/>
          <w:lang w:val="de-CH"/>
        </w:rPr>
      </w:pPr>
      <w:r w:rsidRPr="002D05B0">
        <w:rPr>
          <w:szCs w:val="22"/>
          <w:lang w:val="de-CH"/>
        </w:rPr>
        <w:t xml:space="preserve">Sie testen mit der nachfolgenden Dünnschichtchromatographie, wie rein ihre selbst synthetisierte Acetylsalicylsäure ist. Zusätzlich untersuchen </w:t>
      </w:r>
      <w:proofErr w:type="gramStart"/>
      <w:r w:rsidRPr="002D05B0">
        <w:rPr>
          <w:szCs w:val="22"/>
          <w:lang w:val="de-CH"/>
        </w:rPr>
        <w:t>Sie</w:t>
      </w:r>
      <w:proofErr w:type="gramEnd"/>
      <w:r w:rsidRPr="002D05B0">
        <w:rPr>
          <w:szCs w:val="22"/>
          <w:lang w:val="de-CH"/>
        </w:rPr>
        <w:t xml:space="preserve"> welche der fünf Wirkstoffe in ihrem Schmerzmittel (unbekannte Probe P) vorhanden </w:t>
      </w:r>
      <w:r>
        <w:rPr>
          <w:szCs w:val="22"/>
          <w:lang w:val="de-CH"/>
        </w:rPr>
        <w:t>sind</w:t>
      </w:r>
      <w:r w:rsidRPr="002D05B0">
        <w:rPr>
          <w:szCs w:val="22"/>
          <w:lang w:val="de-CH"/>
        </w:rPr>
        <w:t xml:space="preserve">.  </w:t>
      </w:r>
    </w:p>
    <w:p w14:paraId="53C7676C" w14:textId="77777777" w:rsidR="00E96192" w:rsidRPr="002D05B0" w:rsidRDefault="00E96192" w:rsidP="00F32322">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jc w:val="both"/>
        <w:rPr>
          <w:szCs w:val="22"/>
          <w:lang w:val="de-CH"/>
        </w:rPr>
      </w:pPr>
    </w:p>
    <w:p w14:paraId="61A59A8D" w14:textId="77777777" w:rsidR="00DF37BA" w:rsidRPr="001A4507" w:rsidRDefault="0089260D" w:rsidP="00DF37BA">
      <w:pPr>
        <w:tabs>
          <w:tab w:val="left" w:pos="-1440"/>
          <w:tab w:val="left" w:pos="-720"/>
          <w:tab w:val="left" w:pos="432"/>
          <w:tab w:val="left" w:pos="2000"/>
          <w:tab w:val="left" w:pos="3900"/>
          <w:tab w:val="left" w:pos="5387"/>
          <w:tab w:val="left" w:pos="765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32" w:hanging="432"/>
        <w:jc w:val="both"/>
        <w:rPr>
          <w:sz w:val="20"/>
          <w:lang w:val="de-CH"/>
        </w:rPr>
      </w:pPr>
      <w:bookmarkStart w:id="1" w:name="_Hlk629868"/>
      <w:bookmarkStart w:id="2" w:name="OLE_LINK102"/>
      <w:r w:rsidRPr="001A4507">
        <w:rPr>
          <w:sz w:val="20"/>
          <w:lang w:val="de-CH"/>
        </w:rPr>
        <w:t xml:space="preserve">    </w:t>
      </w:r>
      <w:r w:rsidR="00DF37BA" w:rsidRPr="001A4507">
        <w:rPr>
          <w:noProof/>
          <w:sz w:val="20"/>
        </w:rPr>
        <w:drawing>
          <wp:inline distT="0" distB="0" distL="0" distR="0" wp14:anchorId="021C5DC8" wp14:editId="1546677F">
            <wp:extent cx="787400" cy="584200"/>
            <wp:effectExtent l="0" t="0" r="0" b="0"/>
            <wp:docPr id="7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r w:rsidRPr="001A4507">
        <w:rPr>
          <w:sz w:val="20"/>
          <w:lang w:val="de-CH"/>
        </w:rPr>
        <w:t xml:space="preserve">  </w:t>
      </w:r>
      <w:r w:rsidR="00DF37BA" w:rsidRPr="001A4507">
        <w:rPr>
          <w:sz w:val="20"/>
          <w:lang w:val="de-CH"/>
        </w:rPr>
        <w:tab/>
      </w:r>
      <w:r w:rsidRPr="001A4507">
        <w:rPr>
          <w:sz w:val="20"/>
          <w:lang w:val="de-CH"/>
        </w:rPr>
        <w:t xml:space="preserve">  </w:t>
      </w:r>
      <w:r w:rsidR="00DF37BA" w:rsidRPr="001A4507">
        <w:rPr>
          <w:noProof/>
          <w:sz w:val="20"/>
        </w:rPr>
        <w:drawing>
          <wp:inline distT="0" distB="0" distL="0" distR="0" wp14:anchorId="48FD4290" wp14:editId="36EF6D79">
            <wp:extent cx="914400" cy="1117600"/>
            <wp:effectExtent l="0" t="0" r="0" b="0"/>
            <wp:docPr id="7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17600"/>
                    </a:xfrm>
                    <a:prstGeom prst="rect">
                      <a:avLst/>
                    </a:prstGeom>
                    <a:noFill/>
                    <a:ln>
                      <a:noFill/>
                    </a:ln>
                  </pic:spPr>
                </pic:pic>
              </a:graphicData>
            </a:graphic>
          </wp:inline>
        </w:drawing>
      </w:r>
      <w:r w:rsidR="00DF37BA" w:rsidRPr="001A4507">
        <w:rPr>
          <w:sz w:val="20"/>
          <w:lang w:val="de-CH"/>
        </w:rPr>
        <w:tab/>
      </w:r>
      <w:r w:rsidR="00DF37BA" w:rsidRPr="001A4507">
        <w:rPr>
          <w:noProof/>
          <w:sz w:val="20"/>
        </w:rPr>
        <w:drawing>
          <wp:inline distT="0" distB="0" distL="0" distR="0" wp14:anchorId="1A4788A9" wp14:editId="45527CBB">
            <wp:extent cx="787400" cy="1447800"/>
            <wp:effectExtent l="0" t="0" r="0" b="0"/>
            <wp:docPr id="7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1447800"/>
                    </a:xfrm>
                    <a:prstGeom prst="rect">
                      <a:avLst/>
                    </a:prstGeom>
                    <a:noFill/>
                    <a:ln>
                      <a:noFill/>
                    </a:ln>
                  </pic:spPr>
                </pic:pic>
              </a:graphicData>
            </a:graphic>
          </wp:inline>
        </w:drawing>
      </w:r>
      <w:r w:rsidR="00DF37BA" w:rsidRPr="001A4507">
        <w:rPr>
          <w:sz w:val="20"/>
          <w:lang w:val="de-CH"/>
        </w:rPr>
        <w:tab/>
      </w:r>
      <w:r w:rsidR="00DF37BA" w:rsidRPr="001A4507">
        <w:rPr>
          <w:noProof/>
          <w:sz w:val="20"/>
        </w:rPr>
        <w:drawing>
          <wp:inline distT="0" distB="0" distL="0" distR="0" wp14:anchorId="0887FAC3" wp14:editId="63ABC2BC">
            <wp:extent cx="965200" cy="939800"/>
            <wp:effectExtent l="0" t="0" r="0" b="0"/>
            <wp:docPr id="7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939800"/>
                    </a:xfrm>
                    <a:prstGeom prst="rect">
                      <a:avLst/>
                    </a:prstGeom>
                    <a:noFill/>
                    <a:ln>
                      <a:noFill/>
                    </a:ln>
                  </pic:spPr>
                </pic:pic>
              </a:graphicData>
            </a:graphic>
          </wp:inline>
        </w:drawing>
      </w:r>
      <w:r w:rsidR="00DF37BA" w:rsidRPr="001A4507">
        <w:rPr>
          <w:sz w:val="20"/>
          <w:lang w:val="de-CH"/>
        </w:rPr>
        <w:tab/>
      </w:r>
      <w:r w:rsidR="00DF37BA" w:rsidRPr="001A4507">
        <w:rPr>
          <w:noProof/>
          <w:sz w:val="20"/>
        </w:rPr>
        <w:drawing>
          <wp:inline distT="0" distB="0" distL="0" distR="0" wp14:anchorId="4F5A9377" wp14:editId="60D82F05">
            <wp:extent cx="584200" cy="1219200"/>
            <wp:effectExtent l="0" t="0" r="0" b="0"/>
            <wp:docPr id="7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1219200"/>
                    </a:xfrm>
                    <a:prstGeom prst="rect">
                      <a:avLst/>
                    </a:prstGeom>
                    <a:noFill/>
                    <a:ln>
                      <a:noFill/>
                    </a:ln>
                  </pic:spPr>
                </pic:pic>
              </a:graphicData>
            </a:graphic>
          </wp:inline>
        </w:drawing>
      </w:r>
    </w:p>
    <w:p w14:paraId="2926FCA6" w14:textId="77777777" w:rsidR="00DF37BA" w:rsidRPr="001A4507" w:rsidRDefault="00DF37BA" w:rsidP="00DF37BA">
      <w:pPr>
        <w:tabs>
          <w:tab w:val="left" w:pos="-1440"/>
          <w:tab w:val="left" w:pos="-720"/>
          <w:tab w:val="left" w:pos="2127"/>
          <w:tab w:val="left" w:pos="4253"/>
          <w:tab w:val="left" w:pos="6663"/>
          <w:tab w:val="left" w:pos="7938"/>
        </w:tabs>
        <w:spacing w:line="240" w:lineRule="auto"/>
        <w:jc w:val="both"/>
        <w:rPr>
          <w:sz w:val="18"/>
          <w:lang w:val="de-CH"/>
        </w:rPr>
      </w:pPr>
    </w:p>
    <w:p w14:paraId="57B73595" w14:textId="77777777" w:rsidR="00DF37BA" w:rsidRPr="001A4507" w:rsidRDefault="0089260D" w:rsidP="00DF37BA">
      <w:pPr>
        <w:tabs>
          <w:tab w:val="left" w:pos="-1440"/>
          <w:tab w:val="left" w:pos="-720"/>
          <w:tab w:val="left" w:pos="2268"/>
          <w:tab w:val="left" w:pos="3969"/>
          <w:tab w:val="left" w:pos="5812"/>
          <w:tab w:val="left" w:pos="7655"/>
        </w:tabs>
        <w:jc w:val="both"/>
        <w:rPr>
          <w:sz w:val="18"/>
          <w:lang w:val="de-CH"/>
        </w:rPr>
      </w:pPr>
      <w:r w:rsidRPr="001A4507">
        <w:rPr>
          <w:sz w:val="18"/>
          <w:lang w:val="de-CH"/>
        </w:rPr>
        <w:t xml:space="preserve">    </w:t>
      </w:r>
      <w:r w:rsidR="00DF37BA" w:rsidRPr="001A4507">
        <w:rPr>
          <w:sz w:val="18"/>
          <w:lang w:val="de-CH"/>
        </w:rPr>
        <w:t>Acetylsalicylsäure</w:t>
      </w:r>
      <w:r w:rsidR="00DF37BA" w:rsidRPr="001A4507">
        <w:rPr>
          <w:sz w:val="18"/>
          <w:lang w:val="de-CH"/>
        </w:rPr>
        <w:tab/>
      </w:r>
      <w:r w:rsidRPr="001A4507">
        <w:rPr>
          <w:sz w:val="18"/>
          <w:lang w:val="de-CH"/>
        </w:rPr>
        <w:t xml:space="preserve">    </w:t>
      </w:r>
      <w:r w:rsidR="001A4507" w:rsidRPr="001A4507">
        <w:rPr>
          <w:sz w:val="18"/>
          <w:lang w:val="de-CH"/>
        </w:rPr>
        <w:t>Codein</w:t>
      </w:r>
      <w:r w:rsidR="00DF37BA" w:rsidRPr="001A4507">
        <w:rPr>
          <w:sz w:val="18"/>
          <w:lang w:val="de-CH"/>
        </w:rPr>
        <w:tab/>
        <w:t>Ibuprofen</w:t>
      </w:r>
      <w:r w:rsidR="00DF37BA" w:rsidRPr="001A4507">
        <w:rPr>
          <w:sz w:val="18"/>
          <w:lang w:val="de-CH"/>
        </w:rPr>
        <w:tab/>
      </w:r>
      <w:r w:rsidR="001A4507" w:rsidRPr="001A4507">
        <w:rPr>
          <w:sz w:val="18"/>
          <w:lang w:val="de-CH"/>
        </w:rPr>
        <w:t>Coffein</w:t>
      </w:r>
      <w:r w:rsidR="00DF37BA" w:rsidRPr="001A4507">
        <w:rPr>
          <w:sz w:val="18"/>
          <w:lang w:val="de-CH"/>
        </w:rPr>
        <w:tab/>
        <w:t>Paracetamol</w:t>
      </w:r>
    </w:p>
    <w:bookmarkEnd w:id="1"/>
    <w:bookmarkEnd w:id="2"/>
    <w:p w14:paraId="5F558716" w14:textId="77777777" w:rsidR="004768ED" w:rsidRPr="001A4507" w:rsidRDefault="004768ED">
      <w:pPr>
        <w:spacing w:line="240" w:lineRule="auto"/>
        <w:rPr>
          <w:lang w:val="de-CH"/>
        </w:rPr>
      </w:pPr>
      <w:r w:rsidRPr="001A4507">
        <w:rPr>
          <w:lang w:val="de-CH"/>
        </w:rPr>
        <w:br w:type="page"/>
      </w:r>
    </w:p>
    <w:p w14:paraId="5DB1CA45" w14:textId="756C77A9" w:rsidR="00666FF5" w:rsidRPr="001A4507" w:rsidRDefault="00666FF5" w:rsidP="00666FF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szCs w:val="24"/>
          <w:lang w:val="de-CH"/>
        </w:rPr>
      </w:pPr>
      <w:r w:rsidRPr="001A4507">
        <w:rPr>
          <w:b/>
          <w:sz w:val="24"/>
          <w:szCs w:val="24"/>
          <w:lang w:val="de-CH"/>
        </w:rPr>
        <w:lastRenderedPageBreak/>
        <w:t>b. Auftragen der Probe:</w:t>
      </w:r>
    </w:p>
    <w:p w14:paraId="1630740C" w14:textId="77777777" w:rsidR="002E7F59" w:rsidRPr="001A4507" w:rsidRDefault="002E7F59" w:rsidP="00F32322">
      <w:pPr>
        <w:pBdr>
          <w:top w:val="single" w:sz="4" w:space="1" w:color="auto"/>
          <w:left w:val="single" w:sz="4" w:space="4" w:color="auto"/>
          <w:bottom w:val="single" w:sz="4" w:space="1" w:color="auto"/>
          <w:right w:val="single" w:sz="4" w:space="4" w:color="auto"/>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left="1440" w:hanging="1440"/>
        <w:jc w:val="both"/>
        <w:rPr>
          <w:szCs w:val="22"/>
          <w:lang w:val="de-CH"/>
        </w:rPr>
      </w:pPr>
      <w:r w:rsidRPr="001A4507">
        <w:rPr>
          <w:b/>
          <w:i/>
          <w:szCs w:val="22"/>
          <w:lang w:val="de-CH"/>
        </w:rPr>
        <w:t>Achtung:</w:t>
      </w:r>
      <w:r w:rsidRPr="001A4507">
        <w:rPr>
          <w:szCs w:val="22"/>
          <w:lang w:val="de-CH"/>
        </w:rPr>
        <w:t xml:space="preserve"> </w:t>
      </w:r>
      <w:r w:rsidRPr="001A4507">
        <w:rPr>
          <w:szCs w:val="22"/>
          <w:lang w:val="de-CH"/>
        </w:rPr>
        <w:tab/>
        <w:t>Schicht des Plättchens nicht mit den Fingern berühren und nicht ankratzen!</w:t>
      </w:r>
    </w:p>
    <w:p w14:paraId="3FFAB4D9" w14:textId="77777777" w:rsidR="002E7F59" w:rsidRPr="001A4507" w:rsidRDefault="002E7F5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left="431" w:hanging="431"/>
        <w:jc w:val="both"/>
        <w:rPr>
          <w:szCs w:val="22"/>
          <w:lang w:val="de-CH"/>
        </w:rPr>
      </w:pPr>
      <w:r w:rsidRPr="001A4507">
        <w:rPr>
          <w:szCs w:val="22"/>
          <w:lang w:val="de-CH"/>
        </w:rPr>
        <w:t>1.</w:t>
      </w:r>
      <w:r w:rsidRPr="001A4507">
        <w:rPr>
          <w:szCs w:val="22"/>
          <w:lang w:val="de-CH"/>
        </w:rPr>
        <w:tab/>
        <w:t>Die Schablone etwa 1 cm vom unteren Rand des Plättchens andrücken</w:t>
      </w:r>
      <w:r>
        <w:rPr>
          <w:szCs w:val="22"/>
          <w:lang w:val="de-CH"/>
        </w:rPr>
        <w:t>.</w:t>
      </w:r>
    </w:p>
    <w:p w14:paraId="0FF8BC01" w14:textId="77777777" w:rsidR="002E7F59" w:rsidRPr="001A4507" w:rsidRDefault="002E7F59" w:rsidP="002E7F59">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2.</w:t>
      </w:r>
      <w:r w:rsidRPr="001A4507">
        <w:rPr>
          <w:szCs w:val="22"/>
          <w:lang w:val="de-CH"/>
        </w:rPr>
        <w:tab/>
        <w:t xml:space="preserve">Mit weichem Bleistift sehr sanft die Startlinie </w:t>
      </w:r>
      <w:r>
        <w:rPr>
          <w:szCs w:val="22"/>
          <w:lang w:val="de-CH"/>
        </w:rPr>
        <w:t>und die Kreuzchen für das Auftragen der Proben einzeichnen,</w:t>
      </w:r>
    </w:p>
    <w:p w14:paraId="6F2C4582" w14:textId="5DFEEA50" w:rsidR="00DF37BA" w:rsidRPr="001A4507" w:rsidRDefault="00666FF5" w:rsidP="00F32322">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120"/>
        <w:ind w:left="431" w:hanging="431"/>
        <w:jc w:val="both"/>
        <w:rPr>
          <w:lang w:val="de-CH"/>
        </w:rPr>
      </w:pPr>
      <w:r w:rsidRPr="001A4507">
        <w:rPr>
          <w:noProof/>
          <w:szCs w:val="22"/>
        </w:rPr>
        <w:drawing>
          <wp:anchor distT="0" distB="0" distL="114300" distR="114300" simplePos="0" relativeHeight="251716096" behindDoc="0" locked="0" layoutInCell="1" allowOverlap="1" wp14:anchorId="74DEA383" wp14:editId="7BD11469">
            <wp:simplePos x="0" y="0"/>
            <wp:positionH relativeFrom="column">
              <wp:posOffset>4872355</wp:posOffset>
            </wp:positionH>
            <wp:positionV relativeFrom="paragraph">
              <wp:posOffset>380333</wp:posOffset>
            </wp:positionV>
            <wp:extent cx="1006998" cy="1922902"/>
            <wp:effectExtent l="0" t="0" r="0" b="0"/>
            <wp:wrapNone/>
            <wp:docPr id="81" name="Bild 64" descr="Beschreibung: 0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schreibung: 01a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998" cy="1922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F37BA" w:rsidRPr="001A4507">
        <w:rPr>
          <w:lang w:val="de-CH"/>
        </w:rPr>
        <w:tab/>
        <w:t>In der Reihenfolge des Auftragens hat sich folgendes Schema für zwei DC-Plättchen bewährt:</w:t>
      </w:r>
    </w:p>
    <w:p w14:paraId="1073895C" w14:textId="6D8337C1" w:rsidR="00D81CC4" w:rsidRPr="001A4507" w:rsidRDefault="00D81CC4"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noProof/>
          <w:sz w:val="18"/>
          <w:szCs w:val="18"/>
        </w:rPr>
        <w:drawing>
          <wp:anchor distT="0" distB="0" distL="114300" distR="114300" simplePos="0" relativeHeight="251660288" behindDoc="0" locked="0" layoutInCell="1" allowOverlap="1" wp14:anchorId="6090B725" wp14:editId="3F08357E">
            <wp:simplePos x="0" y="0"/>
            <wp:positionH relativeFrom="column">
              <wp:posOffset>269875</wp:posOffset>
            </wp:positionH>
            <wp:positionV relativeFrom="paragraph">
              <wp:posOffset>179705</wp:posOffset>
            </wp:positionV>
            <wp:extent cx="2514600" cy="1681480"/>
            <wp:effectExtent l="0" t="0" r="0" b="0"/>
            <wp:wrapNone/>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ps"/>
                    <pic:cNvPicPr/>
                  </pic:nvPicPr>
                  <pic:blipFill>
                    <a:blip r:embed="rId18">
                      <a:extLst>
                        <a:ext uri="{28A0092B-C50C-407E-A947-70E740481C1C}">
                          <a14:useLocalDpi xmlns:a14="http://schemas.microsoft.com/office/drawing/2010/main" val="0"/>
                        </a:ext>
                      </a:extLst>
                    </a:blip>
                    <a:stretch>
                      <a:fillRect/>
                    </a:stretch>
                  </pic:blipFill>
                  <pic:spPr>
                    <a:xfrm>
                      <a:off x="0" y="0"/>
                      <a:ext cx="2514600" cy="168148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B694F16" w14:textId="685F5C28" w:rsidR="00DF37BA" w:rsidRPr="001A4507"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sz w:val="18"/>
          <w:szCs w:val="18"/>
          <w:lang w:val="de-CH"/>
        </w:rPr>
        <w:t>P</w:t>
      </w:r>
      <w:r w:rsidRPr="001A4507">
        <w:rPr>
          <w:sz w:val="18"/>
          <w:szCs w:val="18"/>
          <w:lang w:val="de-CH"/>
        </w:rPr>
        <w:tab/>
        <w:t>Unbekannte Probe</w:t>
      </w:r>
    </w:p>
    <w:p w14:paraId="520BCF77" w14:textId="7806B77B" w:rsidR="00DF37BA" w:rsidRPr="001A4507"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sz w:val="18"/>
          <w:szCs w:val="18"/>
          <w:lang w:val="de-CH"/>
        </w:rPr>
        <w:t>I</w:t>
      </w:r>
      <w:r w:rsidRPr="001A4507">
        <w:rPr>
          <w:sz w:val="18"/>
          <w:szCs w:val="18"/>
          <w:lang w:val="de-CH"/>
        </w:rPr>
        <w:tab/>
        <w:t>Ibuprofen</w:t>
      </w:r>
    </w:p>
    <w:p w14:paraId="2A22E538" w14:textId="531743D5" w:rsidR="00DF37BA" w:rsidRPr="001A4507"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sz w:val="18"/>
          <w:szCs w:val="18"/>
          <w:lang w:val="de-CH"/>
        </w:rPr>
        <w:t>A</w:t>
      </w:r>
      <w:r w:rsidRPr="001A4507">
        <w:rPr>
          <w:sz w:val="18"/>
          <w:szCs w:val="18"/>
          <w:lang w:val="de-CH"/>
        </w:rPr>
        <w:tab/>
        <w:t>Acetylsalicylsäure</w:t>
      </w:r>
    </w:p>
    <w:p w14:paraId="491AB66A" w14:textId="323D421D"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A*</w:t>
      </w:r>
      <w:r w:rsidRPr="00AB4E5A">
        <w:rPr>
          <w:sz w:val="18"/>
          <w:szCs w:val="18"/>
          <w:lang w:val="fr-CH"/>
        </w:rPr>
        <w:tab/>
      </w:r>
      <w:proofErr w:type="spellStart"/>
      <w:r w:rsidRPr="00AB4E5A">
        <w:rPr>
          <w:sz w:val="18"/>
          <w:szCs w:val="18"/>
          <w:lang w:val="fr-CH"/>
        </w:rPr>
        <w:t>Selbst</w:t>
      </w:r>
      <w:proofErr w:type="spellEnd"/>
      <w:r w:rsidRPr="00AB4E5A">
        <w:rPr>
          <w:sz w:val="18"/>
          <w:szCs w:val="18"/>
          <w:lang w:val="fr-CH"/>
        </w:rPr>
        <w:t xml:space="preserve"> </w:t>
      </w:r>
      <w:proofErr w:type="spellStart"/>
      <w:r w:rsidRPr="00AB4E5A">
        <w:rPr>
          <w:sz w:val="18"/>
          <w:szCs w:val="18"/>
          <w:lang w:val="fr-CH"/>
        </w:rPr>
        <w:t>synthetisierte</w:t>
      </w:r>
      <w:proofErr w:type="spellEnd"/>
      <w:r w:rsidRPr="00AB4E5A">
        <w:rPr>
          <w:sz w:val="18"/>
          <w:szCs w:val="18"/>
          <w:lang w:val="fr-CH"/>
        </w:rPr>
        <w:tab/>
      </w:r>
      <w:r w:rsidRPr="00AB4E5A">
        <w:rPr>
          <w:sz w:val="18"/>
          <w:szCs w:val="18"/>
          <w:lang w:val="fr-CH"/>
        </w:rPr>
        <w:br/>
      </w:r>
      <w:proofErr w:type="spellStart"/>
      <w:r w:rsidRPr="00AB4E5A">
        <w:rPr>
          <w:sz w:val="18"/>
          <w:szCs w:val="18"/>
          <w:lang w:val="fr-CH"/>
        </w:rPr>
        <w:t>Acetylsalicylsäure</w:t>
      </w:r>
      <w:proofErr w:type="spellEnd"/>
    </w:p>
    <w:p w14:paraId="20D4DE78" w14:textId="77777777"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Cd</w:t>
      </w:r>
      <w:r w:rsidRPr="00AB4E5A">
        <w:rPr>
          <w:sz w:val="18"/>
          <w:szCs w:val="18"/>
          <w:lang w:val="fr-CH"/>
        </w:rPr>
        <w:tab/>
      </w:r>
      <w:proofErr w:type="spellStart"/>
      <w:r w:rsidRPr="00AB4E5A">
        <w:rPr>
          <w:sz w:val="18"/>
          <w:szCs w:val="18"/>
          <w:lang w:val="fr-CH"/>
        </w:rPr>
        <w:t>Codein</w:t>
      </w:r>
      <w:proofErr w:type="spellEnd"/>
    </w:p>
    <w:p w14:paraId="216772E5" w14:textId="77777777"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Co</w:t>
      </w:r>
      <w:r w:rsidRPr="00AB4E5A">
        <w:rPr>
          <w:sz w:val="18"/>
          <w:szCs w:val="18"/>
          <w:lang w:val="fr-CH"/>
        </w:rPr>
        <w:tab/>
      </w:r>
      <w:proofErr w:type="spellStart"/>
      <w:r w:rsidRPr="00AB4E5A">
        <w:rPr>
          <w:sz w:val="18"/>
          <w:szCs w:val="18"/>
          <w:lang w:val="fr-CH"/>
        </w:rPr>
        <w:t>Coffein</w:t>
      </w:r>
      <w:proofErr w:type="spellEnd"/>
    </w:p>
    <w:p w14:paraId="18AF71BE" w14:textId="77777777"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Pa</w:t>
      </w:r>
      <w:r w:rsidRPr="00AB4E5A">
        <w:rPr>
          <w:sz w:val="18"/>
          <w:szCs w:val="18"/>
          <w:lang w:val="fr-CH"/>
        </w:rPr>
        <w:tab/>
      </w:r>
      <w:proofErr w:type="spellStart"/>
      <w:r w:rsidRPr="00AB4E5A">
        <w:rPr>
          <w:sz w:val="18"/>
          <w:szCs w:val="18"/>
          <w:lang w:val="fr-CH"/>
        </w:rPr>
        <w:t>Paracetamol</w:t>
      </w:r>
      <w:proofErr w:type="spellEnd"/>
    </w:p>
    <w:p w14:paraId="1DAB427E" w14:textId="77777777" w:rsidR="00DF37BA" w:rsidRDefault="00DF37BA" w:rsidP="00F32322">
      <w:pPr>
        <w:tabs>
          <w:tab w:val="left" w:pos="2872"/>
          <w:tab w:val="left" w:pos="6156"/>
        </w:tabs>
        <w:spacing w:before="240" w:line="240" w:lineRule="auto"/>
        <w:jc w:val="both"/>
        <w:rPr>
          <w:b/>
          <w:lang w:val="fr-CH"/>
        </w:rPr>
      </w:pPr>
    </w:p>
    <w:p w14:paraId="35DE5E14" w14:textId="06B55A75" w:rsidR="002E7F59" w:rsidRPr="00AB4E5A" w:rsidRDefault="002E7F59" w:rsidP="00F32322">
      <w:pPr>
        <w:tabs>
          <w:tab w:val="left" w:pos="2872"/>
          <w:tab w:val="left" w:pos="6156"/>
        </w:tabs>
        <w:spacing w:before="240" w:line="240" w:lineRule="auto"/>
        <w:jc w:val="both"/>
        <w:rPr>
          <w:b/>
          <w:lang w:val="fr-CH"/>
        </w:rPr>
      </w:pPr>
      <w:r>
        <w:rPr>
          <w:szCs w:val="22"/>
          <w:lang w:val="de-CH"/>
        </w:rPr>
        <w:t>Die folgenden Schritte</w:t>
      </w:r>
      <w:r w:rsidRPr="001A4507">
        <w:rPr>
          <w:szCs w:val="22"/>
          <w:lang w:val="de-CH"/>
        </w:rPr>
        <w:t xml:space="preserve"> </w:t>
      </w:r>
      <w:r>
        <w:rPr>
          <w:szCs w:val="22"/>
          <w:lang w:val="de-CH"/>
        </w:rPr>
        <w:t>werden zuerst von der Lehrperson</w:t>
      </w:r>
      <w:r w:rsidRPr="001A4507">
        <w:rPr>
          <w:szCs w:val="22"/>
          <w:lang w:val="de-CH"/>
        </w:rPr>
        <w:t xml:space="preserve"> demonstriert.</w:t>
      </w:r>
    </w:p>
    <w:p w14:paraId="71C2BE98" w14:textId="33DD7290"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3.</w:t>
      </w:r>
      <w:r w:rsidRPr="001A4507">
        <w:rPr>
          <w:szCs w:val="22"/>
          <w:lang w:val="de-CH"/>
        </w:rPr>
        <w:tab/>
        <w:t xml:space="preserve">Die Kapillare </w:t>
      </w:r>
      <w:r w:rsidRPr="001A4507">
        <w:rPr>
          <w:b/>
          <w:i/>
          <w:szCs w:val="22"/>
          <w:lang w:val="de-CH"/>
        </w:rPr>
        <w:t>kurz</w:t>
      </w:r>
      <w:r w:rsidRPr="001A4507">
        <w:rPr>
          <w:szCs w:val="22"/>
          <w:lang w:val="de-CH"/>
        </w:rPr>
        <w:t xml:space="preserve"> in die Probelösung eintauchen, damit etwas Lösung in die Kapillare aufsteigt.</w:t>
      </w:r>
    </w:p>
    <w:p w14:paraId="17EB62A5" w14:textId="4FF2C942" w:rsidR="002E7F59" w:rsidRDefault="00144E4C"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right="-24" w:hanging="431"/>
        <w:jc w:val="both"/>
        <w:rPr>
          <w:szCs w:val="22"/>
          <w:lang w:val="de-CH"/>
        </w:rPr>
      </w:pPr>
      <w:r w:rsidRPr="001A4507">
        <w:rPr>
          <w:szCs w:val="22"/>
          <w:lang w:val="de-CH"/>
        </w:rPr>
        <w:t>4.</w:t>
      </w:r>
      <w:r w:rsidRPr="001A4507">
        <w:rPr>
          <w:szCs w:val="22"/>
          <w:lang w:val="de-CH"/>
        </w:rPr>
        <w:tab/>
        <w:t xml:space="preserve">Die Kapillare </w:t>
      </w:r>
      <w:r w:rsidRPr="001A4507">
        <w:rPr>
          <w:b/>
          <w:i/>
          <w:szCs w:val="22"/>
          <w:lang w:val="de-CH"/>
        </w:rPr>
        <w:t>senkrecht</w:t>
      </w:r>
      <w:r w:rsidRPr="001A4507">
        <w:rPr>
          <w:szCs w:val="22"/>
          <w:lang w:val="de-CH"/>
        </w:rPr>
        <w:t xml:space="preserve"> auf die Schicht aufsetzen</w:t>
      </w:r>
      <w:r w:rsidR="002E7F59">
        <w:rPr>
          <w:szCs w:val="22"/>
          <w:lang w:val="de-CH"/>
        </w:rPr>
        <w:t>.</w:t>
      </w:r>
      <w:r w:rsidRPr="001A4507">
        <w:rPr>
          <w:szCs w:val="22"/>
          <w:lang w:val="de-CH"/>
        </w:rPr>
        <w:t xml:space="preserve"> Sobald etwas Lösung ausfliesst, die Kapillare </w:t>
      </w:r>
      <w:r w:rsidRPr="001A4507">
        <w:rPr>
          <w:b/>
          <w:i/>
          <w:szCs w:val="22"/>
          <w:lang w:val="de-CH"/>
        </w:rPr>
        <w:t>sofort</w:t>
      </w:r>
      <w:r w:rsidRPr="001A4507">
        <w:rPr>
          <w:szCs w:val="22"/>
          <w:lang w:val="de-CH"/>
        </w:rPr>
        <w:t xml:space="preserve"> abheben, damit der Fleck auf der Schicht nicht zu gross wird. Bei konzentrierten Proben genügt einmaliges Auftragen, bei verdünnten Proben wartet man </w:t>
      </w:r>
      <w:proofErr w:type="gramStart"/>
      <w:r w:rsidRPr="001A4507">
        <w:rPr>
          <w:szCs w:val="22"/>
          <w:lang w:val="de-CH"/>
        </w:rPr>
        <w:t>bis der Fleck</w:t>
      </w:r>
      <w:proofErr w:type="gramEnd"/>
      <w:r w:rsidRPr="001A4507">
        <w:rPr>
          <w:szCs w:val="22"/>
          <w:lang w:val="de-CH"/>
        </w:rPr>
        <w:t xml:space="preserve"> </w:t>
      </w:r>
    </w:p>
    <w:p w14:paraId="5716CA0C" w14:textId="0DE20DEA" w:rsidR="00144E4C" w:rsidRPr="001A4507" w:rsidRDefault="002E7F5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31" w:right="-164" w:hanging="431"/>
        <w:jc w:val="both"/>
        <w:rPr>
          <w:szCs w:val="22"/>
          <w:lang w:val="de-CH"/>
        </w:rPr>
      </w:pPr>
      <w:r>
        <w:rPr>
          <w:szCs w:val="22"/>
          <w:lang w:val="de-CH"/>
        </w:rPr>
        <w:tab/>
      </w:r>
      <w:r w:rsidR="00144E4C" w:rsidRPr="001A4507">
        <w:rPr>
          <w:szCs w:val="22"/>
          <w:lang w:val="de-CH"/>
        </w:rPr>
        <w:t xml:space="preserve">trocken ist und trägt am selben Ort nochmals Lösung auf. Der Durchmesser des Startflecks sollte </w:t>
      </w:r>
      <w:r w:rsidR="00144E4C" w:rsidRPr="001A4507">
        <w:rPr>
          <w:b/>
          <w:i/>
          <w:szCs w:val="22"/>
          <w:lang w:val="de-CH"/>
        </w:rPr>
        <w:t>möglichst klein</w:t>
      </w:r>
      <w:r w:rsidR="00144E4C" w:rsidRPr="001A4507">
        <w:rPr>
          <w:szCs w:val="22"/>
          <w:lang w:val="de-CH"/>
        </w:rPr>
        <w:t xml:space="preserve"> sein!</w:t>
      </w:r>
      <w:r>
        <w:rPr>
          <w:szCs w:val="22"/>
          <w:lang w:val="de-CH"/>
        </w:rPr>
        <w:t xml:space="preserve"> </w:t>
      </w:r>
      <w:r w:rsidRPr="002E7F59">
        <w:rPr>
          <w:szCs w:val="22"/>
        </w:rPr>
        <w:t>Achten Sie</w:t>
      </w:r>
      <w:r>
        <w:rPr>
          <w:szCs w:val="22"/>
        </w:rPr>
        <w:t xml:space="preserve"> </w:t>
      </w:r>
      <w:proofErr w:type="gramStart"/>
      <w:r>
        <w:rPr>
          <w:szCs w:val="22"/>
        </w:rPr>
        <w:t xml:space="preserve">aber </w:t>
      </w:r>
      <w:r w:rsidRPr="002E7F59">
        <w:rPr>
          <w:szCs w:val="22"/>
        </w:rPr>
        <w:t>,</w:t>
      </w:r>
      <w:proofErr w:type="gramEnd"/>
      <w:r w:rsidRPr="002E7F59">
        <w:rPr>
          <w:szCs w:val="22"/>
        </w:rPr>
        <w:t xml:space="preserve"> dass der Punkt von Ibuprofen deutlich sichtbar ist</w:t>
      </w:r>
      <w:r>
        <w:rPr>
          <w:szCs w:val="22"/>
        </w:rPr>
        <w:t>, da dieses im UV nur schwach sichtbar ist.</w:t>
      </w:r>
    </w:p>
    <w:p w14:paraId="51EDDF47" w14:textId="7457B1D0" w:rsidR="00555945" w:rsidRDefault="00555945">
      <w:pPr>
        <w:spacing w:line="240" w:lineRule="auto"/>
        <w:rPr>
          <w:szCs w:val="22"/>
          <w:lang w:val="de-CH"/>
        </w:rPr>
      </w:pPr>
    </w:p>
    <w:p w14:paraId="2D9B8E1F" w14:textId="634D5D90" w:rsidR="00555945" w:rsidRDefault="001A0812">
      <w:pPr>
        <w:spacing w:line="240" w:lineRule="auto"/>
        <w:rPr>
          <w:szCs w:val="22"/>
          <w:lang w:val="de-CH"/>
        </w:rPr>
      </w:pPr>
      <w:r w:rsidRPr="001A4507">
        <w:rPr>
          <w:b/>
          <w:noProof/>
        </w:rPr>
        <w:drawing>
          <wp:anchor distT="0" distB="0" distL="114300" distR="114300" simplePos="0" relativeHeight="251717120" behindDoc="0" locked="0" layoutInCell="1" allowOverlap="1" wp14:anchorId="3E3A5101" wp14:editId="4952E9D1">
            <wp:simplePos x="0" y="0"/>
            <wp:positionH relativeFrom="column">
              <wp:posOffset>1392166</wp:posOffset>
            </wp:positionH>
            <wp:positionV relativeFrom="paragraph">
              <wp:posOffset>67761</wp:posOffset>
            </wp:positionV>
            <wp:extent cx="2853690" cy="1477440"/>
            <wp:effectExtent l="0" t="0" r="3810" b="0"/>
            <wp:wrapNone/>
            <wp:docPr id="1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788" cy="1478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8013F" w14:textId="77777777" w:rsidR="00555945" w:rsidRDefault="00555945">
      <w:pPr>
        <w:spacing w:line="240" w:lineRule="auto"/>
        <w:rPr>
          <w:szCs w:val="22"/>
          <w:lang w:val="de-CH"/>
        </w:rPr>
      </w:pPr>
    </w:p>
    <w:p w14:paraId="1F449A64" w14:textId="77777777" w:rsidR="00555945" w:rsidRDefault="00555945">
      <w:pPr>
        <w:spacing w:line="240" w:lineRule="auto"/>
        <w:rPr>
          <w:szCs w:val="22"/>
          <w:lang w:val="de-CH"/>
        </w:rPr>
      </w:pPr>
    </w:p>
    <w:p w14:paraId="25E3B344" w14:textId="77777777" w:rsidR="00555945" w:rsidRDefault="00555945">
      <w:pPr>
        <w:spacing w:line="240" w:lineRule="auto"/>
        <w:rPr>
          <w:szCs w:val="22"/>
          <w:lang w:val="de-CH"/>
        </w:rPr>
      </w:pPr>
    </w:p>
    <w:p w14:paraId="2B60EF60" w14:textId="77777777" w:rsidR="00555945" w:rsidRDefault="00555945">
      <w:pPr>
        <w:spacing w:line="240" w:lineRule="auto"/>
        <w:rPr>
          <w:szCs w:val="22"/>
          <w:lang w:val="de-CH"/>
        </w:rPr>
      </w:pPr>
    </w:p>
    <w:p w14:paraId="58069787" w14:textId="77777777" w:rsidR="00555945" w:rsidRDefault="00555945">
      <w:pPr>
        <w:spacing w:line="240" w:lineRule="auto"/>
        <w:rPr>
          <w:szCs w:val="22"/>
          <w:lang w:val="de-CH"/>
        </w:rPr>
      </w:pPr>
    </w:p>
    <w:p w14:paraId="0A952993" w14:textId="77777777" w:rsidR="00555945" w:rsidRDefault="00555945">
      <w:pPr>
        <w:spacing w:line="240" w:lineRule="auto"/>
        <w:rPr>
          <w:szCs w:val="22"/>
          <w:lang w:val="de-CH"/>
        </w:rPr>
      </w:pPr>
    </w:p>
    <w:p w14:paraId="1768ABDF" w14:textId="77777777" w:rsidR="00555945" w:rsidRDefault="00555945">
      <w:pPr>
        <w:spacing w:line="240" w:lineRule="auto"/>
        <w:rPr>
          <w:szCs w:val="22"/>
          <w:lang w:val="de-CH"/>
        </w:rPr>
      </w:pPr>
    </w:p>
    <w:p w14:paraId="40CC0E24" w14:textId="725751C3" w:rsidR="00555945" w:rsidRDefault="00555945">
      <w:pPr>
        <w:spacing w:line="240" w:lineRule="auto"/>
        <w:rPr>
          <w:szCs w:val="22"/>
          <w:lang w:val="de-CH"/>
        </w:rPr>
      </w:pPr>
    </w:p>
    <w:p w14:paraId="16A0CE38" w14:textId="3E7C50F4" w:rsidR="00555945" w:rsidRDefault="00555945">
      <w:pPr>
        <w:spacing w:line="240" w:lineRule="auto"/>
        <w:rPr>
          <w:szCs w:val="22"/>
          <w:lang w:val="de-CH"/>
        </w:rPr>
      </w:pPr>
      <w:r>
        <w:rPr>
          <w:szCs w:val="22"/>
          <w:lang w:val="de-CH"/>
        </w:rPr>
        <w:br w:type="page"/>
      </w:r>
    </w:p>
    <w:p w14:paraId="20521FE1" w14:textId="75F0169F"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lastRenderedPageBreak/>
        <w:t>5.</w:t>
      </w:r>
      <w:r w:rsidRPr="001A4507">
        <w:rPr>
          <w:szCs w:val="22"/>
          <w:lang w:val="de-CH"/>
        </w:rPr>
        <w:tab/>
        <w:t>Bei den übrigen Startpunkten trägt man auf gleiche Weise die anderen Lösungen auf.</w:t>
      </w:r>
    </w:p>
    <w:p w14:paraId="099DB556" w14:textId="31CB64B3" w:rsidR="00911C5E" w:rsidRPr="001A4507" w:rsidRDefault="00911C5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6.</w:t>
      </w:r>
      <w:r w:rsidRPr="001A4507">
        <w:rPr>
          <w:szCs w:val="22"/>
          <w:lang w:val="de-CH"/>
        </w:rPr>
        <w:tab/>
        <w:t>Halten Sie Ihre DC-Plättchen zur Kontrolle unter die UV-</w:t>
      </w:r>
      <w:proofErr w:type="gramStart"/>
      <w:r w:rsidRPr="001A4507">
        <w:rPr>
          <w:szCs w:val="22"/>
          <w:lang w:val="de-CH"/>
        </w:rPr>
        <w:t>Lampe :</w:t>
      </w:r>
      <w:proofErr w:type="gramEnd"/>
      <w:r w:rsidRPr="001A4507">
        <w:rPr>
          <w:szCs w:val="22"/>
          <w:lang w:val="de-CH"/>
        </w:rPr>
        <w:t xml:space="preserve"> Bei allen Startpunkten sollte ein kleiner dunkler Startfleck zu sehen sein.</w:t>
      </w:r>
    </w:p>
    <w:p w14:paraId="0242595F" w14:textId="3385D79B" w:rsidR="00144E4C" w:rsidRPr="001A4507" w:rsidRDefault="00144E4C" w:rsidP="00144E4C">
      <w:pPr>
        <w:tabs>
          <w:tab w:val="left" w:pos="1190"/>
        </w:tabs>
        <w:spacing w:before="120" w:line="240" w:lineRule="auto"/>
        <w:ind w:left="851" w:hanging="851"/>
        <w:jc w:val="both"/>
        <w:rPr>
          <w:sz w:val="20"/>
          <w:lang w:val="de-CH"/>
        </w:rPr>
      </w:pPr>
    </w:p>
    <w:p w14:paraId="1B035DF1" w14:textId="0E45D86E" w:rsidR="00495184" w:rsidRPr="001A4507" w:rsidRDefault="00495184" w:rsidP="00495184">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szCs w:val="24"/>
          <w:lang w:val="de-CH"/>
        </w:rPr>
      </w:pPr>
      <w:r w:rsidRPr="001A4507">
        <w:rPr>
          <w:b/>
          <w:sz w:val="24"/>
          <w:szCs w:val="24"/>
          <w:lang w:val="de-CH"/>
        </w:rPr>
        <w:t>c. Trennen (Entwickeln):</w:t>
      </w:r>
    </w:p>
    <w:p w14:paraId="6B37ADA8" w14:textId="77777777" w:rsidR="006457B0" w:rsidRPr="001A4507" w:rsidRDefault="00144E4C" w:rsidP="00B46FC8">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1.</w:t>
      </w:r>
      <w:r w:rsidRPr="001A4507">
        <w:rPr>
          <w:szCs w:val="22"/>
          <w:lang w:val="de-CH"/>
        </w:rPr>
        <w:tab/>
        <w:t xml:space="preserve">Man gibt das Fliessmittel in das </w:t>
      </w:r>
      <w:proofErr w:type="spellStart"/>
      <w:r w:rsidRPr="001A4507">
        <w:rPr>
          <w:szCs w:val="22"/>
          <w:lang w:val="de-CH"/>
        </w:rPr>
        <w:t>Chromatographiegefäss</w:t>
      </w:r>
      <w:proofErr w:type="spellEnd"/>
      <w:r w:rsidRPr="001A4507">
        <w:rPr>
          <w:szCs w:val="22"/>
          <w:lang w:val="de-CH"/>
        </w:rPr>
        <w:t xml:space="preserve"> </w:t>
      </w:r>
      <w:r w:rsidR="00F80CEC" w:rsidRPr="001A4507">
        <w:rPr>
          <w:szCs w:val="22"/>
          <w:lang w:val="de-CH"/>
        </w:rPr>
        <w:t>- ca. 0,5 cm hoch -</w:t>
      </w:r>
      <w:r w:rsidRPr="001A4507">
        <w:rPr>
          <w:szCs w:val="22"/>
          <w:lang w:val="de-CH"/>
        </w:rPr>
        <w:t xml:space="preserve"> stellt das Plättchen hinein und schliesst das Gefäss mit dem Deckel.</w:t>
      </w:r>
      <w:r w:rsidR="00EF4A8F" w:rsidRPr="001A4507">
        <w:rPr>
          <w:szCs w:val="22"/>
          <w:lang w:val="de-CH"/>
        </w:rPr>
        <w:tab/>
      </w:r>
      <w:r w:rsidR="00EF4A8F" w:rsidRPr="001A4507">
        <w:rPr>
          <w:szCs w:val="22"/>
          <w:lang w:val="de-CH"/>
        </w:rPr>
        <w:br/>
        <w:t>Bitte darauf achten, dass das DC-Plättchen vollständig i</w:t>
      </w:r>
      <w:r w:rsidR="006457B0" w:rsidRPr="001A4507">
        <w:rPr>
          <w:szCs w:val="22"/>
          <w:lang w:val="de-CH"/>
        </w:rPr>
        <w:t>m Fliessmittel steht, die Bleistiftlinie</w:t>
      </w:r>
      <w:r w:rsidR="00F80CEC" w:rsidRPr="001A4507">
        <w:rPr>
          <w:szCs w:val="22"/>
          <w:lang w:val="de-CH"/>
        </w:rPr>
        <w:t xml:space="preserve"> </w:t>
      </w:r>
      <w:r w:rsidR="006457B0" w:rsidRPr="001A4507">
        <w:rPr>
          <w:szCs w:val="22"/>
          <w:lang w:val="de-CH"/>
        </w:rPr>
        <w:t xml:space="preserve">mit den Startflecken </w:t>
      </w:r>
      <w:r w:rsidR="00F80CEC" w:rsidRPr="001A4507">
        <w:rPr>
          <w:szCs w:val="22"/>
          <w:lang w:val="de-CH"/>
        </w:rPr>
        <w:t xml:space="preserve">sich </w:t>
      </w:r>
      <w:r w:rsidR="006457B0" w:rsidRPr="001A4507">
        <w:rPr>
          <w:szCs w:val="22"/>
          <w:lang w:val="de-CH"/>
        </w:rPr>
        <w:t xml:space="preserve">aber auf jeden Fall oberhalb des </w:t>
      </w:r>
      <w:proofErr w:type="gramStart"/>
      <w:r w:rsidR="006457B0" w:rsidRPr="001A4507">
        <w:rPr>
          <w:szCs w:val="22"/>
          <w:lang w:val="de-CH"/>
        </w:rPr>
        <w:t xml:space="preserve">Flüssigkeitsspiegels  </w:t>
      </w:r>
      <w:r w:rsidR="00F80CEC" w:rsidRPr="001A4507">
        <w:rPr>
          <w:szCs w:val="22"/>
          <w:lang w:val="de-CH"/>
        </w:rPr>
        <w:t>befindet</w:t>
      </w:r>
      <w:proofErr w:type="gramEnd"/>
      <w:r w:rsidR="00F80CEC" w:rsidRPr="001A4507">
        <w:rPr>
          <w:szCs w:val="22"/>
          <w:lang w:val="de-CH"/>
        </w:rPr>
        <w:t>!</w:t>
      </w:r>
    </w:p>
    <w:p w14:paraId="520DEE55"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ab/>
      </w:r>
      <w:r w:rsidR="00F80CEC" w:rsidRPr="001A4507">
        <w:rPr>
          <w:szCs w:val="22"/>
          <w:lang w:val="de-CH"/>
        </w:rPr>
        <w:t xml:space="preserve">Das </w:t>
      </w:r>
      <w:r w:rsidRPr="001A4507">
        <w:rPr>
          <w:szCs w:val="22"/>
          <w:lang w:val="de-CH"/>
        </w:rPr>
        <w:t xml:space="preserve">Gefäss </w:t>
      </w:r>
      <w:r w:rsidRPr="001A4507">
        <w:rPr>
          <w:b/>
          <w:i/>
          <w:szCs w:val="22"/>
          <w:lang w:val="de-CH"/>
        </w:rPr>
        <w:t>ruhig</w:t>
      </w:r>
      <w:r w:rsidRPr="001A4507">
        <w:rPr>
          <w:szCs w:val="22"/>
          <w:lang w:val="de-CH"/>
        </w:rPr>
        <w:t xml:space="preserve"> stehen lassen.</w:t>
      </w:r>
    </w:p>
    <w:p w14:paraId="7B7D06B8"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2.</w:t>
      </w:r>
      <w:r w:rsidRPr="001A4507">
        <w:rPr>
          <w:szCs w:val="22"/>
          <w:lang w:val="de-CH"/>
        </w:rPr>
        <w:tab/>
        <w:t xml:space="preserve">Warten, bis das Fliessmittel ca. 1 cm vom oberen Ende des Plättchens entfernt ist, Plättchen herausnehmen und die Fliessmittelfront mit dem Bleistift </w:t>
      </w:r>
      <w:r w:rsidRPr="001A4507">
        <w:rPr>
          <w:b/>
          <w:i/>
          <w:szCs w:val="22"/>
          <w:lang w:val="de-CH"/>
        </w:rPr>
        <w:t>sofort</w:t>
      </w:r>
      <w:r w:rsidRPr="001A4507">
        <w:rPr>
          <w:szCs w:val="22"/>
          <w:lang w:val="de-CH"/>
        </w:rPr>
        <w:t xml:space="preserve"> markieren.</w:t>
      </w:r>
    </w:p>
    <w:p w14:paraId="0677CADE"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3.</w:t>
      </w:r>
      <w:r w:rsidRPr="001A4507">
        <w:rPr>
          <w:szCs w:val="22"/>
          <w:lang w:val="de-CH"/>
        </w:rPr>
        <w:tab/>
        <w:t>Plättchen mit dem Fön trocknen.</w:t>
      </w:r>
    </w:p>
    <w:p w14:paraId="3CAE4A3D" w14:textId="77777777" w:rsidR="00144E4C"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32" w:hanging="432"/>
        <w:jc w:val="both"/>
        <w:rPr>
          <w:sz w:val="20"/>
          <w:lang w:val="de-CH"/>
        </w:rPr>
      </w:pPr>
    </w:p>
    <w:p w14:paraId="711C61D9" w14:textId="77777777" w:rsidR="00555945" w:rsidRPr="001A4507" w:rsidRDefault="00555945"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32" w:hanging="432"/>
        <w:jc w:val="both"/>
        <w:rPr>
          <w:sz w:val="20"/>
          <w:lang w:val="de-CH"/>
        </w:rPr>
      </w:pPr>
    </w:p>
    <w:p w14:paraId="3ED33F2E" w14:textId="77777777" w:rsidR="00144E4C" w:rsidRPr="001A4507" w:rsidRDefault="00793008" w:rsidP="00717CF9">
      <w:pPr>
        <w:pStyle w:val="TitelII"/>
        <w:tabs>
          <w:tab w:val="left" w:pos="-1440"/>
          <w:tab w:val="left" w:pos="-720"/>
          <w:tab w:val="center" w:pos="1962"/>
          <w:tab w:val="center" w:pos="3312"/>
          <w:tab w:val="center" w:pos="5079"/>
          <w:tab w:val="center" w:pos="6192"/>
          <w:tab w:val="center" w:pos="7630"/>
        </w:tabs>
        <w:spacing w:line="360" w:lineRule="atLeast"/>
        <w:jc w:val="left"/>
        <w:rPr>
          <w:lang w:val="de-CH"/>
        </w:rPr>
      </w:pPr>
      <w:r w:rsidRPr="001A4507">
        <w:rPr>
          <w:i/>
          <w:lang w:val="de-CH"/>
        </w:rPr>
        <w:t xml:space="preserve">d. </w:t>
      </w:r>
      <w:r w:rsidR="00144E4C" w:rsidRPr="001A4507">
        <w:rPr>
          <w:lang w:val="de-CH"/>
        </w:rPr>
        <w:t>Sichtbarmachen der Flecken</w:t>
      </w:r>
    </w:p>
    <w:p w14:paraId="492B933D" w14:textId="77777777" w:rsidR="00144E4C" w:rsidRPr="001A4507" w:rsidRDefault="00144E4C" w:rsidP="00B46FC8">
      <w:pPr>
        <w:tabs>
          <w:tab w:val="left" w:pos="-1440"/>
          <w:tab w:val="left" w:pos="-720"/>
          <w:tab w:val="left" w:pos="532"/>
        </w:tabs>
        <w:spacing w:before="120"/>
        <w:ind w:left="533" w:hanging="533"/>
        <w:jc w:val="both"/>
        <w:rPr>
          <w:szCs w:val="22"/>
          <w:lang w:val="de-CH"/>
        </w:rPr>
      </w:pPr>
      <w:r w:rsidRPr="001A4507">
        <w:rPr>
          <w:szCs w:val="22"/>
          <w:lang w:val="de-CH"/>
        </w:rPr>
        <w:t>1.</w:t>
      </w:r>
      <w:r w:rsidRPr="001A4507">
        <w:rPr>
          <w:szCs w:val="22"/>
          <w:lang w:val="de-CH"/>
        </w:rPr>
        <w:tab/>
        <w:t>Beide Plättchen zuerst unter einer UV-Lampe bei 254 </w:t>
      </w:r>
      <w:proofErr w:type="spellStart"/>
      <w:r w:rsidRPr="001A4507">
        <w:rPr>
          <w:szCs w:val="22"/>
          <w:lang w:val="de-CH"/>
        </w:rPr>
        <w:t>nm</w:t>
      </w:r>
      <w:proofErr w:type="spellEnd"/>
      <w:r w:rsidRPr="001A4507">
        <w:rPr>
          <w:szCs w:val="22"/>
          <w:lang w:val="de-CH"/>
        </w:rPr>
        <w:t xml:space="preserve"> betrachten (verdunkeln) und die Flecken vorsichtig mit einem Bleistift umranden.</w:t>
      </w:r>
    </w:p>
    <w:p w14:paraId="27BC6899" w14:textId="77777777" w:rsidR="00111554" w:rsidRPr="001A4507" w:rsidRDefault="00144E4C" w:rsidP="00717CF9">
      <w:pPr>
        <w:tabs>
          <w:tab w:val="left" w:pos="-1440"/>
          <w:tab w:val="left" w:pos="-720"/>
          <w:tab w:val="left" w:pos="532"/>
        </w:tabs>
        <w:spacing w:before="120"/>
        <w:ind w:left="533" w:hanging="533"/>
        <w:jc w:val="both"/>
        <w:rPr>
          <w:szCs w:val="22"/>
          <w:lang w:val="de-CH"/>
        </w:rPr>
      </w:pPr>
      <w:r w:rsidRPr="001A4507">
        <w:rPr>
          <w:szCs w:val="22"/>
          <w:lang w:val="de-CH"/>
        </w:rPr>
        <w:t>2.</w:t>
      </w:r>
      <w:r w:rsidRPr="001A4507">
        <w:rPr>
          <w:szCs w:val="22"/>
          <w:lang w:val="de-CH"/>
        </w:rPr>
        <w:tab/>
      </w:r>
      <w:r w:rsidR="00512AA9" w:rsidRPr="001A4507">
        <w:rPr>
          <w:szCs w:val="22"/>
          <w:lang w:val="de-CH"/>
        </w:rPr>
        <w:t>Demonstration durch</w:t>
      </w:r>
      <w:r w:rsidR="00111554" w:rsidRPr="001A4507">
        <w:rPr>
          <w:szCs w:val="22"/>
          <w:lang w:val="de-CH"/>
        </w:rPr>
        <w:t xml:space="preserve"> d</w:t>
      </w:r>
      <w:r w:rsidR="00512AA9" w:rsidRPr="001A4507">
        <w:rPr>
          <w:szCs w:val="22"/>
          <w:lang w:val="de-CH"/>
        </w:rPr>
        <w:t xml:space="preserve">ie Lehrkraft: </w:t>
      </w:r>
      <w:r w:rsidR="00111554" w:rsidRPr="001A4507">
        <w:rPr>
          <w:szCs w:val="22"/>
          <w:lang w:val="de-CH"/>
        </w:rPr>
        <w:tab/>
      </w:r>
    </w:p>
    <w:p w14:paraId="31B55923" w14:textId="77777777" w:rsidR="002E7F59" w:rsidRDefault="00111554" w:rsidP="001A4507">
      <w:pPr>
        <w:tabs>
          <w:tab w:val="left" w:pos="-1440"/>
          <w:tab w:val="left" w:pos="-720"/>
          <w:tab w:val="left" w:pos="532"/>
        </w:tabs>
        <w:ind w:left="533" w:hanging="533"/>
        <w:jc w:val="both"/>
        <w:rPr>
          <w:szCs w:val="22"/>
          <w:lang w:val="de-CH"/>
        </w:rPr>
      </w:pPr>
      <w:r w:rsidRPr="001A4507">
        <w:rPr>
          <w:szCs w:val="22"/>
          <w:lang w:val="de-CH"/>
        </w:rPr>
        <w:tab/>
      </w:r>
      <w:r w:rsidR="00512AA9" w:rsidRPr="001A4507">
        <w:rPr>
          <w:szCs w:val="22"/>
          <w:lang w:val="de-CH"/>
        </w:rPr>
        <w:t xml:space="preserve">Zur </w:t>
      </w:r>
      <w:r w:rsidR="001A4507" w:rsidRPr="001A4507">
        <w:rPr>
          <w:szCs w:val="22"/>
          <w:lang w:val="de-CH"/>
        </w:rPr>
        <w:t>besseren</w:t>
      </w:r>
      <w:r w:rsidR="00512AA9" w:rsidRPr="001A4507">
        <w:rPr>
          <w:szCs w:val="22"/>
          <w:lang w:val="de-CH"/>
        </w:rPr>
        <w:t xml:space="preserve"> Identifikation von </w:t>
      </w:r>
      <w:proofErr w:type="spellStart"/>
      <w:r w:rsidR="00512AA9" w:rsidRPr="001A4507">
        <w:rPr>
          <w:szCs w:val="22"/>
          <w:lang w:val="de-CH"/>
        </w:rPr>
        <w:t>Acetylsalycilsäure</w:t>
      </w:r>
      <w:proofErr w:type="spellEnd"/>
      <w:r w:rsidR="00512AA9" w:rsidRPr="001A4507">
        <w:rPr>
          <w:szCs w:val="22"/>
          <w:lang w:val="de-CH"/>
        </w:rPr>
        <w:t xml:space="preserve"> und Paracetamol </w:t>
      </w:r>
      <w:r w:rsidR="00E73C7D" w:rsidRPr="001A4507">
        <w:rPr>
          <w:szCs w:val="22"/>
          <w:lang w:val="de-CH"/>
        </w:rPr>
        <w:t xml:space="preserve">kann die DC-Folie zusätzlich noch </w:t>
      </w:r>
      <w:r w:rsidRPr="001A4507">
        <w:rPr>
          <w:szCs w:val="22"/>
          <w:lang w:val="de-CH"/>
        </w:rPr>
        <w:t>zunächst</w:t>
      </w:r>
      <w:r w:rsidR="00E73C7D" w:rsidRPr="001A4507">
        <w:rPr>
          <w:szCs w:val="22"/>
          <w:lang w:val="de-CH"/>
        </w:rPr>
        <w:t xml:space="preserve"> mit </w:t>
      </w:r>
      <w:r w:rsidR="00144E4C" w:rsidRPr="001A4507">
        <w:rPr>
          <w:szCs w:val="22"/>
          <w:lang w:val="de-CH"/>
        </w:rPr>
        <w:t>K</w:t>
      </w:r>
      <w:r w:rsidR="00144E4C" w:rsidRPr="001A4507">
        <w:rPr>
          <w:szCs w:val="22"/>
          <w:vertAlign w:val="subscript"/>
          <w:lang w:val="de-CH"/>
        </w:rPr>
        <w:t>3</w:t>
      </w:r>
      <w:r w:rsidR="00144E4C" w:rsidRPr="001A4507">
        <w:rPr>
          <w:szCs w:val="22"/>
          <w:lang w:val="de-CH"/>
        </w:rPr>
        <w:t>[</w:t>
      </w:r>
      <w:proofErr w:type="spellStart"/>
      <w:proofErr w:type="gramStart"/>
      <w:r w:rsidR="00144E4C" w:rsidRPr="001A4507">
        <w:rPr>
          <w:szCs w:val="22"/>
          <w:lang w:val="de-CH"/>
        </w:rPr>
        <w:t>Fe</w:t>
      </w:r>
      <w:proofErr w:type="spellEnd"/>
      <w:r w:rsidR="00144E4C" w:rsidRPr="001A4507">
        <w:rPr>
          <w:szCs w:val="22"/>
          <w:lang w:val="de-CH"/>
        </w:rPr>
        <w:t>(</w:t>
      </w:r>
      <w:proofErr w:type="gramEnd"/>
      <w:r w:rsidR="00144E4C" w:rsidRPr="001A4507">
        <w:rPr>
          <w:szCs w:val="22"/>
          <w:lang w:val="de-CH"/>
        </w:rPr>
        <w:t>CN)</w:t>
      </w:r>
      <w:r w:rsidR="00144E4C" w:rsidRPr="001A4507">
        <w:rPr>
          <w:szCs w:val="22"/>
          <w:vertAlign w:val="subscript"/>
          <w:lang w:val="de-CH"/>
        </w:rPr>
        <w:t>6</w:t>
      </w:r>
      <w:r w:rsidR="00144E4C" w:rsidRPr="001A4507">
        <w:rPr>
          <w:szCs w:val="22"/>
          <w:lang w:val="de-CH"/>
        </w:rPr>
        <w:t xml:space="preserve">]–Lösung und anschliessend </w:t>
      </w:r>
      <w:r w:rsidR="00E73C7D" w:rsidRPr="001A4507">
        <w:rPr>
          <w:szCs w:val="22"/>
          <w:lang w:val="de-CH"/>
        </w:rPr>
        <w:t>mit</w:t>
      </w:r>
      <w:r w:rsidR="00144E4C" w:rsidRPr="001A4507">
        <w:rPr>
          <w:szCs w:val="22"/>
          <w:lang w:val="de-CH"/>
        </w:rPr>
        <w:t xml:space="preserve"> FeCl</w:t>
      </w:r>
      <w:r w:rsidR="00144E4C" w:rsidRPr="001A4507">
        <w:rPr>
          <w:szCs w:val="22"/>
          <w:vertAlign w:val="subscript"/>
          <w:lang w:val="de-CH"/>
        </w:rPr>
        <w:t>3</w:t>
      </w:r>
      <w:r w:rsidR="00144E4C" w:rsidRPr="001A4507">
        <w:rPr>
          <w:szCs w:val="22"/>
          <w:lang w:val="de-CH"/>
        </w:rPr>
        <w:t xml:space="preserve">–Lösung </w:t>
      </w:r>
      <w:r w:rsidR="00E73C7D" w:rsidRPr="001A4507">
        <w:rPr>
          <w:szCs w:val="22"/>
          <w:lang w:val="de-CH"/>
        </w:rPr>
        <w:t>besprüht werden</w:t>
      </w:r>
      <w:r w:rsidRPr="001A4507">
        <w:rPr>
          <w:szCs w:val="22"/>
          <w:lang w:val="de-CH"/>
        </w:rPr>
        <w:t xml:space="preserve">. Die Flecken von </w:t>
      </w:r>
      <w:proofErr w:type="spellStart"/>
      <w:r w:rsidRPr="001A4507">
        <w:rPr>
          <w:szCs w:val="22"/>
          <w:lang w:val="de-CH"/>
        </w:rPr>
        <w:t>Acetylsalycilsäure</w:t>
      </w:r>
      <w:proofErr w:type="spellEnd"/>
      <w:r w:rsidRPr="001A4507">
        <w:rPr>
          <w:szCs w:val="22"/>
          <w:lang w:val="de-CH"/>
        </w:rPr>
        <w:t xml:space="preserve"> und Paracetamol verfärben sich dadurch </w:t>
      </w:r>
      <w:r w:rsidR="00D43AEB" w:rsidRPr="001A4507">
        <w:rPr>
          <w:szCs w:val="22"/>
          <w:lang w:val="de-CH"/>
        </w:rPr>
        <w:t>violett bzw. graubraun.</w:t>
      </w:r>
      <w:r w:rsidR="00D43AEB" w:rsidRPr="001A4507">
        <w:rPr>
          <w:szCs w:val="22"/>
          <w:lang w:val="de-CH"/>
        </w:rPr>
        <w:tab/>
      </w:r>
      <w:r w:rsidR="00D43AEB" w:rsidRPr="001A4507">
        <w:rPr>
          <w:szCs w:val="22"/>
          <w:lang w:val="de-CH"/>
        </w:rPr>
        <w:br/>
        <w:t>Da die übrigen Flecken durch die entstehende blaue Farbe überdeckt werden, wird dies lediglich exemplarisch gezeigt.</w:t>
      </w:r>
    </w:p>
    <w:p w14:paraId="724B4785" w14:textId="77777777" w:rsidR="002E7F59" w:rsidRDefault="002E7F59" w:rsidP="001A4507">
      <w:pPr>
        <w:tabs>
          <w:tab w:val="left" w:pos="-1440"/>
          <w:tab w:val="left" w:pos="-720"/>
          <w:tab w:val="left" w:pos="532"/>
        </w:tabs>
        <w:ind w:left="533" w:hanging="533"/>
        <w:jc w:val="both"/>
        <w:rPr>
          <w:szCs w:val="22"/>
          <w:lang w:val="de-CH"/>
        </w:rPr>
      </w:pPr>
    </w:p>
    <w:p w14:paraId="40A6EF8F" w14:textId="77777777" w:rsidR="00555945" w:rsidRDefault="00555945" w:rsidP="001A4507">
      <w:pPr>
        <w:tabs>
          <w:tab w:val="left" w:pos="-1440"/>
          <w:tab w:val="left" w:pos="-720"/>
          <w:tab w:val="left" w:pos="532"/>
        </w:tabs>
        <w:ind w:left="533" w:hanging="533"/>
        <w:jc w:val="both"/>
        <w:rPr>
          <w:szCs w:val="22"/>
          <w:lang w:val="de-CH"/>
        </w:rPr>
      </w:pPr>
    </w:p>
    <w:p w14:paraId="1C6AF958" w14:textId="77777777" w:rsidR="00555945" w:rsidRDefault="00555945" w:rsidP="001A4507">
      <w:pPr>
        <w:tabs>
          <w:tab w:val="left" w:pos="-1440"/>
          <w:tab w:val="left" w:pos="-720"/>
          <w:tab w:val="left" w:pos="532"/>
        </w:tabs>
        <w:ind w:left="533" w:hanging="533"/>
        <w:jc w:val="both"/>
        <w:rPr>
          <w:szCs w:val="22"/>
          <w:lang w:val="de-CH"/>
        </w:rPr>
      </w:pPr>
    </w:p>
    <w:p w14:paraId="4EEC6B40" w14:textId="77777777" w:rsidR="00555945" w:rsidRDefault="00555945" w:rsidP="001A4507">
      <w:pPr>
        <w:tabs>
          <w:tab w:val="left" w:pos="-1440"/>
          <w:tab w:val="left" w:pos="-720"/>
          <w:tab w:val="left" w:pos="532"/>
        </w:tabs>
        <w:ind w:left="533" w:hanging="533"/>
        <w:jc w:val="both"/>
        <w:rPr>
          <w:szCs w:val="22"/>
          <w:lang w:val="de-CH"/>
        </w:rPr>
      </w:pPr>
    </w:p>
    <w:p w14:paraId="5EDB5EA0" w14:textId="77777777" w:rsidR="00555945" w:rsidRDefault="00555945" w:rsidP="001A4507">
      <w:pPr>
        <w:tabs>
          <w:tab w:val="left" w:pos="-1440"/>
          <w:tab w:val="left" w:pos="-720"/>
          <w:tab w:val="left" w:pos="532"/>
        </w:tabs>
        <w:ind w:left="533" w:hanging="533"/>
        <w:jc w:val="both"/>
        <w:rPr>
          <w:szCs w:val="22"/>
          <w:lang w:val="de-CH"/>
        </w:rPr>
      </w:pPr>
    </w:p>
    <w:p w14:paraId="20C9FAF1" w14:textId="77777777" w:rsidR="00555945" w:rsidRDefault="00555945" w:rsidP="001A4507">
      <w:pPr>
        <w:tabs>
          <w:tab w:val="left" w:pos="-1440"/>
          <w:tab w:val="left" w:pos="-720"/>
          <w:tab w:val="left" w:pos="532"/>
        </w:tabs>
        <w:ind w:left="533" w:hanging="533"/>
        <w:jc w:val="both"/>
        <w:rPr>
          <w:szCs w:val="22"/>
          <w:lang w:val="de-CH"/>
        </w:rPr>
      </w:pPr>
    </w:p>
    <w:p w14:paraId="7FACA8B8" w14:textId="77777777" w:rsidR="00555945" w:rsidRDefault="00555945" w:rsidP="001A4507">
      <w:pPr>
        <w:tabs>
          <w:tab w:val="left" w:pos="-1440"/>
          <w:tab w:val="left" w:pos="-720"/>
          <w:tab w:val="left" w:pos="532"/>
        </w:tabs>
        <w:ind w:left="533" w:hanging="533"/>
        <w:jc w:val="both"/>
        <w:rPr>
          <w:szCs w:val="22"/>
          <w:lang w:val="de-CH"/>
        </w:rPr>
      </w:pPr>
    </w:p>
    <w:p w14:paraId="1DD18B63" w14:textId="77777777" w:rsidR="00555945" w:rsidRDefault="00555945" w:rsidP="001A4507">
      <w:pPr>
        <w:tabs>
          <w:tab w:val="left" w:pos="-1440"/>
          <w:tab w:val="left" w:pos="-720"/>
          <w:tab w:val="left" w:pos="532"/>
        </w:tabs>
        <w:ind w:left="533" w:hanging="533"/>
        <w:jc w:val="both"/>
        <w:rPr>
          <w:szCs w:val="22"/>
          <w:lang w:val="de-CH"/>
        </w:rPr>
      </w:pPr>
    </w:p>
    <w:p w14:paraId="3BDCA45F" w14:textId="77777777" w:rsidR="008E0581" w:rsidRPr="00555945" w:rsidRDefault="008E0581" w:rsidP="00555945">
      <w:pPr>
        <w:pStyle w:val="Titel3"/>
        <w:rPr>
          <w:lang w:val="de-CH"/>
        </w:rPr>
      </w:pPr>
      <w:r w:rsidRPr="00555945">
        <w:rPr>
          <w:lang w:val="de-CH"/>
        </w:rPr>
        <w:lastRenderedPageBreak/>
        <w:t xml:space="preserve">Auswertung / Aufgaben </w:t>
      </w:r>
    </w:p>
    <w:p w14:paraId="0ADD2837" w14:textId="77777777" w:rsidR="00555945" w:rsidRPr="00F32322" w:rsidRDefault="00555945" w:rsidP="00F32322">
      <w:pPr>
        <w:pStyle w:val="Titel3"/>
      </w:pPr>
    </w:p>
    <w:p w14:paraId="0120B542" w14:textId="584758B1" w:rsidR="002E7F59" w:rsidRDefault="00555945" w:rsidP="002E7F59">
      <w:pPr>
        <w:rPr>
          <w:szCs w:val="22"/>
        </w:rPr>
      </w:pPr>
      <w:r>
        <w:rPr>
          <w:szCs w:val="22"/>
        </w:rPr>
        <w:t xml:space="preserve">Kleben Sie ihre DC-Plättchen </w:t>
      </w:r>
      <w:r w:rsidRPr="00555945">
        <w:rPr>
          <w:szCs w:val="22"/>
        </w:rPr>
        <w:t xml:space="preserve">in die folgenden Felder ein </w:t>
      </w:r>
      <w:r>
        <w:rPr>
          <w:szCs w:val="22"/>
        </w:rPr>
        <w:t xml:space="preserve">oder zeichnen Sie die DC-Resultate ein.  </w:t>
      </w:r>
    </w:p>
    <w:p w14:paraId="729E83C7" w14:textId="77777777" w:rsidR="00555945" w:rsidRPr="001A4507" w:rsidRDefault="00555945" w:rsidP="002E7F59">
      <w:pPr>
        <w:rPr>
          <w:szCs w:val="22"/>
          <w:lang w:val="de-CH"/>
        </w:rPr>
      </w:pPr>
    </w:p>
    <w:tbl>
      <w:tblPr>
        <w:tblW w:w="0" w:type="auto"/>
        <w:tblInd w:w="1410" w:type="dxa"/>
        <w:tblLayout w:type="fixed"/>
        <w:tblCellMar>
          <w:left w:w="80" w:type="dxa"/>
          <w:right w:w="80" w:type="dxa"/>
        </w:tblCellMar>
        <w:tblLook w:val="0000" w:firstRow="0" w:lastRow="0" w:firstColumn="0" w:lastColumn="0" w:noHBand="0" w:noVBand="0"/>
      </w:tblPr>
      <w:tblGrid>
        <w:gridCol w:w="2552"/>
        <w:gridCol w:w="680"/>
        <w:gridCol w:w="2552"/>
        <w:gridCol w:w="680"/>
      </w:tblGrid>
      <w:tr w:rsidR="00555945" w:rsidRPr="001A4507" w14:paraId="4BCEF081" w14:textId="77777777" w:rsidTr="00555945">
        <w:trPr>
          <w:cantSplit/>
        </w:trPr>
        <w:tc>
          <w:tcPr>
            <w:tcW w:w="2552" w:type="dxa"/>
            <w:tcBorders>
              <w:top w:val="single" w:sz="6" w:space="0" w:color="auto"/>
              <w:left w:val="single" w:sz="6" w:space="0" w:color="auto"/>
              <w:bottom w:val="single" w:sz="6" w:space="0" w:color="auto"/>
              <w:right w:val="single" w:sz="6" w:space="0" w:color="auto"/>
            </w:tcBorders>
          </w:tcPr>
          <w:p w14:paraId="5ED65AB3" w14:textId="77777777" w:rsidR="00555945" w:rsidRPr="001A4507" w:rsidRDefault="00555945" w:rsidP="00F32322">
            <w:pPr>
              <w:tabs>
                <w:tab w:val="left" w:pos="-1440"/>
                <w:tab w:val="left" w:pos="-720"/>
              </w:tabs>
              <w:ind w:left="1577"/>
              <w:jc w:val="both"/>
              <w:rPr>
                <w:lang w:val="de-CH"/>
              </w:rPr>
            </w:pPr>
            <w:r w:rsidRPr="001A4507">
              <w:rPr>
                <w:lang w:val="de-CH"/>
              </w:rPr>
              <w:br w:type="page"/>
            </w:r>
          </w:p>
          <w:p w14:paraId="606267EF" w14:textId="77777777" w:rsidR="00555945" w:rsidRPr="001A4507" w:rsidRDefault="00555945" w:rsidP="00F32322">
            <w:pPr>
              <w:tabs>
                <w:tab w:val="left" w:pos="-1440"/>
                <w:tab w:val="left" w:pos="-720"/>
              </w:tabs>
              <w:ind w:left="1577"/>
              <w:jc w:val="both"/>
              <w:rPr>
                <w:lang w:val="de-CH"/>
              </w:rPr>
            </w:pPr>
          </w:p>
          <w:p w14:paraId="3A3A1823" w14:textId="77777777" w:rsidR="00555945" w:rsidRPr="001A4507" w:rsidRDefault="00555945" w:rsidP="00F32322">
            <w:pPr>
              <w:tabs>
                <w:tab w:val="left" w:pos="-1440"/>
                <w:tab w:val="left" w:pos="-720"/>
              </w:tabs>
              <w:ind w:left="1577"/>
              <w:jc w:val="both"/>
              <w:rPr>
                <w:lang w:val="de-CH"/>
              </w:rPr>
            </w:pPr>
          </w:p>
          <w:p w14:paraId="61BCC829" w14:textId="77777777" w:rsidR="00555945" w:rsidRPr="001A4507" w:rsidRDefault="00555945" w:rsidP="00F32322">
            <w:pPr>
              <w:tabs>
                <w:tab w:val="left" w:pos="-1440"/>
                <w:tab w:val="left" w:pos="-720"/>
              </w:tabs>
              <w:ind w:left="1577"/>
              <w:jc w:val="both"/>
              <w:rPr>
                <w:lang w:val="de-CH"/>
              </w:rPr>
            </w:pPr>
          </w:p>
          <w:p w14:paraId="2257B7BF" w14:textId="77777777" w:rsidR="00555945" w:rsidRPr="001A4507" w:rsidRDefault="00555945" w:rsidP="00F32322">
            <w:pPr>
              <w:tabs>
                <w:tab w:val="left" w:pos="-1440"/>
                <w:tab w:val="left" w:pos="-720"/>
              </w:tabs>
              <w:ind w:left="1577"/>
              <w:jc w:val="both"/>
              <w:rPr>
                <w:lang w:val="de-CH"/>
              </w:rPr>
            </w:pPr>
          </w:p>
          <w:p w14:paraId="1A30CE9D" w14:textId="77777777" w:rsidR="00555945" w:rsidRPr="001A4507" w:rsidRDefault="00555945" w:rsidP="00F32322">
            <w:pPr>
              <w:tabs>
                <w:tab w:val="left" w:pos="-1440"/>
                <w:tab w:val="left" w:pos="-720"/>
              </w:tabs>
              <w:spacing w:line="240" w:lineRule="auto"/>
              <w:ind w:left="1577"/>
              <w:jc w:val="both"/>
              <w:rPr>
                <w:lang w:val="de-CH"/>
              </w:rPr>
            </w:pPr>
          </w:p>
          <w:p w14:paraId="5D7327AA" w14:textId="77777777" w:rsidR="00555945" w:rsidRPr="001A4507" w:rsidRDefault="00555945" w:rsidP="00F32322">
            <w:pPr>
              <w:tabs>
                <w:tab w:val="left" w:pos="-1440"/>
                <w:tab w:val="left" w:pos="-720"/>
              </w:tabs>
              <w:spacing w:line="240" w:lineRule="auto"/>
              <w:ind w:left="1577"/>
              <w:jc w:val="both"/>
              <w:rPr>
                <w:lang w:val="de-CH"/>
              </w:rPr>
            </w:pPr>
          </w:p>
          <w:p w14:paraId="25C57B4D" w14:textId="77777777" w:rsidR="00555945" w:rsidRPr="001A4507" w:rsidRDefault="00555945" w:rsidP="00F32322">
            <w:pPr>
              <w:tabs>
                <w:tab w:val="left" w:pos="-1440"/>
                <w:tab w:val="left" w:pos="-720"/>
              </w:tabs>
              <w:ind w:left="1577"/>
              <w:jc w:val="both"/>
              <w:rPr>
                <w:lang w:val="de-CH"/>
              </w:rPr>
            </w:pPr>
          </w:p>
          <w:p w14:paraId="24180AF2" w14:textId="77777777" w:rsidR="00555945" w:rsidRPr="001A4507" w:rsidRDefault="00555945" w:rsidP="00F32322">
            <w:pPr>
              <w:tabs>
                <w:tab w:val="left" w:pos="-1440"/>
                <w:tab w:val="left" w:pos="-720"/>
              </w:tabs>
              <w:ind w:left="1577"/>
              <w:jc w:val="both"/>
              <w:rPr>
                <w:lang w:val="de-CH"/>
              </w:rPr>
            </w:pPr>
          </w:p>
          <w:p w14:paraId="4968B4D0" w14:textId="77777777" w:rsidR="00555945" w:rsidRPr="001A4507" w:rsidRDefault="00555945" w:rsidP="00F32322">
            <w:pPr>
              <w:tabs>
                <w:tab w:val="left" w:pos="-1440"/>
                <w:tab w:val="left" w:pos="-720"/>
              </w:tabs>
              <w:ind w:left="1577"/>
              <w:jc w:val="both"/>
              <w:rPr>
                <w:lang w:val="de-CH"/>
              </w:rPr>
            </w:pPr>
          </w:p>
          <w:p w14:paraId="50ED73AA" w14:textId="77777777" w:rsidR="00555945" w:rsidRPr="001A4507" w:rsidRDefault="00555945" w:rsidP="00F32322">
            <w:pPr>
              <w:tabs>
                <w:tab w:val="left" w:pos="-1440"/>
                <w:tab w:val="left" w:pos="-720"/>
              </w:tabs>
              <w:ind w:left="1577"/>
              <w:jc w:val="both"/>
              <w:rPr>
                <w:lang w:val="de-CH"/>
              </w:rPr>
            </w:pPr>
          </w:p>
          <w:p w14:paraId="407B345F" w14:textId="77777777" w:rsidR="00555945" w:rsidRPr="001A4507" w:rsidRDefault="00555945" w:rsidP="00F32322">
            <w:pPr>
              <w:tabs>
                <w:tab w:val="left" w:pos="-1440"/>
                <w:tab w:val="left" w:pos="-720"/>
              </w:tabs>
              <w:spacing w:line="240" w:lineRule="auto"/>
              <w:ind w:left="1577"/>
              <w:jc w:val="both"/>
              <w:rPr>
                <w:lang w:val="de-CH"/>
              </w:rPr>
            </w:pPr>
          </w:p>
          <w:p w14:paraId="519504C4" w14:textId="77777777" w:rsidR="00555945" w:rsidRPr="001A4507" w:rsidRDefault="00555945" w:rsidP="00F32322">
            <w:pPr>
              <w:tabs>
                <w:tab w:val="left" w:pos="-1440"/>
                <w:tab w:val="left" w:pos="-720"/>
              </w:tabs>
              <w:spacing w:line="240" w:lineRule="auto"/>
              <w:ind w:left="1577"/>
              <w:jc w:val="both"/>
              <w:rPr>
                <w:lang w:val="de-CH"/>
              </w:rPr>
            </w:pPr>
          </w:p>
          <w:p w14:paraId="5CE4AE64" w14:textId="77777777" w:rsidR="00555945" w:rsidRPr="001A4507" w:rsidRDefault="00555945" w:rsidP="00F32322">
            <w:pPr>
              <w:tabs>
                <w:tab w:val="left" w:pos="-1440"/>
                <w:tab w:val="left" w:pos="-720"/>
              </w:tabs>
              <w:spacing w:line="240" w:lineRule="auto"/>
              <w:ind w:left="1577"/>
              <w:jc w:val="both"/>
              <w:rPr>
                <w:lang w:val="de-CH"/>
              </w:rPr>
            </w:pPr>
          </w:p>
        </w:tc>
        <w:tc>
          <w:tcPr>
            <w:tcW w:w="680" w:type="dxa"/>
            <w:tcBorders>
              <w:top w:val="nil"/>
              <w:left w:val="nil"/>
              <w:bottom w:val="nil"/>
              <w:right w:val="nil"/>
            </w:tcBorders>
          </w:tcPr>
          <w:p w14:paraId="4C030E57" w14:textId="77777777" w:rsidR="00555945" w:rsidRPr="001A4507" w:rsidRDefault="00555945" w:rsidP="00F32322">
            <w:pPr>
              <w:tabs>
                <w:tab w:val="left" w:pos="-1440"/>
                <w:tab w:val="left" w:pos="-720"/>
              </w:tabs>
              <w:ind w:left="1577"/>
              <w:jc w:val="both"/>
              <w:rPr>
                <w:lang w:val="de-CH"/>
              </w:rPr>
            </w:pPr>
          </w:p>
        </w:tc>
        <w:tc>
          <w:tcPr>
            <w:tcW w:w="2552" w:type="dxa"/>
            <w:tcBorders>
              <w:top w:val="single" w:sz="6" w:space="0" w:color="auto"/>
              <w:left w:val="single" w:sz="6" w:space="0" w:color="auto"/>
              <w:bottom w:val="single" w:sz="6" w:space="0" w:color="auto"/>
              <w:right w:val="single" w:sz="6" w:space="0" w:color="auto"/>
            </w:tcBorders>
          </w:tcPr>
          <w:p w14:paraId="2C49FB8B" w14:textId="77777777" w:rsidR="00555945" w:rsidRPr="001A4507" w:rsidRDefault="00555945" w:rsidP="00F32322">
            <w:pPr>
              <w:tabs>
                <w:tab w:val="left" w:pos="-1440"/>
                <w:tab w:val="left" w:pos="-720"/>
              </w:tabs>
              <w:ind w:left="1577"/>
              <w:jc w:val="both"/>
              <w:rPr>
                <w:lang w:val="de-CH"/>
              </w:rPr>
            </w:pPr>
          </w:p>
        </w:tc>
        <w:tc>
          <w:tcPr>
            <w:tcW w:w="680" w:type="dxa"/>
            <w:tcBorders>
              <w:top w:val="nil"/>
              <w:left w:val="nil"/>
              <w:bottom w:val="nil"/>
              <w:right w:val="nil"/>
            </w:tcBorders>
          </w:tcPr>
          <w:p w14:paraId="2D43D877" w14:textId="77777777" w:rsidR="00555945" w:rsidRPr="001A4507" w:rsidRDefault="00555945" w:rsidP="00F32322">
            <w:pPr>
              <w:tabs>
                <w:tab w:val="left" w:pos="-1440"/>
                <w:tab w:val="left" w:pos="-720"/>
              </w:tabs>
              <w:ind w:left="1577"/>
              <w:jc w:val="both"/>
              <w:rPr>
                <w:lang w:val="de-CH"/>
              </w:rPr>
            </w:pPr>
          </w:p>
        </w:tc>
      </w:tr>
    </w:tbl>
    <w:p w14:paraId="5CED6119" w14:textId="77777777" w:rsidR="002E7F59" w:rsidRPr="001A4507" w:rsidRDefault="002E7F59" w:rsidP="002E7F59">
      <w:pPr>
        <w:tabs>
          <w:tab w:val="left" w:pos="-1440"/>
          <w:tab w:val="left" w:pos="-720"/>
          <w:tab w:val="left" w:pos="532"/>
        </w:tabs>
        <w:ind w:left="532"/>
        <w:jc w:val="both"/>
        <w:rPr>
          <w:lang w:val="de-CH"/>
        </w:rPr>
      </w:pPr>
    </w:p>
    <w:p w14:paraId="4D03BC4A" w14:textId="77777777" w:rsidR="002E7F59" w:rsidRDefault="002E7F59" w:rsidP="001A4507">
      <w:pPr>
        <w:tabs>
          <w:tab w:val="left" w:pos="-1440"/>
          <w:tab w:val="left" w:pos="-720"/>
          <w:tab w:val="left" w:pos="532"/>
        </w:tabs>
        <w:ind w:left="533" w:hanging="533"/>
        <w:jc w:val="both"/>
        <w:rPr>
          <w:szCs w:val="22"/>
          <w:lang w:val="de-CH"/>
        </w:rPr>
      </w:pPr>
    </w:p>
    <w:p w14:paraId="51811CC3" w14:textId="77777777" w:rsidR="00F83C3F" w:rsidRPr="001A4507" w:rsidRDefault="00F83C3F" w:rsidP="00F83C3F">
      <w:pPr>
        <w:pStyle w:val="Titel4"/>
        <w:rPr>
          <w:szCs w:val="28"/>
          <w:lang w:val="de-CH"/>
        </w:rPr>
      </w:pPr>
      <w:r w:rsidRPr="001A4507">
        <w:rPr>
          <w:szCs w:val="28"/>
          <w:lang w:val="de-CH"/>
        </w:rPr>
        <w:t>Aufgaben</w:t>
      </w:r>
    </w:p>
    <w:p w14:paraId="61393323" w14:textId="77777777" w:rsidR="00F83C3F" w:rsidRPr="001A4507" w:rsidRDefault="00F83C3F" w:rsidP="00F83C3F">
      <w:pPr>
        <w:tabs>
          <w:tab w:val="left" w:pos="-1440"/>
          <w:tab w:val="left" w:pos="-720"/>
        </w:tabs>
        <w:spacing w:before="240"/>
        <w:ind w:left="425" w:hanging="425"/>
        <w:jc w:val="both"/>
        <w:rPr>
          <w:lang w:val="de-CH"/>
        </w:rPr>
      </w:pPr>
      <w:r w:rsidRPr="001A4507">
        <w:rPr>
          <w:lang w:val="de-CH"/>
        </w:rPr>
        <w:t>1.</w:t>
      </w:r>
      <w:r w:rsidRPr="001A4507">
        <w:rPr>
          <w:lang w:val="de-CH"/>
        </w:rPr>
        <w:tab/>
        <w:t>Identifizieren Sie durch Vergleich der Flecken auf den DC-Plättchen die Wirkstoffe, die sich in Ihrer Tablette befinden.</w:t>
      </w:r>
    </w:p>
    <w:p w14:paraId="6A6BBECC" w14:textId="77777777" w:rsidR="00F83C3F" w:rsidRPr="00FB557E" w:rsidRDefault="00F83C3F" w:rsidP="00F83C3F">
      <w:pPr>
        <w:tabs>
          <w:tab w:val="left" w:pos="-1440"/>
          <w:tab w:val="left" w:pos="-720"/>
        </w:tabs>
        <w:spacing w:before="240"/>
        <w:ind w:left="425" w:firstLine="1"/>
        <w:jc w:val="both"/>
        <w:rPr>
          <w:color w:val="FF0000"/>
          <w:lang w:val="de-CH"/>
        </w:rPr>
      </w:pPr>
      <w:r>
        <w:rPr>
          <w:color w:val="FF0000"/>
          <w:lang w:val="de-CH"/>
        </w:rPr>
        <w:t>Qualitativer Vergleich der RF-Werte und ev. der Farbe – variiert je nach verwendeter Schmerzmitteltablette.</w:t>
      </w:r>
    </w:p>
    <w:p w14:paraId="42838654" w14:textId="77777777" w:rsidR="00F83C3F" w:rsidRPr="001A4507" w:rsidRDefault="00F83C3F" w:rsidP="00F83C3F">
      <w:pPr>
        <w:tabs>
          <w:tab w:val="left" w:pos="-1440"/>
          <w:tab w:val="left" w:pos="-720"/>
        </w:tabs>
        <w:ind w:left="425"/>
        <w:jc w:val="both"/>
        <w:rPr>
          <w:lang w:val="de-CH"/>
        </w:rPr>
      </w:pPr>
    </w:p>
    <w:p w14:paraId="4AC525C6" w14:textId="77777777" w:rsidR="00F83C3F" w:rsidRPr="001A4507" w:rsidRDefault="00F83C3F" w:rsidP="00F83C3F">
      <w:pPr>
        <w:tabs>
          <w:tab w:val="left" w:pos="-1440"/>
          <w:tab w:val="left" w:pos="-720"/>
        </w:tabs>
        <w:spacing w:before="240"/>
        <w:ind w:left="425" w:hanging="425"/>
        <w:jc w:val="both"/>
        <w:rPr>
          <w:lang w:val="de-CH"/>
        </w:rPr>
      </w:pPr>
      <w:r w:rsidRPr="001A4507">
        <w:rPr>
          <w:lang w:val="de-CH"/>
        </w:rPr>
        <w:t>2.</w:t>
      </w:r>
      <w:r w:rsidRPr="001A4507">
        <w:rPr>
          <w:lang w:val="de-CH"/>
        </w:rPr>
        <w:tab/>
        <w:t>Lesen Sie den folgenden Abschnitt „Zur Wirkung von Schmerzmitteln“ sorgfältig durch, und beurteilen Sie damit Ihre Schmerztablette: Welches sind geeignete Anwendungsbereiche, Vorteile und Nachteile?</w:t>
      </w:r>
    </w:p>
    <w:p w14:paraId="0846EDEE" w14:textId="77777777" w:rsidR="00F83C3F" w:rsidRDefault="00F83C3F" w:rsidP="00F83C3F">
      <w:pPr>
        <w:tabs>
          <w:tab w:val="left" w:pos="-1440"/>
          <w:tab w:val="left" w:pos="-720"/>
        </w:tabs>
        <w:spacing w:before="240"/>
        <w:ind w:left="851" w:hanging="425"/>
        <w:jc w:val="both"/>
        <w:rPr>
          <w:color w:val="FF0000"/>
          <w:lang w:val="de-CH"/>
        </w:rPr>
      </w:pPr>
      <w:bookmarkStart w:id="3" w:name="OLE_LINK62"/>
      <w:bookmarkStart w:id="4" w:name="OLE_LINK63"/>
      <w:r w:rsidRPr="008C225E">
        <w:rPr>
          <w:b/>
          <w:color w:val="FF0000"/>
          <w:lang w:val="de-CH"/>
        </w:rPr>
        <w:t>Acetylsalicylsäure</w:t>
      </w:r>
      <w:r w:rsidRPr="008C225E">
        <w:rPr>
          <w:color w:val="FF0000"/>
          <w:lang w:val="de-CH"/>
        </w:rPr>
        <w:t xml:space="preserve">: </w:t>
      </w:r>
      <w:bookmarkStart w:id="5" w:name="OLE_LINK46"/>
      <w:bookmarkStart w:id="6" w:name="OLE_LINK47"/>
      <w:r>
        <w:rPr>
          <w:color w:val="FF0000"/>
          <w:lang w:val="de-CH"/>
        </w:rPr>
        <w:t>Im</w:t>
      </w:r>
      <w:r w:rsidRPr="008C225E">
        <w:rPr>
          <w:color w:val="FF0000"/>
          <w:lang w:val="de-CH"/>
        </w:rPr>
        <w:t xml:space="preserve"> </w:t>
      </w:r>
      <w:proofErr w:type="gramStart"/>
      <w:r w:rsidRPr="008C225E">
        <w:rPr>
          <w:color w:val="FF0000"/>
          <w:lang w:val="de-CH"/>
        </w:rPr>
        <w:t>allgemeinen</w:t>
      </w:r>
      <w:proofErr w:type="gramEnd"/>
      <w:r w:rsidRPr="008C225E">
        <w:rPr>
          <w:color w:val="FF0000"/>
          <w:lang w:val="de-CH"/>
        </w:rPr>
        <w:t xml:space="preserve"> gut verträglich</w:t>
      </w:r>
      <w:bookmarkEnd w:id="5"/>
      <w:bookmarkEnd w:id="6"/>
      <w:r w:rsidRPr="008C225E">
        <w:rPr>
          <w:color w:val="FF0000"/>
          <w:lang w:val="de-CH"/>
        </w:rPr>
        <w:t>, kann aber zu Magenbeschwerden führen – vor allem bei empfindlichen Personen</w:t>
      </w:r>
    </w:p>
    <w:bookmarkEnd w:id="3"/>
    <w:bookmarkEnd w:id="4"/>
    <w:p w14:paraId="24228480" w14:textId="77777777" w:rsidR="00F83C3F" w:rsidRDefault="00F83C3F" w:rsidP="00F83C3F">
      <w:pPr>
        <w:tabs>
          <w:tab w:val="left" w:pos="-1440"/>
          <w:tab w:val="left" w:pos="-720"/>
        </w:tabs>
        <w:spacing w:before="240"/>
        <w:ind w:left="851" w:hanging="425"/>
        <w:jc w:val="both"/>
        <w:rPr>
          <w:color w:val="FF0000"/>
          <w:lang w:val="de-CH"/>
        </w:rPr>
      </w:pPr>
      <w:r w:rsidRPr="00624F79">
        <w:rPr>
          <w:b/>
          <w:color w:val="FF0000"/>
          <w:lang w:val="de-CH"/>
        </w:rPr>
        <w:t>Paracetamol</w:t>
      </w:r>
      <w:r>
        <w:rPr>
          <w:b/>
          <w:color w:val="FF0000"/>
          <w:lang w:val="de-CH"/>
        </w:rPr>
        <w:t xml:space="preserve">: </w:t>
      </w:r>
      <w:r>
        <w:rPr>
          <w:color w:val="FF0000"/>
          <w:lang w:val="de-CH"/>
        </w:rPr>
        <w:t>Im</w:t>
      </w:r>
      <w:r w:rsidRPr="008C225E">
        <w:rPr>
          <w:color w:val="FF0000"/>
          <w:lang w:val="de-CH"/>
        </w:rPr>
        <w:t xml:space="preserve"> </w:t>
      </w:r>
      <w:proofErr w:type="gramStart"/>
      <w:r w:rsidRPr="008C225E">
        <w:rPr>
          <w:color w:val="FF0000"/>
          <w:lang w:val="de-CH"/>
        </w:rPr>
        <w:t>allgemeinen</w:t>
      </w:r>
      <w:proofErr w:type="gramEnd"/>
      <w:r w:rsidRPr="008C225E">
        <w:rPr>
          <w:color w:val="FF0000"/>
          <w:lang w:val="de-CH"/>
        </w:rPr>
        <w:t xml:space="preserve"> gut verträglich</w:t>
      </w:r>
      <w:r>
        <w:rPr>
          <w:color w:val="FF0000"/>
          <w:lang w:val="de-CH"/>
        </w:rPr>
        <w:t>; i</w:t>
      </w:r>
      <w:r w:rsidRPr="00624F79">
        <w:rPr>
          <w:color w:val="FF0000"/>
          <w:lang w:val="de-CH"/>
        </w:rPr>
        <w:t xml:space="preserve">n grossen Mengen kann es </w:t>
      </w:r>
      <w:r>
        <w:rPr>
          <w:color w:val="FF0000"/>
          <w:lang w:val="de-CH"/>
        </w:rPr>
        <w:t xml:space="preserve">aber </w:t>
      </w:r>
      <w:r w:rsidRPr="00624F79">
        <w:rPr>
          <w:color w:val="FF0000"/>
          <w:lang w:val="de-CH"/>
        </w:rPr>
        <w:t>die Leber schädigen –</w:t>
      </w:r>
      <w:r>
        <w:rPr>
          <w:color w:val="FF0000"/>
          <w:lang w:val="de-CH"/>
        </w:rPr>
        <w:t xml:space="preserve"> Gefahr der Vergiftung durch Kinder</w:t>
      </w:r>
    </w:p>
    <w:p w14:paraId="5B41EF73" w14:textId="77777777" w:rsidR="00F83C3F" w:rsidRDefault="00F83C3F" w:rsidP="00F83C3F">
      <w:pPr>
        <w:tabs>
          <w:tab w:val="left" w:pos="-1440"/>
          <w:tab w:val="left" w:pos="-720"/>
        </w:tabs>
        <w:spacing w:before="240"/>
        <w:ind w:left="851" w:hanging="425"/>
        <w:jc w:val="both"/>
        <w:rPr>
          <w:color w:val="FF0000"/>
          <w:lang w:val="de-CH"/>
        </w:rPr>
      </w:pPr>
      <w:r>
        <w:rPr>
          <w:b/>
          <w:color w:val="FF0000"/>
          <w:lang w:val="de-CH"/>
        </w:rPr>
        <w:lastRenderedPageBreak/>
        <w:t xml:space="preserve">Ibuprofen: </w:t>
      </w:r>
      <w:r>
        <w:rPr>
          <w:color w:val="FF0000"/>
          <w:lang w:val="de-CH"/>
        </w:rPr>
        <w:t xml:space="preserve">Wirkt </w:t>
      </w:r>
      <w:r w:rsidRPr="00214970">
        <w:rPr>
          <w:color w:val="FF0000"/>
          <w:lang w:val="de-CH"/>
        </w:rPr>
        <w:t>schmerzstillend, entzündungshemmend und fiebersenkend</w:t>
      </w:r>
      <w:r>
        <w:rPr>
          <w:color w:val="FF0000"/>
          <w:lang w:val="de-CH"/>
        </w:rPr>
        <w:t>, in ganz seltenen Fällen kann es Magenblutungen verursachen.</w:t>
      </w:r>
    </w:p>
    <w:p w14:paraId="0B8BFD86" w14:textId="77777777" w:rsidR="00F83C3F" w:rsidRDefault="00F83C3F" w:rsidP="00F83C3F">
      <w:pPr>
        <w:tabs>
          <w:tab w:val="left" w:pos="-1440"/>
          <w:tab w:val="left" w:pos="-720"/>
        </w:tabs>
        <w:spacing w:before="240"/>
        <w:ind w:left="851" w:hanging="425"/>
        <w:jc w:val="both"/>
        <w:rPr>
          <w:color w:val="FF0000"/>
          <w:lang w:val="de-CH"/>
        </w:rPr>
      </w:pPr>
      <w:r>
        <w:rPr>
          <w:b/>
          <w:color w:val="FF0000"/>
          <w:lang w:val="de-CH"/>
        </w:rPr>
        <w:t xml:space="preserve">Codein: </w:t>
      </w:r>
      <w:r>
        <w:rPr>
          <w:color w:val="FF0000"/>
          <w:lang w:val="de-CH"/>
        </w:rPr>
        <w:t xml:space="preserve">Wirkt als Morphin-Derivat beruhigend und dämpfend. </w:t>
      </w:r>
      <w:bookmarkStart w:id="7" w:name="OLE_LINK60"/>
      <w:bookmarkStart w:id="8" w:name="OLE_LINK61"/>
      <w:r>
        <w:rPr>
          <w:color w:val="FF0000"/>
          <w:lang w:val="de-CH"/>
        </w:rPr>
        <w:t>Keine Wirkung auf die Schmerzbekämpfung</w:t>
      </w:r>
      <w:bookmarkEnd w:id="7"/>
      <w:bookmarkEnd w:id="8"/>
      <w:r>
        <w:rPr>
          <w:color w:val="FF0000"/>
          <w:lang w:val="de-CH"/>
        </w:rPr>
        <w:t xml:space="preserve">; Gefahr der Gewöhnung. </w:t>
      </w:r>
    </w:p>
    <w:p w14:paraId="1489C2FE" w14:textId="77777777" w:rsidR="00F83C3F" w:rsidRDefault="00F83C3F" w:rsidP="00F83C3F">
      <w:pPr>
        <w:tabs>
          <w:tab w:val="left" w:pos="-1440"/>
          <w:tab w:val="left" w:pos="-720"/>
        </w:tabs>
        <w:spacing w:before="240"/>
        <w:ind w:left="851" w:hanging="425"/>
        <w:jc w:val="both"/>
        <w:rPr>
          <w:color w:val="FF0000"/>
          <w:lang w:val="de-CH"/>
        </w:rPr>
      </w:pPr>
      <w:r>
        <w:rPr>
          <w:b/>
          <w:color w:val="FF0000"/>
          <w:lang w:val="de-CH"/>
        </w:rPr>
        <w:t xml:space="preserve">Coffein: </w:t>
      </w:r>
      <w:r>
        <w:rPr>
          <w:color w:val="FF0000"/>
          <w:lang w:val="de-CH"/>
        </w:rPr>
        <w:t>Ebenfalls keine Wirkung auf die Schmerzbekämpfung; anregende Wirkung.</w:t>
      </w:r>
    </w:p>
    <w:p w14:paraId="040A3E6D" w14:textId="77777777" w:rsidR="00F83C3F" w:rsidRDefault="00F83C3F" w:rsidP="00F83C3F">
      <w:pPr>
        <w:tabs>
          <w:tab w:val="left" w:pos="-1440"/>
          <w:tab w:val="left" w:pos="-720"/>
        </w:tabs>
        <w:spacing w:before="240"/>
        <w:ind w:left="851" w:hanging="425"/>
        <w:jc w:val="both"/>
        <w:rPr>
          <w:color w:val="FF0000"/>
          <w:lang w:val="de-CH"/>
        </w:rPr>
      </w:pPr>
      <w:r w:rsidRPr="00CD71BA">
        <w:rPr>
          <w:b/>
          <w:color w:val="FF0000"/>
          <w:lang w:val="de-CH"/>
        </w:rPr>
        <w:t>Kombinationspräparate</w:t>
      </w:r>
      <w:r>
        <w:rPr>
          <w:color w:val="FF0000"/>
          <w:lang w:val="de-CH"/>
        </w:rPr>
        <w:t xml:space="preserve"> sind umstritten, da bisher keine synergistische Wirkung nachgewiesen werden konnte, und oft die für die </w:t>
      </w:r>
      <w:proofErr w:type="gramStart"/>
      <w:r>
        <w:rPr>
          <w:color w:val="FF0000"/>
          <w:lang w:val="de-CH"/>
        </w:rPr>
        <w:t>Schmerzbekämpfung  nicht</w:t>
      </w:r>
      <w:proofErr w:type="gramEnd"/>
      <w:r>
        <w:rPr>
          <w:color w:val="FF0000"/>
          <w:lang w:val="de-CH"/>
        </w:rPr>
        <w:t xml:space="preserve"> hilfreichen Stoffe Codein bzw. Coffein enthalten.</w:t>
      </w:r>
    </w:p>
    <w:p w14:paraId="18099F43" w14:textId="77777777" w:rsidR="00F83C3F" w:rsidRPr="00C47A30" w:rsidRDefault="00F83C3F" w:rsidP="00F83C3F">
      <w:pPr>
        <w:tabs>
          <w:tab w:val="left" w:pos="-1440"/>
          <w:tab w:val="left" w:pos="-720"/>
        </w:tabs>
        <w:ind w:left="425"/>
        <w:jc w:val="both"/>
        <w:rPr>
          <w:color w:val="FF0000"/>
          <w:lang w:val="de-CH"/>
        </w:rPr>
      </w:pPr>
    </w:p>
    <w:p w14:paraId="442F81A4" w14:textId="77777777" w:rsidR="00F83C3F" w:rsidRPr="001A4507" w:rsidRDefault="00F83C3F" w:rsidP="00F83C3F">
      <w:pPr>
        <w:tabs>
          <w:tab w:val="left" w:pos="-1440"/>
          <w:tab w:val="left" w:pos="-720"/>
        </w:tabs>
        <w:spacing w:before="240"/>
        <w:ind w:left="425" w:hanging="425"/>
        <w:jc w:val="both"/>
        <w:rPr>
          <w:lang w:val="de-CH"/>
        </w:rPr>
      </w:pPr>
      <w:r w:rsidRPr="001A4507">
        <w:rPr>
          <w:lang w:val="de-CH"/>
        </w:rPr>
        <w:t>3.</w:t>
      </w:r>
      <w:r w:rsidRPr="001A4507">
        <w:rPr>
          <w:lang w:val="de-CH"/>
        </w:rPr>
        <w:tab/>
        <w:t xml:space="preserve">Haben Sie das von Ihnen selbst synthetisierte Aspirin identifizieren können? Falls noch andere Flecken vorhanden waren: Um welche Substanz(en) könnte es sich handeln? </w:t>
      </w:r>
    </w:p>
    <w:p w14:paraId="6D8D422C" w14:textId="77777777" w:rsidR="00F83C3F" w:rsidRPr="00E240FF" w:rsidRDefault="00F83C3F" w:rsidP="00F83C3F">
      <w:pPr>
        <w:tabs>
          <w:tab w:val="left" w:pos="-1440"/>
          <w:tab w:val="left" w:pos="-720"/>
        </w:tabs>
        <w:spacing w:before="240"/>
        <w:ind w:left="426"/>
        <w:jc w:val="both"/>
        <w:rPr>
          <w:color w:val="FF0000"/>
          <w:lang w:val="de-CH"/>
        </w:rPr>
      </w:pPr>
      <w:r>
        <w:rPr>
          <w:color w:val="FF0000"/>
          <w:lang w:val="de-CH"/>
        </w:rPr>
        <w:t xml:space="preserve">Bei einem zusätzlichen Fleck handelt es sich vermutlich um Salicylsäure – den Ausgangsstoff der </w:t>
      </w:r>
      <w:proofErr w:type="spellStart"/>
      <w:r>
        <w:rPr>
          <w:color w:val="FF0000"/>
          <w:lang w:val="de-CH"/>
        </w:rPr>
        <w:t>Aspirinsynthese</w:t>
      </w:r>
      <w:proofErr w:type="spellEnd"/>
      <w:r>
        <w:rPr>
          <w:color w:val="FF0000"/>
          <w:lang w:val="de-CH"/>
        </w:rPr>
        <w:t>.</w:t>
      </w:r>
    </w:p>
    <w:p w14:paraId="5F308AC4" w14:textId="77777777" w:rsidR="00F83C3F" w:rsidRDefault="00F83C3F" w:rsidP="00F83C3F">
      <w:pPr>
        <w:spacing w:line="240" w:lineRule="auto"/>
        <w:rPr>
          <w:b/>
          <w:sz w:val="32"/>
          <w:szCs w:val="32"/>
          <w:lang w:val="de-CH"/>
        </w:rPr>
      </w:pPr>
    </w:p>
    <w:p w14:paraId="0E152EF1" w14:textId="77777777" w:rsidR="00555945" w:rsidRDefault="00555945">
      <w:pPr>
        <w:spacing w:line="240" w:lineRule="auto"/>
        <w:rPr>
          <w:b/>
          <w:sz w:val="32"/>
          <w:szCs w:val="32"/>
          <w:lang w:val="de-CH"/>
        </w:rPr>
      </w:pPr>
    </w:p>
    <w:p w14:paraId="4E9D3333" w14:textId="77777777" w:rsidR="00832DF4" w:rsidRDefault="00832DF4">
      <w:pPr>
        <w:spacing w:line="240" w:lineRule="auto"/>
        <w:rPr>
          <w:b/>
          <w:sz w:val="32"/>
          <w:szCs w:val="32"/>
          <w:lang w:val="de-CH"/>
        </w:rPr>
      </w:pPr>
    </w:p>
    <w:p w14:paraId="7FC1FF4B" w14:textId="77777777" w:rsidR="00832DF4" w:rsidRDefault="00832DF4">
      <w:pPr>
        <w:spacing w:line="240" w:lineRule="auto"/>
        <w:rPr>
          <w:b/>
          <w:sz w:val="32"/>
          <w:szCs w:val="32"/>
          <w:lang w:val="de-CH"/>
        </w:rPr>
      </w:pPr>
    </w:p>
    <w:p w14:paraId="398EDB7D" w14:textId="77777777" w:rsidR="00555945" w:rsidRDefault="00555945" w:rsidP="00555945">
      <w:pPr>
        <w:pStyle w:val="Titel1"/>
        <w:jc w:val="left"/>
        <w:rPr>
          <w:lang w:val="de-CH"/>
        </w:rPr>
      </w:pPr>
    </w:p>
    <w:p w14:paraId="38872CF1" w14:textId="77777777" w:rsidR="00555945" w:rsidRDefault="00555945" w:rsidP="00555945">
      <w:pPr>
        <w:pStyle w:val="Titel1"/>
        <w:jc w:val="left"/>
        <w:rPr>
          <w:lang w:val="de-CH"/>
        </w:rPr>
      </w:pPr>
    </w:p>
    <w:p w14:paraId="34D3EDEC" w14:textId="77777777" w:rsidR="00555945" w:rsidRDefault="00555945" w:rsidP="00555945">
      <w:pPr>
        <w:pStyle w:val="Titel1"/>
        <w:jc w:val="left"/>
        <w:rPr>
          <w:lang w:val="de-CH"/>
        </w:rPr>
      </w:pPr>
    </w:p>
    <w:p w14:paraId="5DB68228" w14:textId="77777777" w:rsidR="00555945" w:rsidRPr="001A4507" w:rsidRDefault="00555945" w:rsidP="00555945">
      <w:pPr>
        <w:pStyle w:val="Titel1"/>
        <w:jc w:val="left"/>
        <w:rPr>
          <w:lang w:val="de-CH"/>
        </w:rPr>
      </w:pPr>
      <w:r w:rsidRPr="001A4507">
        <w:rPr>
          <w:lang w:val="de-CH"/>
        </w:rPr>
        <w:t>Entsorgung</w:t>
      </w:r>
    </w:p>
    <w:p w14:paraId="3DAC119F" w14:textId="77777777" w:rsidR="00555945" w:rsidRPr="001A4507" w:rsidRDefault="00555945" w:rsidP="00555945">
      <w:pPr>
        <w:spacing w:before="240"/>
        <w:rPr>
          <w:lang w:val="de-CH"/>
        </w:rPr>
      </w:pPr>
      <w:r w:rsidRPr="001A4507">
        <w:rPr>
          <w:lang w:val="de-CH"/>
        </w:rPr>
        <w:t xml:space="preserve">Geben Sie das restliche Fliessmittel in den Kanister für </w:t>
      </w:r>
      <w:proofErr w:type="spellStart"/>
      <w:r w:rsidRPr="001A4507">
        <w:rPr>
          <w:lang w:val="de-CH"/>
        </w:rPr>
        <w:t>unhalogenierte</w:t>
      </w:r>
      <w:proofErr w:type="spellEnd"/>
      <w:r w:rsidRPr="001A4507">
        <w:rPr>
          <w:lang w:val="de-CH"/>
        </w:rPr>
        <w:t xml:space="preserve"> organische Abfälle.  Stellen Sie die DC-Kammern ohne Decken zum Abdampfen in einen Abzug. Ihre restliche Probenlösung können Sie im Abfluss entsorgen.</w:t>
      </w:r>
    </w:p>
    <w:p w14:paraId="0D2CD97B" w14:textId="77777777" w:rsidR="00555945" w:rsidRPr="001A4507" w:rsidRDefault="00555945" w:rsidP="00555945">
      <w:pPr>
        <w:rPr>
          <w:lang w:val="de-CH"/>
        </w:rPr>
      </w:pPr>
    </w:p>
    <w:p w14:paraId="1847553F" w14:textId="77777777" w:rsidR="001F2BD9" w:rsidRPr="001A4507" w:rsidRDefault="001F2BD9">
      <w:pPr>
        <w:spacing w:line="240" w:lineRule="auto"/>
        <w:rPr>
          <w:b/>
          <w:sz w:val="32"/>
          <w:szCs w:val="32"/>
          <w:lang w:val="de-CH"/>
        </w:rPr>
      </w:pPr>
      <w:r w:rsidRPr="001A4507">
        <w:rPr>
          <w:b/>
          <w:sz w:val="32"/>
          <w:szCs w:val="32"/>
          <w:lang w:val="de-CH"/>
        </w:rPr>
        <w:br w:type="page"/>
      </w:r>
    </w:p>
    <w:p w14:paraId="61A5026B" w14:textId="77777777" w:rsidR="00EA1C7B" w:rsidRPr="001A4507" w:rsidRDefault="00EA1C7B" w:rsidP="00EA1C7B">
      <w:pPr>
        <w:keepNext/>
        <w:tabs>
          <w:tab w:val="left" w:pos="-1440"/>
          <w:tab w:val="left" w:pos="-720"/>
        </w:tabs>
        <w:jc w:val="center"/>
        <w:rPr>
          <w:b/>
          <w:sz w:val="32"/>
          <w:szCs w:val="32"/>
          <w:lang w:val="de-CH"/>
        </w:rPr>
      </w:pPr>
      <w:r w:rsidRPr="001A4507">
        <w:rPr>
          <w:b/>
          <w:sz w:val="32"/>
          <w:szCs w:val="32"/>
          <w:lang w:val="de-CH"/>
        </w:rPr>
        <w:lastRenderedPageBreak/>
        <w:t>Zur Wirkung von Schmerzmitteln</w:t>
      </w:r>
    </w:p>
    <w:p w14:paraId="125AB657" w14:textId="77777777" w:rsidR="00EA1C7B" w:rsidRPr="001A4507" w:rsidRDefault="00EA1C7B" w:rsidP="00EA1C7B">
      <w:pPr>
        <w:keepNext/>
        <w:tabs>
          <w:tab w:val="left" w:pos="-1440"/>
          <w:tab w:val="left" w:pos="-720"/>
        </w:tabs>
        <w:jc w:val="both"/>
        <w:rPr>
          <w:lang w:val="de-CH"/>
        </w:rPr>
      </w:pPr>
    </w:p>
    <w:p w14:paraId="3D11D78F" w14:textId="77777777" w:rsidR="00EA1C7B" w:rsidRPr="001A4507" w:rsidRDefault="00EA1C7B" w:rsidP="00EA1C7B">
      <w:pPr>
        <w:keepNext/>
        <w:tabs>
          <w:tab w:val="left" w:pos="-1440"/>
          <w:tab w:val="left" w:pos="-720"/>
        </w:tabs>
        <w:ind w:left="2260" w:hanging="2240"/>
        <w:jc w:val="both"/>
        <w:rPr>
          <w:b/>
          <w:lang w:val="de-CH"/>
        </w:rPr>
      </w:pPr>
      <w:r w:rsidRPr="001A4507">
        <w:rPr>
          <w:b/>
          <w:lang w:val="de-CH"/>
        </w:rPr>
        <w:t>Allgemeines:</w:t>
      </w:r>
      <w:r w:rsidRPr="001A4507">
        <w:rPr>
          <w:b/>
          <w:lang w:val="de-CH"/>
        </w:rPr>
        <w:tab/>
      </w:r>
    </w:p>
    <w:p w14:paraId="70876C60" w14:textId="77777777" w:rsidR="00EA1C7B" w:rsidRPr="001A4507" w:rsidRDefault="00EA1C7B" w:rsidP="00EA1C7B">
      <w:pPr>
        <w:keepNext/>
        <w:tabs>
          <w:tab w:val="left" w:pos="-1440"/>
          <w:tab w:val="left" w:pos="-720"/>
        </w:tabs>
        <w:spacing w:before="120"/>
        <w:jc w:val="both"/>
        <w:rPr>
          <w:szCs w:val="22"/>
          <w:lang w:val="de-CH"/>
        </w:rPr>
      </w:pPr>
      <w:r w:rsidRPr="001A4507">
        <w:rPr>
          <w:szCs w:val="22"/>
          <w:lang w:val="de-CH"/>
        </w:rPr>
        <w:t xml:space="preserve">Am häufigsten werden Schmerzmittel bei Grippe ("Erkältungskrankheiten") eingenommen. Da es sich dabei um Infektionskrankheiten handelt, die von schwer bekämpfbaren Viren ausgelöst werden, sollte man sich bewusst sein, dass diese Mittel die Krankheit nicht heilen. Sie lindern lediglich die damit verbundenen Beschwerden, indem sie z. B. Schmerzen unterdrücken. </w:t>
      </w:r>
    </w:p>
    <w:p w14:paraId="1655A081" w14:textId="77777777" w:rsidR="00EA1C7B" w:rsidRPr="001A4507" w:rsidRDefault="00EA1C7B" w:rsidP="00EA1C7B">
      <w:pPr>
        <w:tabs>
          <w:tab w:val="left" w:pos="-1440"/>
          <w:tab w:val="left" w:pos="-720"/>
        </w:tabs>
        <w:spacing w:before="120"/>
        <w:jc w:val="both"/>
        <w:rPr>
          <w:szCs w:val="22"/>
          <w:lang w:val="de-CH"/>
        </w:rPr>
      </w:pPr>
      <w:r w:rsidRPr="001A4507">
        <w:rPr>
          <w:szCs w:val="22"/>
          <w:lang w:val="de-CH"/>
        </w:rPr>
        <w:t>Die untersuchten Schmerzmittel weisen drei Wirkungen auf:</w:t>
      </w:r>
    </w:p>
    <w:p w14:paraId="6DFB31A1" w14:textId="77777777" w:rsidR="00EA1C7B" w:rsidRPr="001A4507" w:rsidRDefault="00EA1C7B" w:rsidP="00EA1C7B">
      <w:pPr>
        <w:tabs>
          <w:tab w:val="left" w:pos="-1440"/>
          <w:tab w:val="left" w:pos="-720"/>
        </w:tabs>
        <w:ind w:left="280" w:hanging="280"/>
        <w:jc w:val="both"/>
        <w:rPr>
          <w:szCs w:val="22"/>
          <w:lang w:val="de-CH"/>
        </w:rPr>
      </w:pPr>
      <w:r w:rsidRPr="001A4507">
        <w:rPr>
          <w:szCs w:val="22"/>
          <w:lang w:val="de-CH"/>
        </w:rPr>
        <w:t>•</w:t>
      </w:r>
      <w:r w:rsidRPr="001A4507">
        <w:rPr>
          <w:szCs w:val="22"/>
          <w:lang w:val="de-CH"/>
        </w:rPr>
        <w:tab/>
        <w:t>Unterdrückung von Kopf-, Muskel-, Gelenk-, Menstruations- und Zahnschmerzen.</w:t>
      </w:r>
    </w:p>
    <w:p w14:paraId="58ABD33D" w14:textId="77777777" w:rsidR="00EA1C7B" w:rsidRPr="001A4507" w:rsidRDefault="00EA1C7B" w:rsidP="00EA1C7B">
      <w:pPr>
        <w:tabs>
          <w:tab w:val="left" w:pos="-1440"/>
          <w:tab w:val="left" w:pos="-720"/>
        </w:tabs>
        <w:ind w:left="280" w:hanging="280"/>
        <w:jc w:val="both"/>
        <w:rPr>
          <w:szCs w:val="22"/>
          <w:lang w:val="de-CH"/>
        </w:rPr>
      </w:pPr>
      <w:r w:rsidRPr="001A4507">
        <w:rPr>
          <w:szCs w:val="22"/>
          <w:lang w:val="de-CH"/>
        </w:rPr>
        <w:t>•</w:t>
      </w:r>
      <w:r w:rsidRPr="001A4507">
        <w:rPr>
          <w:szCs w:val="22"/>
          <w:lang w:val="de-CH"/>
        </w:rPr>
        <w:tab/>
        <w:t>Entzündungshemmung (z.B. bei Schmerzen durch Gelenkentzündungen)</w:t>
      </w:r>
    </w:p>
    <w:p w14:paraId="52D3BEC6" w14:textId="77777777" w:rsidR="00EA1C7B" w:rsidRPr="001A4507" w:rsidRDefault="00EA1C7B" w:rsidP="00EA1C7B">
      <w:pPr>
        <w:tabs>
          <w:tab w:val="left" w:pos="-1440"/>
          <w:tab w:val="left" w:pos="-720"/>
        </w:tabs>
        <w:ind w:left="280" w:hanging="280"/>
        <w:jc w:val="both"/>
        <w:rPr>
          <w:szCs w:val="22"/>
          <w:lang w:val="de-CH"/>
        </w:rPr>
      </w:pPr>
      <w:r w:rsidRPr="001A4507">
        <w:rPr>
          <w:szCs w:val="22"/>
          <w:lang w:val="de-CH"/>
        </w:rPr>
        <w:t>•</w:t>
      </w:r>
      <w:r w:rsidRPr="001A4507">
        <w:rPr>
          <w:szCs w:val="22"/>
          <w:lang w:val="de-CH"/>
        </w:rPr>
        <w:tab/>
        <w:t>Fiebersenkung durch Beeinflussung des Temperaturzentrums im Gehirn. Da Fieber zu den natürlichen Abwehrmechanismen des Körpers gehört, kann diese Wirkung bei gefährlichen Krankheiten problematisch sein.</w:t>
      </w:r>
    </w:p>
    <w:p w14:paraId="204A9630" w14:textId="526AB8D3" w:rsidR="00EA1C7B" w:rsidRPr="001A4507" w:rsidRDefault="00EA1C7B" w:rsidP="00EA1C7B">
      <w:pPr>
        <w:tabs>
          <w:tab w:val="left" w:pos="-1440"/>
          <w:tab w:val="left" w:pos="-720"/>
        </w:tabs>
        <w:spacing w:before="120"/>
        <w:jc w:val="both"/>
        <w:rPr>
          <w:szCs w:val="22"/>
          <w:lang w:val="de-CH"/>
        </w:rPr>
      </w:pPr>
      <w:r w:rsidRPr="001A4507">
        <w:rPr>
          <w:szCs w:val="22"/>
          <w:lang w:val="de-CH"/>
        </w:rPr>
        <w:t>Obwohl es nur weni</w:t>
      </w:r>
      <w:r w:rsidR="000E1253">
        <w:rPr>
          <w:szCs w:val="22"/>
          <w:lang w:val="de-CH"/>
        </w:rPr>
        <w:t>ge erprobte Schmerzmittel gibt</w:t>
      </w:r>
      <w:r w:rsidRPr="001A4507">
        <w:rPr>
          <w:szCs w:val="22"/>
          <w:lang w:val="de-CH"/>
        </w:rPr>
        <w:t xml:space="preserve">, gibt es auf dem Markt Dutzende von Präparaten, welche oft dieselben Wirkstoffe enthalten. Kombinationspräparate enthalten zusätzlich zum Schmerzmittel meist die in dieser Verwendung umstrittenen Stoffe Coffein </w:t>
      </w:r>
      <w:proofErr w:type="spellStart"/>
      <w:r w:rsidRPr="001A4507">
        <w:rPr>
          <w:szCs w:val="22"/>
          <w:lang w:val="de-CH"/>
        </w:rPr>
        <w:t>bzw</w:t>
      </w:r>
      <w:proofErr w:type="spellEnd"/>
      <w:r w:rsidRPr="001A4507">
        <w:rPr>
          <w:szCs w:val="22"/>
          <w:lang w:val="de-CH"/>
        </w:rPr>
        <w:t xml:space="preserve"> Codein (vgl. unten). Eine synergistische Wirkung konnte bislang nicht nachgewiesen werden.</w:t>
      </w:r>
    </w:p>
    <w:p w14:paraId="68706443" w14:textId="77777777" w:rsidR="00EA1C7B" w:rsidRPr="001A4507" w:rsidRDefault="00EA1C7B" w:rsidP="00EA1C7B">
      <w:pPr>
        <w:pBdr>
          <w:top w:val="single" w:sz="4" w:space="1" w:color="auto"/>
          <w:left w:val="single" w:sz="4" w:space="4" w:color="auto"/>
          <w:bottom w:val="single" w:sz="4" w:space="1" w:color="auto"/>
          <w:right w:val="single" w:sz="4" w:space="4" w:color="auto"/>
        </w:pBdr>
        <w:tabs>
          <w:tab w:val="left" w:pos="-1440"/>
          <w:tab w:val="left" w:pos="-720"/>
        </w:tabs>
        <w:spacing w:before="240"/>
        <w:jc w:val="both"/>
        <w:rPr>
          <w:rStyle w:val="Hervorhebung"/>
          <w:szCs w:val="22"/>
          <w:lang w:val="de-CH"/>
        </w:rPr>
      </w:pPr>
      <w:r w:rsidRPr="001A4507">
        <w:rPr>
          <w:rStyle w:val="Hervorhebung"/>
          <w:b/>
          <w:szCs w:val="22"/>
          <w:lang w:val="de-CH"/>
        </w:rPr>
        <w:t>Synergistisch:</w:t>
      </w:r>
      <w:r w:rsidRPr="001A4507">
        <w:rPr>
          <w:rStyle w:val="Hervorhebung"/>
          <w:szCs w:val="22"/>
          <w:lang w:val="de-CH"/>
        </w:rPr>
        <w:t xml:space="preserve"> Zusammenwirkend, Synergismus betreffend; </w:t>
      </w:r>
      <w:r w:rsidRPr="001A4507">
        <w:rPr>
          <w:rStyle w:val="Hervorhebung"/>
          <w:b/>
          <w:szCs w:val="22"/>
          <w:lang w:val="de-CH"/>
        </w:rPr>
        <w:t>Synergismus:</w:t>
      </w:r>
      <w:r w:rsidRPr="001A4507">
        <w:rPr>
          <w:rStyle w:val="Hervorhebung"/>
          <w:szCs w:val="22"/>
          <w:lang w:val="de-CH"/>
        </w:rPr>
        <w:t xml:space="preserve"> die gleich gerichtete und damit sich gegenseitig verstärkende Wirkung zweier oder mehrerer Kräfte, Stoffe, Lebewesen</w:t>
      </w:r>
    </w:p>
    <w:p w14:paraId="3AC33A5A" w14:textId="77777777" w:rsidR="00EA1C7B" w:rsidRPr="001A4507" w:rsidRDefault="00EA1C7B" w:rsidP="00EA1C7B">
      <w:pPr>
        <w:tabs>
          <w:tab w:val="left" w:pos="-1440"/>
          <w:tab w:val="left" w:pos="-720"/>
        </w:tabs>
        <w:spacing w:before="240"/>
        <w:jc w:val="both"/>
        <w:rPr>
          <w:lang w:val="de-CH"/>
        </w:rPr>
      </w:pPr>
    </w:p>
    <w:p w14:paraId="6EA26AA1" w14:textId="77777777" w:rsidR="00EA1C7B" w:rsidRPr="001A4507" w:rsidRDefault="00EA1C7B" w:rsidP="00EA1C7B">
      <w:pPr>
        <w:tabs>
          <w:tab w:val="left" w:pos="-1440"/>
          <w:tab w:val="left" w:pos="-720"/>
          <w:tab w:val="left" w:pos="2260"/>
        </w:tabs>
        <w:jc w:val="both"/>
        <w:rPr>
          <w:b/>
          <w:lang w:val="de-CH"/>
        </w:rPr>
      </w:pPr>
      <w:bookmarkStart w:id="9" w:name="OLE_LINK3"/>
      <w:bookmarkStart w:id="10" w:name="OLE_LINK4"/>
      <w:r w:rsidRPr="001A4507">
        <w:rPr>
          <w:b/>
          <w:lang w:val="de-CH"/>
        </w:rPr>
        <w:t>Acetylsalicylsäure</w:t>
      </w:r>
      <w:bookmarkEnd w:id="9"/>
      <w:bookmarkEnd w:id="10"/>
      <w:r w:rsidRPr="001A4507">
        <w:rPr>
          <w:b/>
          <w:lang w:val="de-CH"/>
        </w:rPr>
        <w:t>:</w:t>
      </w:r>
    </w:p>
    <w:p w14:paraId="67E19DD1" w14:textId="77777777" w:rsidR="00EA1C7B" w:rsidRPr="001A4507" w:rsidRDefault="00EA1C7B" w:rsidP="00EA1C7B">
      <w:pPr>
        <w:tabs>
          <w:tab w:val="left" w:pos="-1440"/>
          <w:tab w:val="left" w:pos="-720"/>
        </w:tabs>
        <w:spacing w:before="120"/>
        <w:jc w:val="both"/>
        <w:rPr>
          <w:szCs w:val="22"/>
          <w:lang w:val="de-CH"/>
        </w:rPr>
      </w:pPr>
      <w:r w:rsidRPr="001A4507">
        <w:rPr>
          <w:szCs w:val="22"/>
          <w:lang w:val="de-CH"/>
        </w:rPr>
        <w:t xml:space="preserve">ASS ist das älteste bekannte und meistverwendete Schmerzmittel. (Aspirin, </w:t>
      </w:r>
      <w:proofErr w:type="spellStart"/>
      <w:r w:rsidRPr="001A4507">
        <w:rPr>
          <w:szCs w:val="22"/>
          <w:lang w:val="de-CH"/>
        </w:rPr>
        <w:t>Aspro</w:t>
      </w:r>
      <w:proofErr w:type="spellEnd"/>
      <w:r w:rsidRPr="001A4507">
        <w:rPr>
          <w:szCs w:val="22"/>
          <w:lang w:val="de-CH"/>
        </w:rPr>
        <w:t xml:space="preserve"> etc.) Entdeckt wurde es in Afrika, wo zur Schmerzlinderung eine Strauchwurzel gegessen wurde, die ASS enthält. Obwohl im Allgemeinen gut verträglich, kann ASS die Schleimhaut in der Magenwand schädigen und so zu Magenbeschwerden führen.</w:t>
      </w:r>
    </w:p>
    <w:p w14:paraId="524DD3B2" w14:textId="77777777" w:rsidR="00EA1C7B" w:rsidRPr="001A4507" w:rsidRDefault="00EA1C7B" w:rsidP="00EA1C7B">
      <w:pPr>
        <w:keepNext/>
        <w:tabs>
          <w:tab w:val="left" w:pos="-1440"/>
          <w:tab w:val="left" w:pos="-720"/>
          <w:tab w:val="left" w:pos="2260"/>
        </w:tabs>
        <w:jc w:val="both"/>
        <w:rPr>
          <w:b/>
          <w:lang w:val="de-CH"/>
        </w:rPr>
      </w:pPr>
      <w:r w:rsidRPr="001A4507">
        <w:rPr>
          <w:b/>
          <w:lang w:val="de-CH"/>
        </w:rPr>
        <w:br w:type="page"/>
      </w:r>
      <w:bookmarkStart w:id="11" w:name="OLE_LINK5"/>
      <w:bookmarkStart w:id="12" w:name="OLE_LINK6"/>
      <w:r w:rsidRPr="001A4507">
        <w:rPr>
          <w:b/>
          <w:lang w:val="de-CH"/>
        </w:rPr>
        <w:lastRenderedPageBreak/>
        <w:t>Paracetamol</w:t>
      </w:r>
      <w:bookmarkEnd w:id="11"/>
      <w:bookmarkEnd w:id="12"/>
      <w:r w:rsidRPr="001A4507">
        <w:rPr>
          <w:b/>
          <w:lang w:val="de-CH"/>
        </w:rPr>
        <w:t>:</w:t>
      </w:r>
      <w:r w:rsidRPr="001A4507">
        <w:rPr>
          <w:b/>
          <w:lang w:val="de-CH"/>
        </w:rPr>
        <w:tab/>
      </w:r>
    </w:p>
    <w:p w14:paraId="0EBF27A9" w14:textId="77777777" w:rsidR="00EA1C7B" w:rsidRPr="001A4507" w:rsidRDefault="00EA1C7B" w:rsidP="00EA1C7B">
      <w:pPr>
        <w:keepNext/>
        <w:tabs>
          <w:tab w:val="left" w:pos="-1440"/>
          <w:tab w:val="left" w:pos="-720"/>
        </w:tabs>
        <w:spacing w:before="120"/>
        <w:jc w:val="both"/>
        <w:rPr>
          <w:szCs w:val="22"/>
          <w:lang w:val="de-CH"/>
        </w:rPr>
      </w:pPr>
      <w:r w:rsidRPr="001A4507">
        <w:rPr>
          <w:szCs w:val="22"/>
          <w:lang w:val="de-CH"/>
        </w:rPr>
        <w:t>Die Wirkung von Paracetamol und ASS ist nahezu identisch. In kleinen Mengen verwendet ist es das verträglichste Schmerzmittel. In grösseren Mengen kann es allerdings die Leber schädigen.</w:t>
      </w:r>
    </w:p>
    <w:p w14:paraId="5661499F" w14:textId="77777777" w:rsidR="00EA1C7B" w:rsidRPr="001A4507" w:rsidRDefault="00EA1C7B" w:rsidP="00EA1C7B">
      <w:pPr>
        <w:keepNext/>
        <w:tabs>
          <w:tab w:val="left" w:pos="-1440"/>
          <w:tab w:val="left" w:pos="-720"/>
        </w:tabs>
        <w:spacing w:before="120"/>
        <w:jc w:val="both"/>
        <w:rPr>
          <w:szCs w:val="22"/>
          <w:lang w:val="de-CH"/>
        </w:rPr>
      </w:pPr>
    </w:p>
    <w:p w14:paraId="6D5240AF" w14:textId="77777777" w:rsidR="00EA1C7B" w:rsidRPr="001A4507" w:rsidRDefault="00EA1C7B" w:rsidP="00EA1C7B">
      <w:pPr>
        <w:keepNext/>
        <w:tabs>
          <w:tab w:val="left" w:pos="-1440"/>
          <w:tab w:val="left" w:pos="-720"/>
        </w:tabs>
        <w:spacing w:before="120"/>
        <w:jc w:val="both"/>
        <w:rPr>
          <w:b/>
          <w:szCs w:val="24"/>
          <w:lang w:val="de-CH"/>
        </w:rPr>
      </w:pPr>
      <w:r w:rsidRPr="001A4507">
        <w:rPr>
          <w:b/>
          <w:szCs w:val="24"/>
          <w:lang w:val="de-CH"/>
        </w:rPr>
        <w:t>Ibuprofen:</w:t>
      </w:r>
      <w:r w:rsidRPr="001A4507">
        <w:rPr>
          <w:b/>
          <w:szCs w:val="24"/>
          <w:lang w:val="de-CH"/>
        </w:rPr>
        <w:tab/>
      </w:r>
    </w:p>
    <w:p w14:paraId="0788774F" w14:textId="77777777" w:rsidR="00EA1C7B" w:rsidRPr="001A4507" w:rsidRDefault="00EA1C7B" w:rsidP="00EA1C7B">
      <w:pPr>
        <w:tabs>
          <w:tab w:val="left" w:pos="-1440"/>
          <w:tab w:val="left" w:pos="-720"/>
        </w:tabs>
        <w:jc w:val="both"/>
        <w:rPr>
          <w:szCs w:val="22"/>
          <w:lang w:val="de-CH"/>
        </w:rPr>
      </w:pPr>
      <w:r w:rsidRPr="001A4507">
        <w:rPr>
          <w:szCs w:val="22"/>
          <w:lang w:val="de-CH"/>
        </w:rPr>
        <w:t xml:space="preserve">Ibuprofen hemmt nichtselektiv die Bildung von entzündungsvermittelnden Prostaglandinen. Damit wirkt es </w:t>
      </w:r>
      <w:bookmarkStart w:id="13" w:name="OLE_LINK50"/>
      <w:bookmarkStart w:id="14" w:name="OLE_LINK51"/>
      <w:r w:rsidRPr="001A4507">
        <w:rPr>
          <w:szCs w:val="22"/>
          <w:lang w:val="de-CH"/>
        </w:rPr>
        <w:t>schmerzstillend, entzündungshemmend und fiebersenkend</w:t>
      </w:r>
      <w:bookmarkEnd w:id="13"/>
      <w:bookmarkEnd w:id="14"/>
      <w:r w:rsidRPr="001A4507">
        <w:rPr>
          <w:szCs w:val="22"/>
          <w:lang w:val="de-CH"/>
        </w:rPr>
        <w:t>. Ibuprofen wirkt auch gerinnungshemmend und kann in seltenen Fällen Magenblutungen auslösen. Das Risiko dafür ist allerdings deutlich geringer als beispielsweise bei Acetylsalicylsäure.</w:t>
      </w:r>
    </w:p>
    <w:p w14:paraId="1955BD63" w14:textId="77777777" w:rsidR="00EA1C7B" w:rsidRPr="001A4507" w:rsidRDefault="00EA1C7B" w:rsidP="00EA1C7B">
      <w:pPr>
        <w:tabs>
          <w:tab w:val="left" w:pos="-1440"/>
          <w:tab w:val="left" w:pos="-720"/>
        </w:tabs>
        <w:jc w:val="both"/>
        <w:rPr>
          <w:szCs w:val="22"/>
          <w:lang w:val="de-CH"/>
        </w:rPr>
      </w:pPr>
    </w:p>
    <w:p w14:paraId="094F2E79" w14:textId="77777777" w:rsidR="00EA1C7B" w:rsidRPr="001A4507" w:rsidRDefault="001A4507" w:rsidP="00EA1C7B">
      <w:pPr>
        <w:tabs>
          <w:tab w:val="left" w:pos="-1440"/>
          <w:tab w:val="left" w:pos="-720"/>
          <w:tab w:val="left" w:pos="2260"/>
        </w:tabs>
        <w:jc w:val="both"/>
        <w:rPr>
          <w:b/>
          <w:szCs w:val="24"/>
          <w:lang w:val="de-CH"/>
        </w:rPr>
      </w:pPr>
      <w:bookmarkStart w:id="15" w:name="OLE_LINK56"/>
      <w:bookmarkStart w:id="16" w:name="OLE_LINK57"/>
      <w:r w:rsidRPr="001A4507">
        <w:rPr>
          <w:b/>
          <w:szCs w:val="24"/>
          <w:lang w:val="de-CH"/>
        </w:rPr>
        <w:t>Codein</w:t>
      </w:r>
      <w:r w:rsidR="00EA1C7B" w:rsidRPr="001A4507">
        <w:rPr>
          <w:b/>
          <w:szCs w:val="24"/>
          <w:lang w:val="de-CH"/>
        </w:rPr>
        <w:t>:</w:t>
      </w:r>
      <w:r w:rsidR="00EA1C7B" w:rsidRPr="001A4507">
        <w:rPr>
          <w:b/>
          <w:szCs w:val="24"/>
          <w:lang w:val="de-CH"/>
        </w:rPr>
        <w:tab/>
      </w:r>
    </w:p>
    <w:bookmarkEnd w:id="15"/>
    <w:bookmarkEnd w:id="16"/>
    <w:p w14:paraId="3DB69194" w14:textId="77777777" w:rsidR="00EA1C7B" w:rsidRPr="001A4507" w:rsidRDefault="001A4507" w:rsidP="00EA1C7B">
      <w:pPr>
        <w:tabs>
          <w:tab w:val="left" w:pos="-1440"/>
          <w:tab w:val="left" w:pos="-720"/>
        </w:tabs>
        <w:spacing w:before="120"/>
        <w:jc w:val="both"/>
        <w:rPr>
          <w:szCs w:val="22"/>
          <w:lang w:val="de-CH"/>
        </w:rPr>
      </w:pPr>
      <w:r w:rsidRPr="001A4507">
        <w:rPr>
          <w:szCs w:val="22"/>
          <w:lang w:val="de-CH"/>
        </w:rPr>
        <w:t>Codein</w:t>
      </w:r>
      <w:r w:rsidR="00EA1C7B" w:rsidRPr="001A4507">
        <w:rPr>
          <w:szCs w:val="22"/>
          <w:lang w:val="de-CH"/>
        </w:rPr>
        <w:t xml:space="preserve"> ist ein Morphin-Derivat und weist somit eine ähnliche chemische Struktur wie Morphin oder Heroin auf. Es weist keine eigentliche Wirkung als Schmerzmittel auf, sondern wirkt beruhigend und dämpfend.</w:t>
      </w:r>
    </w:p>
    <w:p w14:paraId="1FFBA865" w14:textId="77777777" w:rsidR="00EA1C7B" w:rsidRPr="001A4507" w:rsidRDefault="00EA1C7B" w:rsidP="00EA1C7B">
      <w:pPr>
        <w:tabs>
          <w:tab w:val="left" w:pos="-1440"/>
          <w:tab w:val="left" w:pos="-720"/>
        </w:tabs>
        <w:jc w:val="both"/>
        <w:rPr>
          <w:szCs w:val="22"/>
          <w:lang w:val="de-CH"/>
        </w:rPr>
      </w:pPr>
      <w:r w:rsidRPr="001A4507">
        <w:rPr>
          <w:szCs w:val="22"/>
          <w:lang w:val="de-CH"/>
        </w:rPr>
        <w:t>Die Gefahr, von Codein abhängig zu werden, ist gering. Es besteht jedoch eine gewisse Gewöhnungsgefahr, d.h. es braucht immer höhere Dosen, um die gleiche Wirkung zu erzielen.</w:t>
      </w:r>
    </w:p>
    <w:p w14:paraId="1477E510" w14:textId="77777777" w:rsidR="00EA1C7B" w:rsidRPr="001A4507" w:rsidRDefault="00EA1C7B" w:rsidP="00EA1C7B">
      <w:pPr>
        <w:tabs>
          <w:tab w:val="left" w:pos="-1440"/>
          <w:tab w:val="left" w:pos="-720"/>
        </w:tabs>
        <w:spacing w:before="120"/>
        <w:jc w:val="both"/>
        <w:rPr>
          <w:szCs w:val="22"/>
          <w:lang w:val="de-CH"/>
        </w:rPr>
      </w:pPr>
    </w:p>
    <w:p w14:paraId="569B5D65" w14:textId="77777777" w:rsidR="00EA1C7B" w:rsidRPr="001A4507" w:rsidRDefault="00EA1C7B" w:rsidP="00EA1C7B">
      <w:pPr>
        <w:tabs>
          <w:tab w:val="left" w:pos="-1440"/>
          <w:tab w:val="left" w:pos="-720"/>
        </w:tabs>
        <w:spacing w:before="120"/>
        <w:jc w:val="both"/>
        <w:rPr>
          <w:b/>
          <w:szCs w:val="24"/>
          <w:lang w:val="de-CH"/>
        </w:rPr>
      </w:pPr>
      <w:r w:rsidRPr="001A4507">
        <w:rPr>
          <w:b/>
          <w:szCs w:val="24"/>
          <w:lang w:val="de-CH"/>
        </w:rPr>
        <w:t>Coffein:</w:t>
      </w:r>
      <w:r w:rsidRPr="001A4507">
        <w:rPr>
          <w:b/>
          <w:szCs w:val="24"/>
          <w:lang w:val="de-CH"/>
        </w:rPr>
        <w:tab/>
      </w:r>
    </w:p>
    <w:p w14:paraId="215AC994" w14:textId="77777777" w:rsidR="00EA1C7B" w:rsidRPr="001A4507" w:rsidRDefault="00EA1C7B" w:rsidP="00EA1C7B">
      <w:pPr>
        <w:rPr>
          <w:lang w:val="de-CH"/>
        </w:rPr>
      </w:pPr>
      <w:r w:rsidRPr="001A4507">
        <w:rPr>
          <w:lang w:val="de-CH"/>
        </w:rPr>
        <w:t xml:space="preserve">Coffein ist ebenfalls kein Schmerzmittel, sondern wirkt anregend. Es ist auch in </w:t>
      </w:r>
      <w:r w:rsidR="001A4507" w:rsidRPr="001A4507">
        <w:rPr>
          <w:lang w:val="de-CH"/>
        </w:rPr>
        <w:t>Kaffee</w:t>
      </w:r>
      <w:r w:rsidRPr="001A4507">
        <w:rPr>
          <w:lang w:val="de-CH"/>
        </w:rPr>
        <w:t xml:space="preserve">, Tee und Cola-Getränken enthalten. </w:t>
      </w:r>
      <w:bookmarkStart w:id="17" w:name="OLE_LINK58"/>
      <w:bookmarkStart w:id="18" w:name="OLE_LINK59"/>
      <w:r w:rsidRPr="001A4507">
        <w:rPr>
          <w:lang w:val="de-CH"/>
        </w:rPr>
        <w:t>Die Verwendung in Kombinationspräparaten ist umstritten, da die anregende Wirkung keinen unmittelbaren Nutzen in der Schmerzbekämpfung aufweist</w:t>
      </w:r>
      <w:bookmarkEnd w:id="17"/>
      <w:bookmarkEnd w:id="18"/>
      <w:r w:rsidRPr="001A4507">
        <w:rPr>
          <w:lang w:val="de-CH"/>
        </w:rPr>
        <w:t>.</w:t>
      </w:r>
    </w:p>
    <w:p w14:paraId="32F3FD18" w14:textId="77777777" w:rsidR="00EA1C7B" w:rsidRPr="001A4507" w:rsidRDefault="00EA1C7B" w:rsidP="00EA1C7B">
      <w:pPr>
        <w:tabs>
          <w:tab w:val="left" w:pos="-1440"/>
          <w:tab w:val="left" w:pos="-720"/>
        </w:tabs>
        <w:spacing w:before="120"/>
        <w:jc w:val="both"/>
        <w:rPr>
          <w:szCs w:val="22"/>
          <w:lang w:val="de-CH"/>
        </w:rPr>
      </w:pPr>
    </w:p>
    <w:p w14:paraId="554162C0" w14:textId="77777777" w:rsidR="00EA1C7B" w:rsidRPr="001A4507" w:rsidRDefault="00EA1C7B" w:rsidP="00EA1C7B">
      <w:pPr>
        <w:tabs>
          <w:tab w:val="left" w:pos="-1440"/>
          <w:tab w:val="left" w:pos="-720"/>
        </w:tabs>
        <w:spacing w:before="120"/>
        <w:ind w:left="980" w:hanging="980"/>
        <w:jc w:val="both"/>
        <w:rPr>
          <w:sz w:val="20"/>
          <w:lang w:val="de-CH"/>
        </w:rPr>
      </w:pPr>
      <w:r w:rsidRPr="001A4507">
        <w:rPr>
          <w:sz w:val="20"/>
          <w:lang w:val="de-CH"/>
        </w:rPr>
        <w:t>Quellen:</w:t>
      </w:r>
      <w:r w:rsidRPr="001A4507">
        <w:rPr>
          <w:sz w:val="20"/>
          <w:lang w:val="de-CH"/>
        </w:rPr>
        <w:tab/>
        <w:t xml:space="preserve">Arzneimittel-Kompendium der Schweiz, Verlag </w:t>
      </w:r>
      <w:proofErr w:type="spellStart"/>
      <w:r w:rsidRPr="001A4507">
        <w:rPr>
          <w:sz w:val="20"/>
          <w:lang w:val="de-CH"/>
        </w:rPr>
        <w:t>Documed</w:t>
      </w:r>
      <w:proofErr w:type="spellEnd"/>
      <w:r w:rsidRPr="001A4507">
        <w:rPr>
          <w:sz w:val="20"/>
          <w:lang w:val="de-CH"/>
        </w:rPr>
        <w:t xml:space="preserve"> AG, Basel, 2012</w:t>
      </w:r>
      <w:r w:rsidRPr="001A4507">
        <w:rPr>
          <w:sz w:val="20"/>
          <w:lang w:val="de-CH"/>
        </w:rPr>
        <w:tab/>
      </w:r>
    </w:p>
    <w:p w14:paraId="48764235" w14:textId="77777777" w:rsidR="00EA1C7B" w:rsidRPr="001A4507" w:rsidRDefault="00EA1C7B" w:rsidP="00EA1C7B">
      <w:pPr>
        <w:tabs>
          <w:tab w:val="left" w:pos="-1440"/>
          <w:tab w:val="left" w:pos="-720"/>
        </w:tabs>
        <w:spacing w:before="120" w:line="240" w:lineRule="auto"/>
        <w:ind w:left="980" w:hanging="980"/>
        <w:jc w:val="both"/>
        <w:rPr>
          <w:sz w:val="20"/>
          <w:lang w:val="de-CH"/>
        </w:rPr>
      </w:pPr>
      <w:r w:rsidRPr="001A4507">
        <w:rPr>
          <w:sz w:val="20"/>
          <w:lang w:val="de-CH"/>
        </w:rPr>
        <w:tab/>
        <w:t xml:space="preserve">K. Langbein, H. Martin, H. Weiss: Bittere Pillen, Nutzen und Risiken der Arzneimittel. Ein kritischer Ratgeber, Verlag Kiepenheuer und </w:t>
      </w:r>
      <w:proofErr w:type="gramStart"/>
      <w:r w:rsidRPr="001A4507">
        <w:rPr>
          <w:sz w:val="20"/>
          <w:lang w:val="de-CH"/>
        </w:rPr>
        <w:t>Witsch</w:t>
      </w:r>
      <w:proofErr w:type="gramEnd"/>
      <w:r w:rsidRPr="001A4507">
        <w:rPr>
          <w:sz w:val="20"/>
          <w:lang w:val="de-CH"/>
        </w:rPr>
        <w:t>, Köln, 2013</w:t>
      </w:r>
    </w:p>
    <w:p w14:paraId="7BD6B8A7" w14:textId="77777777" w:rsidR="00EA1C7B" w:rsidRPr="001A4507" w:rsidRDefault="00EA1C7B" w:rsidP="00EA1C7B">
      <w:pPr>
        <w:rPr>
          <w:lang w:val="de-CH"/>
        </w:rPr>
      </w:pPr>
    </w:p>
    <w:p w14:paraId="7776D0DB" w14:textId="5D8836F3" w:rsidR="00555945" w:rsidRDefault="00555945">
      <w:pPr>
        <w:spacing w:line="240" w:lineRule="auto"/>
        <w:rPr>
          <w:b/>
          <w:lang w:val="de-CH"/>
        </w:rPr>
      </w:pPr>
      <w:r>
        <w:rPr>
          <w:b/>
          <w:lang w:val="de-CH"/>
        </w:rPr>
        <w:br w:type="page"/>
      </w:r>
    </w:p>
    <w:p w14:paraId="1A0CBA77" w14:textId="77777777" w:rsidR="00555945" w:rsidRPr="001A4507" w:rsidRDefault="00555945" w:rsidP="00555945">
      <w:pPr>
        <w:rPr>
          <w:lang w:val="de-CH"/>
        </w:rPr>
      </w:pPr>
    </w:p>
    <w:p w14:paraId="755A1BC1" w14:textId="77777777" w:rsidR="00555945" w:rsidRPr="00F32322" w:rsidRDefault="00555945" w:rsidP="00F32322">
      <w:pPr>
        <w:pStyle w:val="Titel3"/>
        <w:rPr>
          <w:b w:val="0"/>
        </w:rPr>
      </w:pPr>
      <w:r w:rsidRPr="00F32322">
        <w:t>II. Untersuchung von Tinten und Filzstiften</w:t>
      </w:r>
    </w:p>
    <w:p w14:paraId="1CE7A19E" w14:textId="77777777" w:rsidR="00555945" w:rsidRPr="001A4507" w:rsidRDefault="00555945" w:rsidP="00555945">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uto"/>
        <w:jc w:val="both"/>
        <w:rPr>
          <w:b/>
          <w:i/>
          <w:lang w:val="de-CH"/>
        </w:rPr>
      </w:pPr>
    </w:p>
    <w:p w14:paraId="7D2FF074" w14:textId="77777777" w:rsidR="00555945" w:rsidRPr="001A4507" w:rsidRDefault="00555945" w:rsidP="00555945">
      <w:pPr>
        <w:rPr>
          <w:lang w:val="de-CH"/>
        </w:rPr>
      </w:pPr>
      <w:r w:rsidRPr="001A4507">
        <w:rPr>
          <w:lang w:val="de-CH"/>
        </w:rPr>
        <w:t xml:space="preserve">Um den Ablauf </w:t>
      </w:r>
      <w:proofErr w:type="gramStart"/>
      <w:r w:rsidRPr="001A4507">
        <w:rPr>
          <w:lang w:val="de-CH"/>
        </w:rPr>
        <w:t>der  Dünnschichtchromatografie</w:t>
      </w:r>
      <w:proofErr w:type="gramEnd"/>
      <w:r w:rsidRPr="001A4507">
        <w:rPr>
          <w:lang w:val="de-CH"/>
        </w:rPr>
        <w:t xml:space="preserve"> besser sichtbar zu machen, können Farbgemische wie sie in Filzschreibern vorkommen, chromatographisch getrennt werden</w:t>
      </w:r>
    </w:p>
    <w:p w14:paraId="33288BFA" w14:textId="77777777" w:rsidR="00555945" w:rsidRPr="001A4507" w:rsidRDefault="00555945" w:rsidP="00555945">
      <w:pPr>
        <w:tabs>
          <w:tab w:val="left" w:pos="-1440"/>
          <w:tab w:val="left" w:pos="-720"/>
          <w:tab w:val="left" w:pos="28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both"/>
        <w:rPr>
          <w:szCs w:val="22"/>
          <w:lang w:val="de-CH"/>
        </w:rPr>
      </w:pPr>
      <w:proofErr w:type="spellStart"/>
      <w:r w:rsidRPr="001A4507">
        <w:rPr>
          <w:szCs w:val="22"/>
          <w:lang w:val="de-CH"/>
        </w:rPr>
        <w:t>Plättchenbeschichtung</w:t>
      </w:r>
      <w:proofErr w:type="spellEnd"/>
      <w:r w:rsidRPr="001A4507">
        <w:rPr>
          <w:szCs w:val="22"/>
          <w:lang w:val="de-CH"/>
        </w:rPr>
        <w:t>:</w:t>
      </w:r>
      <w:r w:rsidRPr="001A4507">
        <w:rPr>
          <w:szCs w:val="22"/>
          <w:lang w:val="de-CH"/>
        </w:rPr>
        <w:tab/>
        <w:t>Cellulose (CEL) oder Kieselgel (SIL)</w:t>
      </w:r>
    </w:p>
    <w:p w14:paraId="358EB6C9" w14:textId="77777777" w:rsidR="00555945" w:rsidRPr="001A4507" w:rsidRDefault="00555945" w:rsidP="00555945">
      <w:pPr>
        <w:tabs>
          <w:tab w:val="left" w:pos="-1440"/>
          <w:tab w:val="left" w:pos="-720"/>
          <w:tab w:val="left" w:pos="28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431" w:hanging="431"/>
        <w:jc w:val="both"/>
        <w:rPr>
          <w:szCs w:val="22"/>
          <w:lang w:val="de-CH"/>
        </w:rPr>
      </w:pPr>
      <w:r w:rsidRPr="001A4507">
        <w:rPr>
          <w:szCs w:val="22"/>
          <w:lang w:val="de-CH"/>
        </w:rPr>
        <w:t>Fliessmittel:</w:t>
      </w:r>
      <w:r w:rsidRPr="001A4507">
        <w:rPr>
          <w:szCs w:val="22"/>
          <w:lang w:val="de-CH"/>
        </w:rPr>
        <w:tab/>
        <w:t>Wasser</w:t>
      </w:r>
    </w:p>
    <w:p w14:paraId="3F070301" w14:textId="77777777" w:rsidR="00555945" w:rsidRPr="001A4507" w:rsidRDefault="00555945" w:rsidP="0055594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both"/>
        <w:rPr>
          <w:szCs w:val="22"/>
          <w:lang w:val="de-CH"/>
        </w:rPr>
      </w:pPr>
      <w:r w:rsidRPr="001A4507">
        <w:rPr>
          <w:szCs w:val="22"/>
          <w:lang w:val="de-CH"/>
        </w:rPr>
        <w:t>Tragen Sie Kleine Punkte von Filzschreibern oder unverdünnte Tinte auf die Startlinie der Cellulose-Plättchen auf. Verwenden Sie dazu wasserlösliche, nicht wasserfeste Filzstifte und Wasser als Fliessmittel.</w:t>
      </w:r>
    </w:p>
    <w:p w14:paraId="0B0B09DE" w14:textId="77777777" w:rsidR="00555945" w:rsidRPr="001A4507" w:rsidRDefault="00555945" w:rsidP="0055594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lang w:val="de-CH"/>
        </w:rPr>
      </w:pPr>
    </w:p>
    <w:p w14:paraId="41864E95" w14:textId="77777777" w:rsidR="00555945" w:rsidRPr="001A4507" w:rsidRDefault="00555945" w:rsidP="0055594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lang w:val="de-CH"/>
        </w:rPr>
      </w:pPr>
    </w:p>
    <w:p w14:paraId="5881882A" w14:textId="77777777" w:rsidR="00555945" w:rsidRPr="001A4507" w:rsidRDefault="00555945" w:rsidP="00555945">
      <w:pPr>
        <w:rPr>
          <w:szCs w:val="22"/>
          <w:lang w:val="de-CH"/>
        </w:rPr>
      </w:pPr>
    </w:p>
    <w:tbl>
      <w:tblPr>
        <w:tblW w:w="0" w:type="auto"/>
        <w:tblLayout w:type="fixed"/>
        <w:tblCellMar>
          <w:left w:w="80" w:type="dxa"/>
          <w:right w:w="80" w:type="dxa"/>
        </w:tblCellMar>
        <w:tblLook w:val="0000" w:firstRow="0" w:lastRow="0" w:firstColumn="0" w:lastColumn="0" w:noHBand="0" w:noVBand="0"/>
      </w:tblPr>
      <w:tblGrid>
        <w:gridCol w:w="2552"/>
        <w:gridCol w:w="680"/>
        <w:gridCol w:w="2552"/>
        <w:gridCol w:w="680"/>
        <w:gridCol w:w="2552"/>
      </w:tblGrid>
      <w:tr w:rsidR="00555945" w:rsidRPr="001A4507" w14:paraId="00D3E318" w14:textId="77777777" w:rsidTr="008E0581">
        <w:trPr>
          <w:cantSplit/>
        </w:trPr>
        <w:tc>
          <w:tcPr>
            <w:tcW w:w="2552" w:type="dxa"/>
            <w:tcBorders>
              <w:top w:val="single" w:sz="6" w:space="0" w:color="auto"/>
              <w:left w:val="single" w:sz="6" w:space="0" w:color="auto"/>
              <w:bottom w:val="single" w:sz="6" w:space="0" w:color="auto"/>
              <w:right w:val="single" w:sz="6" w:space="0" w:color="auto"/>
            </w:tcBorders>
          </w:tcPr>
          <w:p w14:paraId="7C518B85" w14:textId="77777777" w:rsidR="00555945" w:rsidRPr="001A4507" w:rsidRDefault="00555945" w:rsidP="008E0581">
            <w:pPr>
              <w:tabs>
                <w:tab w:val="left" w:pos="-1440"/>
                <w:tab w:val="left" w:pos="-720"/>
              </w:tabs>
              <w:ind w:left="20"/>
              <w:jc w:val="both"/>
              <w:rPr>
                <w:lang w:val="de-CH"/>
              </w:rPr>
            </w:pPr>
            <w:r w:rsidRPr="001A4507">
              <w:rPr>
                <w:lang w:val="de-CH"/>
              </w:rPr>
              <w:br w:type="page"/>
            </w:r>
          </w:p>
          <w:p w14:paraId="5F626C78" w14:textId="77777777" w:rsidR="00555945" w:rsidRPr="001A4507" w:rsidRDefault="00555945" w:rsidP="008E0581">
            <w:pPr>
              <w:tabs>
                <w:tab w:val="left" w:pos="-1440"/>
                <w:tab w:val="left" w:pos="-720"/>
              </w:tabs>
              <w:ind w:left="20"/>
              <w:jc w:val="both"/>
              <w:rPr>
                <w:lang w:val="de-CH"/>
              </w:rPr>
            </w:pPr>
          </w:p>
          <w:p w14:paraId="5DE81ADF" w14:textId="77777777" w:rsidR="00555945" w:rsidRPr="001A4507" w:rsidRDefault="00555945" w:rsidP="008E0581">
            <w:pPr>
              <w:tabs>
                <w:tab w:val="left" w:pos="-1440"/>
                <w:tab w:val="left" w:pos="-720"/>
              </w:tabs>
              <w:ind w:left="20"/>
              <w:jc w:val="both"/>
              <w:rPr>
                <w:lang w:val="de-CH"/>
              </w:rPr>
            </w:pPr>
          </w:p>
          <w:p w14:paraId="2C5BD0B4" w14:textId="77777777" w:rsidR="00555945" w:rsidRPr="001A4507" w:rsidRDefault="00555945" w:rsidP="008E0581">
            <w:pPr>
              <w:tabs>
                <w:tab w:val="left" w:pos="-1440"/>
                <w:tab w:val="left" w:pos="-720"/>
              </w:tabs>
              <w:ind w:left="20"/>
              <w:jc w:val="both"/>
              <w:rPr>
                <w:lang w:val="de-CH"/>
              </w:rPr>
            </w:pPr>
          </w:p>
          <w:p w14:paraId="59624E40" w14:textId="77777777" w:rsidR="00555945" w:rsidRPr="001A4507" w:rsidRDefault="00555945" w:rsidP="008E0581">
            <w:pPr>
              <w:tabs>
                <w:tab w:val="left" w:pos="-1440"/>
                <w:tab w:val="left" w:pos="-720"/>
              </w:tabs>
              <w:ind w:left="20"/>
              <w:jc w:val="both"/>
              <w:rPr>
                <w:lang w:val="de-CH"/>
              </w:rPr>
            </w:pPr>
          </w:p>
          <w:p w14:paraId="2B60C451" w14:textId="77777777" w:rsidR="00555945" w:rsidRPr="001A4507" w:rsidRDefault="00555945" w:rsidP="008E0581">
            <w:pPr>
              <w:tabs>
                <w:tab w:val="left" w:pos="-1440"/>
                <w:tab w:val="left" w:pos="-720"/>
              </w:tabs>
              <w:spacing w:line="240" w:lineRule="auto"/>
              <w:ind w:left="20"/>
              <w:jc w:val="both"/>
              <w:rPr>
                <w:lang w:val="de-CH"/>
              </w:rPr>
            </w:pPr>
          </w:p>
          <w:p w14:paraId="3A5833D0" w14:textId="77777777" w:rsidR="00555945" w:rsidRPr="001A4507" w:rsidRDefault="00555945" w:rsidP="008E0581">
            <w:pPr>
              <w:tabs>
                <w:tab w:val="left" w:pos="-1440"/>
                <w:tab w:val="left" w:pos="-720"/>
              </w:tabs>
              <w:spacing w:line="240" w:lineRule="auto"/>
              <w:ind w:left="20"/>
              <w:jc w:val="both"/>
              <w:rPr>
                <w:lang w:val="de-CH"/>
              </w:rPr>
            </w:pPr>
          </w:p>
          <w:p w14:paraId="64C88AFA" w14:textId="77777777" w:rsidR="00555945" w:rsidRPr="001A4507" w:rsidRDefault="00555945" w:rsidP="008E0581">
            <w:pPr>
              <w:tabs>
                <w:tab w:val="left" w:pos="-1440"/>
                <w:tab w:val="left" w:pos="-720"/>
              </w:tabs>
              <w:ind w:left="20"/>
              <w:jc w:val="both"/>
              <w:rPr>
                <w:lang w:val="de-CH"/>
              </w:rPr>
            </w:pPr>
          </w:p>
          <w:p w14:paraId="7C887F8B" w14:textId="77777777" w:rsidR="00555945" w:rsidRPr="001A4507" w:rsidRDefault="00555945" w:rsidP="008E0581">
            <w:pPr>
              <w:tabs>
                <w:tab w:val="left" w:pos="-1440"/>
                <w:tab w:val="left" w:pos="-720"/>
              </w:tabs>
              <w:ind w:left="20"/>
              <w:jc w:val="both"/>
              <w:rPr>
                <w:lang w:val="de-CH"/>
              </w:rPr>
            </w:pPr>
          </w:p>
          <w:p w14:paraId="1B91F8D3" w14:textId="77777777" w:rsidR="00555945" w:rsidRPr="001A4507" w:rsidRDefault="00555945" w:rsidP="008E0581">
            <w:pPr>
              <w:tabs>
                <w:tab w:val="left" w:pos="-1440"/>
                <w:tab w:val="left" w:pos="-720"/>
              </w:tabs>
              <w:ind w:left="20"/>
              <w:jc w:val="both"/>
              <w:rPr>
                <w:lang w:val="de-CH"/>
              </w:rPr>
            </w:pPr>
          </w:p>
          <w:p w14:paraId="4A037DE9" w14:textId="77777777" w:rsidR="00555945" w:rsidRPr="001A4507" w:rsidRDefault="00555945" w:rsidP="008E0581">
            <w:pPr>
              <w:tabs>
                <w:tab w:val="left" w:pos="-1440"/>
                <w:tab w:val="left" w:pos="-720"/>
              </w:tabs>
              <w:ind w:left="20"/>
              <w:jc w:val="both"/>
              <w:rPr>
                <w:lang w:val="de-CH"/>
              </w:rPr>
            </w:pPr>
          </w:p>
          <w:p w14:paraId="03022386" w14:textId="77777777" w:rsidR="00555945" w:rsidRPr="001A4507" w:rsidRDefault="00555945" w:rsidP="008E0581">
            <w:pPr>
              <w:tabs>
                <w:tab w:val="left" w:pos="-1440"/>
                <w:tab w:val="left" w:pos="-720"/>
              </w:tabs>
              <w:spacing w:line="240" w:lineRule="auto"/>
              <w:ind w:left="20"/>
              <w:jc w:val="both"/>
              <w:rPr>
                <w:lang w:val="de-CH"/>
              </w:rPr>
            </w:pPr>
          </w:p>
          <w:p w14:paraId="041970EC" w14:textId="77777777" w:rsidR="00555945" w:rsidRPr="001A4507" w:rsidRDefault="00555945" w:rsidP="008E0581">
            <w:pPr>
              <w:tabs>
                <w:tab w:val="left" w:pos="-1440"/>
                <w:tab w:val="left" w:pos="-720"/>
              </w:tabs>
              <w:spacing w:line="240" w:lineRule="auto"/>
              <w:ind w:left="20"/>
              <w:jc w:val="both"/>
              <w:rPr>
                <w:lang w:val="de-CH"/>
              </w:rPr>
            </w:pPr>
          </w:p>
          <w:p w14:paraId="5F0DCBC7" w14:textId="77777777" w:rsidR="00555945" w:rsidRPr="001A4507" w:rsidRDefault="00555945" w:rsidP="008E0581">
            <w:pPr>
              <w:tabs>
                <w:tab w:val="left" w:pos="-1440"/>
                <w:tab w:val="left" w:pos="-720"/>
              </w:tabs>
              <w:spacing w:line="240" w:lineRule="auto"/>
              <w:ind w:left="20"/>
              <w:jc w:val="both"/>
              <w:rPr>
                <w:lang w:val="de-CH"/>
              </w:rPr>
            </w:pPr>
          </w:p>
        </w:tc>
        <w:tc>
          <w:tcPr>
            <w:tcW w:w="680" w:type="dxa"/>
            <w:tcBorders>
              <w:top w:val="nil"/>
              <w:left w:val="nil"/>
              <w:bottom w:val="nil"/>
              <w:right w:val="nil"/>
            </w:tcBorders>
          </w:tcPr>
          <w:p w14:paraId="2F4F6B0D" w14:textId="77777777" w:rsidR="00555945" w:rsidRPr="001A4507" w:rsidRDefault="00555945" w:rsidP="008E0581">
            <w:pPr>
              <w:tabs>
                <w:tab w:val="left" w:pos="-1440"/>
                <w:tab w:val="left" w:pos="-720"/>
              </w:tabs>
              <w:ind w:left="20"/>
              <w:jc w:val="both"/>
              <w:rPr>
                <w:lang w:val="de-CH"/>
              </w:rPr>
            </w:pPr>
          </w:p>
        </w:tc>
        <w:tc>
          <w:tcPr>
            <w:tcW w:w="2552" w:type="dxa"/>
            <w:tcBorders>
              <w:top w:val="single" w:sz="6" w:space="0" w:color="auto"/>
              <w:left w:val="single" w:sz="6" w:space="0" w:color="auto"/>
              <w:bottom w:val="single" w:sz="6" w:space="0" w:color="auto"/>
              <w:right w:val="single" w:sz="6" w:space="0" w:color="auto"/>
            </w:tcBorders>
          </w:tcPr>
          <w:p w14:paraId="14CA8D25" w14:textId="77777777" w:rsidR="00555945" w:rsidRPr="001A4507" w:rsidRDefault="00555945" w:rsidP="008E0581">
            <w:pPr>
              <w:tabs>
                <w:tab w:val="left" w:pos="-1440"/>
                <w:tab w:val="left" w:pos="-720"/>
              </w:tabs>
              <w:ind w:left="20"/>
              <w:jc w:val="both"/>
              <w:rPr>
                <w:lang w:val="de-CH"/>
              </w:rPr>
            </w:pPr>
          </w:p>
        </w:tc>
        <w:tc>
          <w:tcPr>
            <w:tcW w:w="680" w:type="dxa"/>
            <w:tcBorders>
              <w:top w:val="nil"/>
              <w:left w:val="nil"/>
              <w:bottom w:val="nil"/>
              <w:right w:val="nil"/>
            </w:tcBorders>
          </w:tcPr>
          <w:p w14:paraId="3995797E" w14:textId="77777777" w:rsidR="00555945" w:rsidRPr="001A4507" w:rsidRDefault="00555945" w:rsidP="008E0581">
            <w:pPr>
              <w:tabs>
                <w:tab w:val="left" w:pos="-1440"/>
                <w:tab w:val="left" w:pos="-720"/>
              </w:tabs>
              <w:ind w:left="20"/>
              <w:jc w:val="both"/>
              <w:rPr>
                <w:lang w:val="de-CH"/>
              </w:rPr>
            </w:pPr>
          </w:p>
        </w:tc>
        <w:tc>
          <w:tcPr>
            <w:tcW w:w="2552" w:type="dxa"/>
            <w:tcBorders>
              <w:top w:val="single" w:sz="6" w:space="0" w:color="auto"/>
              <w:left w:val="single" w:sz="6" w:space="0" w:color="auto"/>
              <w:bottom w:val="single" w:sz="6" w:space="0" w:color="auto"/>
              <w:right w:val="single" w:sz="6" w:space="0" w:color="auto"/>
            </w:tcBorders>
          </w:tcPr>
          <w:p w14:paraId="3662A154" w14:textId="77777777" w:rsidR="00555945" w:rsidRPr="001A4507" w:rsidRDefault="00555945" w:rsidP="008E0581">
            <w:pPr>
              <w:tabs>
                <w:tab w:val="left" w:pos="-1440"/>
                <w:tab w:val="left" w:pos="-720"/>
              </w:tabs>
              <w:ind w:left="20"/>
              <w:jc w:val="both"/>
              <w:rPr>
                <w:lang w:val="de-CH"/>
              </w:rPr>
            </w:pPr>
          </w:p>
        </w:tc>
      </w:tr>
    </w:tbl>
    <w:p w14:paraId="5BBBBF72" w14:textId="77777777" w:rsidR="00555945" w:rsidRPr="001A4507" w:rsidRDefault="00555945" w:rsidP="00555945">
      <w:pPr>
        <w:tabs>
          <w:tab w:val="left" w:pos="-1440"/>
          <w:tab w:val="left" w:pos="-720"/>
          <w:tab w:val="left" w:pos="532"/>
        </w:tabs>
        <w:ind w:left="532"/>
        <w:jc w:val="both"/>
        <w:rPr>
          <w:lang w:val="de-CH"/>
        </w:rPr>
      </w:pPr>
    </w:p>
    <w:p w14:paraId="4CAC6D4E" w14:textId="77777777" w:rsidR="00555945" w:rsidRPr="001A4507" w:rsidRDefault="00555945" w:rsidP="00555945">
      <w:pPr>
        <w:tabs>
          <w:tab w:val="left" w:pos="-1440"/>
          <w:tab w:val="left" w:pos="-720"/>
        </w:tabs>
        <w:rPr>
          <w:szCs w:val="22"/>
          <w:lang w:val="de-CH"/>
        </w:rPr>
      </w:pPr>
      <w:r w:rsidRPr="001A4507">
        <w:rPr>
          <w:szCs w:val="22"/>
          <w:lang w:val="de-CH"/>
        </w:rPr>
        <w:t>Kleben Sie Ihre Folien in die dafür vorgesehenen Felder bzw. zeichnen Sie die Folien ab und bezeichnen Sie die Wirkstoffe, die in Ihrer Tablette vorhanden sind.</w:t>
      </w:r>
    </w:p>
    <w:p w14:paraId="4DB0FDFD" w14:textId="77777777" w:rsidR="00EA1C7B" w:rsidRPr="001A4507" w:rsidRDefault="00EA1C7B" w:rsidP="00EA1C7B">
      <w:pPr>
        <w:tabs>
          <w:tab w:val="left" w:pos="300"/>
        </w:tabs>
        <w:rPr>
          <w:b/>
          <w:lang w:val="de-CH"/>
        </w:rPr>
      </w:pPr>
    </w:p>
    <w:p w14:paraId="24375ADF" w14:textId="77777777" w:rsidR="00EA1C7B" w:rsidRPr="001A4507" w:rsidRDefault="00EA1C7B" w:rsidP="00EA1C7B">
      <w:pPr>
        <w:rPr>
          <w:lang w:val="de-CH"/>
        </w:rPr>
      </w:pPr>
    </w:p>
    <w:p w14:paraId="1069CC7B" w14:textId="77777777" w:rsidR="00AE0A3E" w:rsidRPr="001A4507" w:rsidRDefault="00AE0A3E" w:rsidP="00D67376">
      <w:pPr>
        <w:pStyle w:val="berschrift1"/>
        <w:spacing w:after="120"/>
        <w:rPr>
          <w:sz w:val="20"/>
          <w:lang w:val="de-CH"/>
        </w:rPr>
      </w:pPr>
    </w:p>
    <w:sectPr w:rsidR="00AE0A3E" w:rsidRPr="001A4507" w:rsidSect="00D168C4">
      <w:headerReference w:type="even" r:id="rId20"/>
      <w:headerReference w:type="default" r:id="rId21"/>
      <w:footerReference w:type="even" r:id="rId22"/>
      <w:footerReference w:type="default" r:id="rId23"/>
      <w:headerReference w:type="first" r:id="rId24"/>
      <w:footerReference w:type="first" r:id="rId25"/>
      <w:footnotePr>
        <w:numFmt w:val="lowerRoman"/>
      </w:footnotePr>
      <w:endnotePr>
        <w:numFmt w:val="decimal"/>
      </w:endnotePr>
      <w:pgSz w:w="11900" w:h="16820"/>
      <w:pgMar w:top="1701" w:right="1434" w:bottom="1393" w:left="1276" w:header="72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AD4C5" w14:textId="77777777" w:rsidR="00D81EA2" w:rsidRDefault="00D81EA2">
      <w:pPr>
        <w:spacing w:line="240" w:lineRule="auto"/>
      </w:pPr>
      <w:r>
        <w:separator/>
      </w:r>
    </w:p>
  </w:endnote>
  <w:endnote w:type="continuationSeparator" w:id="0">
    <w:p w14:paraId="279850D6" w14:textId="77777777" w:rsidR="00D81EA2" w:rsidRDefault="00D81EA2">
      <w:pPr>
        <w:spacing w:line="240" w:lineRule="auto"/>
      </w:pPr>
      <w:r>
        <w:continuationSeparator/>
      </w:r>
    </w:p>
  </w:endnote>
  <w:endnote w:type="continuationNotice" w:id="1">
    <w:p w14:paraId="5BA1DB78" w14:textId="77777777" w:rsidR="00D81EA2" w:rsidRDefault="00D81E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377F" w14:textId="77777777" w:rsidR="00B46A6F" w:rsidRDefault="00B46A6F">
    <w:pPr>
      <w:pStyle w:val="Fuzeile"/>
      <w:framePr w:w="576" w:wrap="auto" w:vAnchor="page" w:hAnchor="page" w:x="5067" w:y="15649"/>
      <w:widowControl w:val="0"/>
      <w:jc w:val="right"/>
    </w:pPr>
    <w:r>
      <w:pgNum/>
    </w:r>
  </w:p>
  <w:p w14:paraId="030CBF29" w14:textId="77777777" w:rsidR="00B46A6F" w:rsidRDefault="00B46A6F">
    <w:pPr>
      <w:pStyle w:val="Fuzeile"/>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9F6B" w14:textId="77777777" w:rsidR="00D67376" w:rsidRDefault="00D67376" w:rsidP="00E50C25">
    <w:pPr>
      <w:pStyle w:val="Fuzeile"/>
      <w:framePr w:w="576" w:wrap="auto" w:vAnchor="page" w:hAnchor="page" w:x="5842" w:y="15665"/>
      <w:widowControl w:val="0"/>
      <w:jc w:val="right"/>
    </w:pPr>
    <w:r>
      <w:pgNum/>
    </w:r>
  </w:p>
  <w:p w14:paraId="1AE18CC3" w14:textId="77777777" w:rsidR="00D67376" w:rsidRPr="00CE2785" w:rsidRDefault="00D67376">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Dünnschichtchromatografie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3341" w14:textId="77777777" w:rsidR="0016603B" w:rsidRDefault="001660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88D83" w14:textId="77777777" w:rsidR="00D81EA2" w:rsidRDefault="00D81EA2">
      <w:pPr>
        <w:spacing w:line="240" w:lineRule="auto"/>
      </w:pPr>
      <w:r>
        <w:separator/>
      </w:r>
    </w:p>
  </w:footnote>
  <w:footnote w:type="continuationSeparator" w:id="0">
    <w:p w14:paraId="24F02C00" w14:textId="77777777" w:rsidR="00D81EA2" w:rsidRDefault="00D81EA2">
      <w:pPr>
        <w:spacing w:line="240" w:lineRule="auto"/>
      </w:pPr>
      <w:r>
        <w:continuationSeparator/>
      </w:r>
    </w:p>
  </w:footnote>
  <w:footnote w:type="continuationNotice" w:id="1">
    <w:p w14:paraId="7A8CDCC0" w14:textId="77777777" w:rsidR="00D81EA2" w:rsidRDefault="00D81E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F65D" w14:textId="77777777" w:rsidR="0016603B" w:rsidRDefault="001660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AC68" w14:textId="055FAA4B" w:rsidR="00D67376" w:rsidRPr="00563583" w:rsidRDefault="00D67376" w:rsidP="00326CA7">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t>Kantonsschule Baden</w:t>
    </w:r>
  </w:p>
  <w:p w14:paraId="20A2FECE" w14:textId="77777777" w:rsidR="00D67376" w:rsidRPr="00326CA7" w:rsidRDefault="00D67376" w:rsidP="00326CA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F192" w14:textId="77777777" w:rsidR="0016603B" w:rsidRDefault="001660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638E"/>
    <w:rsid w:val="00096B9E"/>
    <w:rsid w:val="000A282E"/>
    <w:rsid w:val="000B3CE3"/>
    <w:rsid w:val="000B7189"/>
    <w:rsid w:val="000C4C6B"/>
    <w:rsid w:val="000C6067"/>
    <w:rsid w:val="000C6F5E"/>
    <w:rsid w:val="000C74C4"/>
    <w:rsid w:val="000D1ABD"/>
    <w:rsid w:val="000D352E"/>
    <w:rsid w:val="000D5681"/>
    <w:rsid w:val="000D662A"/>
    <w:rsid w:val="000D7664"/>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6603B"/>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1683"/>
    <w:rsid w:val="00301C36"/>
    <w:rsid w:val="00302222"/>
    <w:rsid w:val="003071F6"/>
    <w:rsid w:val="00312BA4"/>
    <w:rsid w:val="00321C9E"/>
    <w:rsid w:val="003247AC"/>
    <w:rsid w:val="00325304"/>
    <w:rsid w:val="003265B4"/>
    <w:rsid w:val="00326CA7"/>
    <w:rsid w:val="00331391"/>
    <w:rsid w:val="00331573"/>
    <w:rsid w:val="00331EE2"/>
    <w:rsid w:val="00337B87"/>
    <w:rsid w:val="00340A3F"/>
    <w:rsid w:val="0034250B"/>
    <w:rsid w:val="00342DA0"/>
    <w:rsid w:val="00343EB6"/>
    <w:rsid w:val="003536A8"/>
    <w:rsid w:val="003549B6"/>
    <w:rsid w:val="00356049"/>
    <w:rsid w:val="00362244"/>
    <w:rsid w:val="00363B59"/>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601AC3"/>
    <w:rsid w:val="006021BC"/>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37A"/>
    <w:rsid w:val="00711714"/>
    <w:rsid w:val="00711CD6"/>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0781"/>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B49C8"/>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303A2"/>
    <w:rsid w:val="00A31899"/>
    <w:rsid w:val="00A31CB7"/>
    <w:rsid w:val="00A3312B"/>
    <w:rsid w:val="00A33D82"/>
    <w:rsid w:val="00A34880"/>
    <w:rsid w:val="00A372FD"/>
    <w:rsid w:val="00A375A6"/>
    <w:rsid w:val="00A40D5A"/>
    <w:rsid w:val="00A42448"/>
    <w:rsid w:val="00A43F7D"/>
    <w:rsid w:val="00A4516B"/>
    <w:rsid w:val="00A46F04"/>
    <w:rsid w:val="00A52851"/>
    <w:rsid w:val="00A56BA6"/>
    <w:rsid w:val="00A56FAB"/>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4FCA"/>
    <w:rsid w:val="00B05F0B"/>
    <w:rsid w:val="00B13803"/>
    <w:rsid w:val="00B15F06"/>
    <w:rsid w:val="00B17A7D"/>
    <w:rsid w:val="00B26BC3"/>
    <w:rsid w:val="00B26F49"/>
    <w:rsid w:val="00B27844"/>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5AA"/>
    <w:rsid w:val="00B92B45"/>
    <w:rsid w:val="00B933CB"/>
    <w:rsid w:val="00B941DC"/>
    <w:rsid w:val="00B95FB6"/>
    <w:rsid w:val="00BA185B"/>
    <w:rsid w:val="00BA37BE"/>
    <w:rsid w:val="00BA38A9"/>
    <w:rsid w:val="00BA5CA2"/>
    <w:rsid w:val="00BA5E61"/>
    <w:rsid w:val="00BA605E"/>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67376"/>
    <w:rsid w:val="00D703A6"/>
    <w:rsid w:val="00D71AE3"/>
    <w:rsid w:val="00D7200E"/>
    <w:rsid w:val="00D72BBB"/>
    <w:rsid w:val="00D740E4"/>
    <w:rsid w:val="00D756D8"/>
    <w:rsid w:val="00D76882"/>
    <w:rsid w:val="00D77178"/>
    <w:rsid w:val="00D77568"/>
    <w:rsid w:val="00D8119E"/>
    <w:rsid w:val="00D81C5F"/>
    <w:rsid w:val="00D81CC4"/>
    <w:rsid w:val="00D81EA2"/>
    <w:rsid w:val="00D8341D"/>
    <w:rsid w:val="00D85CD0"/>
    <w:rsid w:val="00D86631"/>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83C3F"/>
    <w:rsid w:val="00F91383"/>
    <w:rsid w:val="00F93EF2"/>
    <w:rsid w:val="00F94AC4"/>
    <w:rsid w:val="00F95105"/>
    <w:rsid w:val="00F96811"/>
    <w:rsid w:val="00F9760C"/>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customXml/itemProps2.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customXml/itemProps3.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4.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1762</Words>
  <Characters>11103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12840</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4</cp:revision>
  <cp:lastPrinted>2023-01-09T15:56:00Z</cp:lastPrinted>
  <dcterms:created xsi:type="dcterms:W3CDTF">2023-03-15T14:50:00Z</dcterms:created>
  <dcterms:modified xsi:type="dcterms:W3CDTF">2023-03-17T14:46:00Z</dcterms:modified>
</cp:coreProperties>
</file>