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3B99" w14:textId="10D2DF30" w:rsidR="0055451F" w:rsidRPr="00665304" w:rsidRDefault="0055451F" w:rsidP="0055451F">
      <w:pPr>
        <w:pStyle w:val="berschrift1"/>
        <w:tabs>
          <w:tab w:val="clear" w:pos="360"/>
        </w:tabs>
        <w:spacing w:before="0" w:line="240" w:lineRule="auto"/>
      </w:pPr>
      <w:bookmarkStart w:id="0" w:name="_Toc655510"/>
      <w:bookmarkStart w:id="1" w:name="_Hlk652994"/>
      <w:bookmarkStart w:id="2" w:name="OLE_LINK155"/>
      <w:r w:rsidRPr="00665304">
        <w:t xml:space="preserve">Versilbern von </w:t>
      </w:r>
      <w:proofErr w:type="spellStart"/>
      <w:r w:rsidRPr="00665304">
        <w:t>Glasgefässen</w:t>
      </w:r>
      <w:bookmarkEnd w:id="0"/>
      <w:bookmarkEnd w:id="1"/>
      <w:bookmarkEnd w:id="2"/>
      <w:proofErr w:type="spellEnd"/>
    </w:p>
    <w:p w14:paraId="26981AB3" w14:textId="77777777" w:rsidR="0055451F" w:rsidRPr="00665304" w:rsidRDefault="0055451F" w:rsidP="0055451F">
      <w:pPr>
        <w:tabs>
          <w:tab w:val="left" w:pos="2872"/>
          <w:tab w:val="left" w:pos="6156"/>
        </w:tabs>
        <w:spacing w:line="240" w:lineRule="auto"/>
        <w:jc w:val="both"/>
        <w:rPr>
          <w:b/>
          <w:sz w:val="36"/>
        </w:rPr>
      </w:pPr>
    </w:p>
    <w:p w14:paraId="5853F820" w14:textId="77777777" w:rsidR="0055451F" w:rsidRPr="00665304" w:rsidRDefault="0055451F" w:rsidP="0055451F">
      <w:pPr>
        <w:pStyle w:val="berschrift2"/>
      </w:pPr>
      <w:r w:rsidRPr="00665304">
        <w:t>Einleitung</w:t>
      </w:r>
    </w:p>
    <w:p w14:paraId="2862C0B0" w14:textId="77777777" w:rsidR="0055451F" w:rsidRPr="00665304" w:rsidRDefault="0055451F" w:rsidP="0055451F">
      <w:pPr>
        <w:tabs>
          <w:tab w:val="right" w:pos="9064"/>
        </w:tabs>
        <w:jc w:val="both"/>
        <w:rPr>
          <w:i/>
          <w:sz w:val="20"/>
        </w:rPr>
      </w:pPr>
      <w:r w:rsidRPr="00665304">
        <w:rPr>
          <w:i/>
          <w:sz w:val="20"/>
        </w:rPr>
        <w:t xml:space="preserve">Ausgezeichnet ist die Fähigkeit des Milchzuckers, bei Gegenwart von Alkalien Sauerstoff aufzunehmen. Macht man eine Auflösung von Milchzucker durch Zusatz von Ammoniak alkalisch und setzt alsdann ein Silbersalz hinzu, so wird bei gelindem Erwärmen das Silberoxyd </w:t>
      </w:r>
      <w:proofErr w:type="spellStart"/>
      <w:r w:rsidRPr="00665304">
        <w:rPr>
          <w:i/>
          <w:sz w:val="20"/>
        </w:rPr>
        <w:t>reducirt</w:t>
      </w:r>
      <w:proofErr w:type="spellEnd"/>
      <w:r w:rsidRPr="00665304">
        <w:rPr>
          <w:i/>
          <w:sz w:val="20"/>
        </w:rPr>
        <w:t xml:space="preserve"> und das Silber auf dem Glase in Gestalt eines spiegelnden </w:t>
      </w:r>
      <w:proofErr w:type="spellStart"/>
      <w:r w:rsidRPr="00665304">
        <w:rPr>
          <w:i/>
          <w:sz w:val="20"/>
        </w:rPr>
        <w:t>Ueberzugs</w:t>
      </w:r>
      <w:proofErr w:type="spellEnd"/>
      <w:r w:rsidRPr="00665304">
        <w:rPr>
          <w:i/>
          <w:sz w:val="20"/>
        </w:rPr>
        <w:t xml:space="preserve"> niedergeschlagen. </w:t>
      </w:r>
      <w:r w:rsidRPr="00665304">
        <w:rPr>
          <w:i/>
          <w:sz w:val="20"/>
        </w:rPr>
        <w:tab/>
      </w:r>
    </w:p>
    <w:p w14:paraId="6F86EA57" w14:textId="77777777" w:rsidR="0055451F" w:rsidRPr="00665304" w:rsidRDefault="0055451F" w:rsidP="0055451F">
      <w:pPr>
        <w:tabs>
          <w:tab w:val="right" w:pos="9064"/>
        </w:tabs>
        <w:jc w:val="both"/>
        <w:rPr>
          <w:i/>
          <w:sz w:val="20"/>
        </w:rPr>
      </w:pPr>
      <w:r w:rsidRPr="00665304">
        <w:rPr>
          <w:i/>
          <w:sz w:val="20"/>
        </w:rPr>
        <w:tab/>
        <w:t>Justus von Liebig: chemische Briefe, 30. Brief</w:t>
      </w:r>
    </w:p>
    <w:p w14:paraId="25D8F39C" w14:textId="77777777" w:rsidR="0055451F" w:rsidRPr="00665304" w:rsidRDefault="0055451F" w:rsidP="0055451F">
      <w:pPr>
        <w:spacing w:line="240" w:lineRule="auto"/>
        <w:jc w:val="both"/>
      </w:pPr>
    </w:p>
    <w:p w14:paraId="0F065FA6" w14:textId="77777777" w:rsidR="0055451F" w:rsidRPr="00665304" w:rsidRDefault="0055451F" w:rsidP="0055451F">
      <w:pPr>
        <w:jc w:val="both"/>
      </w:pPr>
      <w:r>
        <w:rPr>
          <w:noProof/>
        </w:rPr>
        <mc:AlternateContent>
          <mc:Choice Requires="wps">
            <w:drawing>
              <wp:anchor distT="0" distB="0" distL="180340" distR="180340" simplePos="0" relativeHeight="251727360" behindDoc="0" locked="0" layoutInCell="0" allowOverlap="1" wp14:anchorId="54AB2732" wp14:editId="450B8567">
                <wp:simplePos x="0" y="0"/>
                <wp:positionH relativeFrom="column">
                  <wp:posOffset>3515995</wp:posOffset>
                </wp:positionH>
                <wp:positionV relativeFrom="paragraph">
                  <wp:posOffset>165100</wp:posOffset>
                </wp:positionV>
                <wp:extent cx="2483485" cy="3042920"/>
                <wp:effectExtent l="0" t="0" r="5715" b="5080"/>
                <wp:wrapSquare wrapText="bothSides"/>
                <wp:docPr id="144" name="Textfeld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3042920"/>
                        </a:xfrm>
                        <a:prstGeom prst="rect">
                          <a:avLst/>
                        </a:prstGeom>
                        <a:solidFill>
                          <a:srgbClr val="FFFFFF"/>
                        </a:solidFill>
                        <a:ln>
                          <a:noFill/>
                        </a:ln>
                        <a:extLst>
                          <a:ext uri="{91240B29-F687-4f45-9708-019B960494DF}">
                            <a14:hiddenLine xmlns:mo="http://schemas.microsoft.com/office/mac/office/2008/main" xmlns:mv="urn:schemas-microsoft-com:mac:vm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14:paraId="50226B2F" w14:textId="77777777" w:rsidR="00B46A6F" w:rsidRDefault="00B46A6F" w:rsidP="0055451F">
                            <w:r>
                              <w:rPr>
                                <w:noProof/>
                              </w:rPr>
                              <w:drawing>
                                <wp:inline distT="0" distB="0" distL="0" distR="0" wp14:anchorId="119F5325" wp14:editId="28456505">
                                  <wp:extent cx="2116455" cy="2540000"/>
                                  <wp:effectExtent l="25400" t="25400" r="17145" b="25400"/>
                                  <wp:docPr id="149"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6455" cy="2540000"/>
                                          </a:xfrm>
                                          <a:prstGeom prst="rect">
                                            <a:avLst/>
                                          </a:prstGeom>
                                          <a:noFill/>
                                          <a:ln w="9525" cmpd="sng">
                                            <a:solidFill>
                                              <a:srgbClr val="000000"/>
                                            </a:solidFill>
                                            <a:miter lim="800000"/>
                                            <a:headEnd/>
                                            <a:tailEnd/>
                                          </a:ln>
                                          <a:effectLst/>
                                        </pic:spPr>
                                      </pic:pic>
                                    </a:graphicData>
                                  </a:graphic>
                                </wp:inline>
                              </w:drawing>
                            </w:r>
                          </w:p>
                          <w:p w14:paraId="5376DA3E" w14:textId="0D6D2E93" w:rsidR="00B46A6F" w:rsidRDefault="00B46A6F" w:rsidP="0055451F">
                            <w:pPr>
                              <w:spacing w:before="240" w:line="240" w:lineRule="atLeast"/>
                              <w:ind w:left="851" w:hanging="851"/>
                            </w:pPr>
                            <w:r>
                              <w:rPr>
                                <w:b/>
                                <w:sz w:val="18"/>
                              </w:rPr>
                              <w:t xml:space="preserve">Abb. </w:t>
                            </w:r>
                            <w:r>
                              <w:rPr>
                                <w:b/>
                                <w:sz w:val="18"/>
                              </w:rPr>
                              <w:fldChar w:fldCharType="begin"/>
                            </w:r>
                            <w:r>
                              <w:rPr>
                                <w:b/>
                                <w:sz w:val="18"/>
                              </w:rPr>
                              <w:instrText xml:space="preserve"> SEQ Abb. \* ARABIC </w:instrText>
                            </w:r>
                            <w:r>
                              <w:rPr>
                                <w:b/>
                                <w:sz w:val="18"/>
                              </w:rPr>
                              <w:fldChar w:fldCharType="separate"/>
                            </w:r>
                            <w:r w:rsidR="0002590F">
                              <w:rPr>
                                <w:b/>
                                <w:noProof/>
                                <w:sz w:val="18"/>
                              </w:rPr>
                              <w:t>4</w:t>
                            </w:r>
                            <w:r>
                              <w:rPr>
                                <w:b/>
                                <w:sz w:val="18"/>
                              </w:rPr>
                              <w:fldChar w:fldCharType="end"/>
                            </w:r>
                            <w:r>
                              <w:t>:</w:t>
                            </w:r>
                            <w:r>
                              <w:tab/>
                            </w:r>
                            <w:r>
                              <w:rPr>
                                <w:sz w:val="18"/>
                              </w:rPr>
                              <w:t xml:space="preserve">Bildung des Silberspiegels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B2732" id="_x0000_t202" coordsize="21600,21600" o:spt="202" path="m,l,21600r21600,l21600,xe">
                <v:stroke joinstyle="miter"/>
                <v:path gradientshapeok="t" o:connecttype="rect"/>
              </v:shapetype>
              <v:shape id="Textfeld 144" o:spid="_x0000_s1026" type="#_x0000_t202" style="position:absolute;left:0;text-align:left;margin-left:276.85pt;margin-top:13pt;width:195.55pt;height:239.6pt;z-index:251727360;visibility:visible;mso-wrap-style:square;mso-width-percent:0;mso-height-percent:0;mso-wrap-distance-left:14.2pt;mso-wrap-distance-top:0;mso-wrap-distance-right:14.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" o:allowincell="f" stroked="f">
                <v:textbox>
                  <w:txbxContent>
                    <w:p w14:paraId="50226B2F" w14:textId="77777777" w:rsidR="00B46A6F" w:rsidRDefault="00B46A6F" w:rsidP="0055451F">
                      <w:r>
                        <w:rPr>
                          <w:noProof/>
                        </w:rPr>
                        <w:drawing>
                          <wp:inline distT="0" distB="0" distL="0" distR="0" wp14:anchorId="119F5325" wp14:editId="28456505">
                            <wp:extent cx="2116455" cy="2540000"/>
                            <wp:effectExtent l="25400" t="25400" r="17145" b="25400"/>
                            <wp:docPr id="149"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6455" cy="2540000"/>
                                    </a:xfrm>
                                    <a:prstGeom prst="rect">
                                      <a:avLst/>
                                    </a:prstGeom>
                                    <a:noFill/>
                                    <a:ln w="9525" cmpd="sng">
                                      <a:solidFill>
                                        <a:srgbClr val="000000"/>
                                      </a:solidFill>
                                      <a:miter lim="800000"/>
                                      <a:headEnd/>
                                      <a:tailEnd/>
                                    </a:ln>
                                    <a:effectLst/>
                                  </pic:spPr>
                                </pic:pic>
                              </a:graphicData>
                            </a:graphic>
                          </wp:inline>
                        </w:drawing>
                      </w:r>
                    </w:p>
                    <w:p w14:paraId="5376DA3E" w14:textId="0D6D2E93" w:rsidR="00B46A6F" w:rsidRDefault="00B46A6F" w:rsidP="0055451F">
                      <w:pPr>
                        <w:spacing w:before="240" w:line="240" w:lineRule="atLeast"/>
                        <w:ind w:left="851" w:hanging="851"/>
                      </w:pPr>
                      <w:r>
                        <w:rPr>
                          <w:b/>
                          <w:sz w:val="18"/>
                        </w:rPr>
                        <w:t xml:space="preserve">Abb. </w:t>
                      </w:r>
                      <w:r>
                        <w:rPr>
                          <w:b/>
                          <w:sz w:val="18"/>
                        </w:rPr>
                        <w:fldChar w:fldCharType="begin"/>
                      </w:r>
                      <w:r>
                        <w:rPr>
                          <w:b/>
                          <w:sz w:val="18"/>
                        </w:rPr>
                        <w:instrText xml:space="preserve"> SEQ Abb. \* ARABIC </w:instrText>
                      </w:r>
                      <w:r>
                        <w:rPr>
                          <w:b/>
                          <w:sz w:val="18"/>
                        </w:rPr>
                        <w:fldChar w:fldCharType="separate"/>
                      </w:r>
                      <w:r w:rsidR="0002590F">
                        <w:rPr>
                          <w:b/>
                          <w:noProof/>
                          <w:sz w:val="18"/>
                        </w:rPr>
                        <w:t>4</w:t>
                      </w:r>
                      <w:r>
                        <w:rPr>
                          <w:b/>
                          <w:sz w:val="18"/>
                        </w:rPr>
                        <w:fldChar w:fldCharType="end"/>
                      </w:r>
                      <w:r>
                        <w:t>:</w:t>
                      </w:r>
                      <w:r>
                        <w:tab/>
                      </w:r>
                      <w:r>
                        <w:rPr>
                          <w:sz w:val="18"/>
                        </w:rPr>
                        <w:t xml:space="preserve">Bildung des Silberspiegels </w:t>
                      </w:r>
                    </w:p>
                  </w:txbxContent>
                </v:textbox>
                <w10:wrap type="square"/>
              </v:shape>
            </w:pict>
          </mc:Fallback>
        </mc:AlternateContent>
      </w:r>
      <w:r w:rsidRPr="00665304">
        <w:t xml:space="preserve">Das Überziehen von Glas mit einer dünnen und glatten Silberschicht, </w:t>
      </w:r>
      <w:proofErr w:type="gramStart"/>
      <w:r w:rsidRPr="00665304">
        <w:t>das</w:t>
      </w:r>
      <w:proofErr w:type="gramEnd"/>
      <w:r w:rsidRPr="00665304">
        <w:t xml:space="preserve"> wir in diesem Praktikum durchführen, wurde von Justus von Liebig in Augsburg 1871 zum ersten Mal untersucht und führte zu einer dramatischen Veränderung der Industrie der Spiegelherstellung. Obwohl mit dieser Reaktion sehr einfach, billig und schnell Spiegel hergestellt werden konnten, waren die neuen Silberspiegel zunächst gar nicht </w:t>
      </w:r>
      <w:proofErr w:type="gramStart"/>
      <w:r w:rsidRPr="00665304">
        <w:t>beliebt .</w:t>
      </w:r>
      <w:proofErr w:type="gramEnd"/>
      <w:r w:rsidRPr="00665304">
        <w:t xml:space="preserve"> Das Bild, das die Silberspiegel zurückwarfen, war für den Geschmack der Zeit </w:t>
      </w:r>
      <w:r w:rsidRPr="00665304">
        <w:rPr>
          <w:i/>
        </w:rPr>
        <w:t>zu farbgetreu</w:t>
      </w:r>
      <w:r w:rsidRPr="00665304">
        <w:t xml:space="preserve">. Das grünliche Bild, das die bis dahin verwendeten giftigen Quecksilberamalgam-Spiegel ihren Betrachtern lieferten, entsprach eher dem damaligen Ideal der vornehmen, bleichen Blässe... </w:t>
      </w:r>
    </w:p>
    <w:p w14:paraId="02900AB9" w14:textId="77777777" w:rsidR="0055451F" w:rsidRPr="00665304" w:rsidRDefault="0055451F" w:rsidP="0055451F">
      <w:pPr>
        <w:jc w:val="both"/>
      </w:pPr>
      <w:r w:rsidRPr="00665304">
        <w:t>Allerdings war das zunehmende Bedürfnis nach Authentizität nicht aufzuhalten und das Verfahren, das von Liebig entdeckt hatte, wird bis heute zur Spiegelherstellung verwendet.</w:t>
      </w:r>
    </w:p>
    <w:p w14:paraId="6AF7FD26" w14:textId="77777777" w:rsidR="0055451F" w:rsidRPr="00665304" w:rsidRDefault="0055451F" w:rsidP="0055451F">
      <w:pPr>
        <w:spacing w:line="240" w:lineRule="auto"/>
        <w:jc w:val="both"/>
      </w:pPr>
    </w:p>
    <w:p w14:paraId="46B77F83" w14:textId="77777777" w:rsidR="0055451F" w:rsidRPr="00665304" w:rsidRDefault="0055451F" w:rsidP="0055451F">
      <w:pPr>
        <w:jc w:val="both"/>
      </w:pPr>
      <w:r w:rsidRPr="00665304">
        <w:t xml:space="preserve">Liebig </w:t>
      </w:r>
      <w:proofErr w:type="gramStart"/>
      <w:r w:rsidRPr="00665304">
        <w:t>kann übrigens</w:t>
      </w:r>
      <w:proofErr w:type="gramEnd"/>
      <w:r w:rsidRPr="00665304">
        <w:t xml:space="preserve"> durchaus als historischer Medienstar der Chemie bezeichnet werden - seine chemischen Briefe, die als Wissenschaftskolumne in der "Augsburger Allgemeinen Zeitung" erschienen, stellen einen Meilenstein, wenn nicht den Beginn der fundierten populärwissenschaftlichen Literatur dar. </w:t>
      </w:r>
    </w:p>
    <w:p w14:paraId="08A393F1" w14:textId="77777777" w:rsidR="0055451F" w:rsidRDefault="0055451F" w:rsidP="0055451F">
      <w:pPr>
        <w:spacing w:before="120"/>
        <w:jc w:val="both"/>
      </w:pPr>
      <w:r w:rsidRPr="00665304">
        <w:t xml:space="preserve">Sie sind downloadbar unter: </w:t>
      </w:r>
      <w:hyperlink r:id="rId62" w:history="1">
        <w:r w:rsidRPr="0033794F">
          <w:rPr>
            <w:rStyle w:val="Hyperlink"/>
          </w:rPr>
          <w:t>http://www.liebig-museum.de/justus_liebig/</w:t>
        </w:r>
      </w:hyperlink>
      <w:r>
        <w:t xml:space="preserve"> </w:t>
      </w:r>
    </w:p>
    <w:p w14:paraId="066F45BE" w14:textId="77777777" w:rsidR="0055451F" w:rsidRPr="00665304" w:rsidRDefault="0055451F" w:rsidP="0055451F">
      <w:pPr>
        <w:pStyle w:val="berschrift2"/>
      </w:pPr>
      <w:r w:rsidRPr="00665304">
        <w:lastRenderedPageBreak/>
        <w:t>Theorie</w:t>
      </w:r>
    </w:p>
    <w:p w14:paraId="75D33E8C" w14:textId="77777777" w:rsidR="0055451F" w:rsidRDefault="0055451F" w:rsidP="0055451F">
      <w:pPr>
        <w:widowControl w:val="0"/>
        <w:jc w:val="both"/>
      </w:pPr>
      <w:r w:rsidRPr="00CA06BB">
        <w:t xml:space="preserve">Elektronenverschiebungen, fachmännisch </w:t>
      </w:r>
      <w:proofErr w:type="spellStart"/>
      <w:r w:rsidRPr="00CA06BB">
        <w:t>Redox</w:t>
      </w:r>
      <w:proofErr w:type="spellEnd"/>
      <w:r w:rsidRPr="00CA06BB">
        <w:t xml:space="preserve">-Reaktionen genannt, sind nicht auf Salze beschränkt, sondern treten sehr häufig auch bei Molekülen auf. Moleküle mit einer Aldehyd-Gruppe (CHO) können in Gegenwart von Wasser zwei Elektronen spenden. Man nennt deshalb die Aldehyd-Gruppe in dieser Funktion Reduktor oder auch Reduktionsmittel. Bei der Reaktion wird die Aldehyd-Gruppe zu einer </w:t>
      </w:r>
      <w:proofErr w:type="spellStart"/>
      <w:r w:rsidRPr="00CA06BB">
        <w:t>Carboxyl</w:t>
      </w:r>
      <w:proofErr w:type="spellEnd"/>
      <w:r w:rsidRPr="00CA06BB">
        <w:t>-Gruppe (COOH) oxidiert</w:t>
      </w:r>
      <w:r>
        <w:tab/>
      </w:r>
      <w:r w:rsidRPr="00665304">
        <w:t>:</w:t>
      </w:r>
      <w:r w:rsidRPr="00873A34">
        <w:rPr>
          <w:noProof/>
        </w:rPr>
        <w:drawing>
          <wp:inline distT="0" distB="0" distL="0" distR="0" wp14:anchorId="66098AE5" wp14:editId="1722622A">
            <wp:extent cx="5901459" cy="981635"/>
            <wp:effectExtent l="0" t="0" r="0" b="0"/>
            <wp:docPr id="145" name="Bild 23" descr="Versilbern:versilbern1.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ersilbern:versilbern1.p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73396" cy="993601"/>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p w14:paraId="4413675D" w14:textId="77777777" w:rsidR="0055451F" w:rsidRDefault="0055451F" w:rsidP="0055451F">
      <w:pPr>
        <w:widowControl w:val="0"/>
        <w:jc w:val="both"/>
      </w:pPr>
      <w:r>
        <w:t xml:space="preserve">      </w:t>
      </w:r>
      <w:r w:rsidRPr="00CA06BB">
        <w:t>Aldehyd</w:t>
      </w:r>
      <w:r w:rsidRPr="00CA06BB">
        <w:tab/>
      </w:r>
      <w:r w:rsidRPr="00CA06BB">
        <w:tab/>
      </w:r>
      <w:r w:rsidRPr="00CA06BB">
        <w:tab/>
      </w:r>
      <w:r w:rsidRPr="00CA06BB">
        <w:tab/>
      </w:r>
      <w:r w:rsidRPr="00CA06BB">
        <w:tab/>
      </w:r>
      <w:r w:rsidRPr="00CA06BB">
        <w:tab/>
        <w:t>Carbonsäure</w:t>
      </w:r>
    </w:p>
    <w:p w14:paraId="377120D8" w14:textId="6262010B" w:rsidR="0055451F" w:rsidRPr="00F62872" w:rsidRDefault="0055451F" w:rsidP="0055451F">
      <w:pPr>
        <w:widowControl w:val="0"/>
        <w:spacing w:before="120"/>
        <w:jc w:val="both"/>
        <w:rPr>
          <w:sz w:val="18"/>
          <w:szCs w:val="18"/>
        </w:rPr>
      </w:pPr>
      <w:r w:rsidRPr="00F62872">
        <w:rPr>
          <w:b/>
          <w:sz w:val="18"/>
          <w:szCs w:val="18"/>
        </w:rPr>
        <w:t xml:space="preserve">Abbildung </w:t>
      </w:r>
      <w:r w:rsidRPr="00F62872">
        <w:rPr>
          <w:b/>
          <w:sz w:val="18"/>
          <w:szCs w:val="18"/>
        </w:rPr>
        <w:fldChar w:fldCharType="begin"/>
      </w:r>
      <w:r w:rsidRPr="00F62872">
        <w:rPr>
          <w:b/>
          <w:sz w:val="18"/>
          <w:szCs w:val="18"/>
        </w:rPr>
        <w:instrText xml:space="preserve"> SEQ Abbildung \* ARABIC </w:instrText>
      </w:r>
      <w:r w:rsidRPr="00F62872">
        <w:rPr>
          <w:b/>
          <w:sz w:val="18"/>
          <w:szCs w:val="18"/>
        </w:rPr>
        <w:fldChar w:fldCharType="separate"/>
      </w:r>
      <w:r w:rsidR="0002590F">
        <w:rPr>
          <w:b/>
          <w:noProof/>
          <w:sz w:val="18"/>
          <w:szCs w:val="18"/>
        </w:rPr>
        <w:t>1</w:t>
      </w:r>
      <w:r w:rsidRPr="00F62872">
        <w:rPr>
          <w:sz w:val="18"/>
          <w:szCs w:val="18"/>
        </w:rPr>
        <w:fldChar w:fldCharType="end"/>
      </w:r>
      <w:r w:rsidRPr="00F62872">
        <w:rPr>
          <w:sz w:val="18"/>
          <w:szCs w:val="18"/>
        </w:rPr>
        <w:t>: Aldehyd spendet Elektronen und wird dabei zur Carbonsäure oxidiert.</w:t>
      </w:r>
    </w:p>
    <w:p w14:paraId="0A05D1F1" w14:textId="77777777" w:rsidR="0055451F" w:rsidRPr="00665304" w:rsidRDefault="0055451F" w:rsidP="0055451F">
      <w:pPr>
        <w:widowControl w:val="0"/>
        <w:jc w:val="both"/>
      </w:pPr>
    </w:p>
    <w:p w14:paraId="1C53CB5E" w14:textId="77777777" w:rsidR="0055451F" w:rsidRDefault="0055451F" w:rsidP="0055451F">
      <w:pPr>
        <w:widowControl w:val="0"/>
        <w:jc w:val="both"/>
      </w:pPr>
      <w:r w:rsidRPr="00CA06BB">
        <w:rPr>
          <w:rFonts w:asciiTheme="majorHAnsi" w:hAnsiTheme="majorHAnsi" w:cstheme="majorHAnsi"/>
          <w:sz w:val="24"/>
        </w:rPr>
        <w:t xml:space="preserve"> </w:t>
      </w:r>
      <w:r w:rsidRPr="00CA06BB">
        <w:t xml:space="preserve">Ein wichtiges </w:t>
      </w:r>
      <w:proofErr w:type="spellStart"/>
      <w:r w:rsidRPr="00CA06BB">
        <w:t>Aldeyd</w:t>
      </w:r>
      <w:proofErr w:type="spellEnd"/>
      <w:r w:rsidRPr="00CA06BB">
        <w:t xml:space="preserve"> ist die Glucose (Traubenzucker, C</w:t>
      </w:r>
      <w:r w:rsidRPr="00CA06BB">
        <w:rPr>
          <w:vertAlign w:val="subscript"/>
        </w:rPr>
        <w:t>6</w:t>
      </w:r>
      <w:r w:rsidRPr="00CA06BB">
        <w:t>H</w:t>
      </w:r>
      <w:r w:rsidRPr="00CA06BB">
        <w:rPr>
          <w:vertAlign w:val="subscript"/>
        </w:rPr>
        <w:t>12</w:t>
      </w:r>
      <w:r w:rsidRPr="00CA06BB">
        <w:t>O</w:t>
      </w:r>
      <w:r w:rsidRPr="00CA06BB">
        <w:rPr>
          <w:vertAlign w:val="subscript"/>
        </w:rPr>
        <w:t>6</w:t>
      </w:r>
      <w:r w:rsidRPr="00CA06BB">
        <w:t>) und zwar in der offenkettigen Form</w:t>
      </w:r>
    </w:p>
    <w:p w14:paraId="55AD8D32" w14:textId="77777777" w:rsidR="0055451F" w:rsidRDefault="0055451F" w:rsidP="0055451F">
      <w:pPr>
        <w:widowControl w:val="0"/>
        <w:jc w:val="center"/>
      </w:pPr>
      <w:r w:rsidRPr="00AB5B12">
        <w:rPr>
          <w:rFonts w:asciiTheme="majorHAnsi" w:hAnsiTheme="majorHAnsi" w:cstheme="majorHAnsi"/>
          <w:noProof/>
          <w:lang w:val="de-CH" w:eastAsia="de-CH"/>
        </w:rPr>
        <w:drawing>
          <wp:inline distT="0" distB="0" distL="0" distR="0" wp14:anchorId="1D1C991C" wp14:editId="6D2A9552">
            <wp:extent cx="1422400" cy="927100"/>
            <wp:effectExtent l="0" t="0" r="6350" b="6350"/>
            <wp:docPr id="146" name="Bild 1" descr="Versilbern:versilbern2.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Versilbern:versilbern2.pct"/>
                    <pic:cNvPicPr>
                      <a:picLocks noChangeAspect="1" noChangeArrowheads="1"/>
                    </pic:cNvPicPr>
                  </pic:nvPicPr>
                  <pic:blipFill rotWithShape="1">
                    <a:blip r:embed="rId64">
                      <a:extLst>
                        <a:ext uri="{28A0092B-C50C-407E-A947-70E740481C1C}">
                          <a14:useLocalDpi xmlns:a14="http://schemas.microsoft.com/office/drawing/2010/main" val="0"/>
                        </a:ext>
                      </a:extLst>
                    </a:blip>
                    <a:srcRect l="39289" t="2850" r="35990" b="27791"/>
                    <a:stretch/>
                  </pic:blipFill>
                  <pic:spPr bwMode="auto">
                    <a:xfrm>
                      <a:off x="0" y="0"/>
                      <a:ext cx="1422400" cy="927100"/>
                    </a:xfrm>
                    <a:prstGeom prst="rect">
                      <a:avLst/>
                    </a:prstGeom>
                    <a:noFill/>
                    <a:ln>
                      <a:noFill/>
                    </a:ln>
                    <a:extLst>
                      <a:ext uri="{53640926-AAD7-44D8-BBD7-CCE9431645EC}">
                        <a14:shadowObscured xmlns:a14="http://schemas.microsoft.com/office/drawing/2010/main"/>
                      </a:ext>
                    </a:extLst>
                  </pic:spPr>
                </pic:pic>
              </a:graphicData>
            </a:graphic>
          </wp:inline>
        </w:drawing>
      </w:r>
    </w:p>
    <w:p w14:paraId="7E0E8BE8" w14:textId="77777777" w:rsidR="0055451F" w:rsidRPr="00F62872" w:rsidRDefault="0055451F" w:rsidP="0055451F">
      <w:pPr>
        <w:widowControl w:val="0"/>
        <w:jc w:val="center"/>
        <w:rPr>
          <w:sz w:val="18"/>
          <w:szCs w:val="18"/>
        </w:rPr>
      </w:pPr>
      <w:r w:rsidRPr="00F62872">
        <w:rPr>
          <w:b/>
          <w:sz w:val="18"/>
          <w:szCs w:val="18"/>
        </w:rPr>
        <w:t>Abbildung 2</w:t>
      </w:r>
      <w:r w:rsidRPr="00F62872">
        <w:rPr>
          <w:sz w:val="18"/>
          <w:szCs w:val="18"/>
        </w:rPr>
        <w:t>: Glucose (C</w:t>
      </w:r>
      <w:r w:rsidRPr="00F62872">
        <w:rPr>
          <w:sz w:val="18"/>
          <w:szCs w:val="18"/>
          <w:vertAlign w:val="subscript"/>
        </w:rPr>
        <w:t>6</w:t>
      </w:r>
      <w:r w:rsidRPr="00F62872">
        <w:rPr>
          <w:sz w:val="18"/>
          <w:szCs w:val="18"/>
        </w:rPr>
        <w:t>H</w:t>
      </w:r>
      <w:r w:rsidRPr="00F62872">
        <w:rPr>
          <w:sz w:val="18"/>
          <w:szCs w:val="18"/>
          <w:vertAlign w:val="subscript"/>
        </w:rPr>
        <w:t>12</w:t>
      </w:r>
      <w:r w:rsidRPr="00F62872">
        <w:rPr>
          <w:sz w:val="18"/>
          <w:szCs w:val="18"/>
        </w:rPr>
        <w:t>O</w:t>
      </w:r>
      <w:r w:rsidRPr="00F62872">
        <w:rPr>
          <w:sz w:val="18"/>
          <w:szCs w:val="18"/>
          <w:vertAlign w:val="subscript"/>
        </w:rPr>
        <w:t>6</w:t>
      </w:r>
      <w:r w:rsidRPr="00F62872">
        <w:rPr>
          <w:sz w:val="18"/>
          <w:szCs w:val="18"/>
        </w:rPr>
        <w:t>) in der offenkettigen Form</w:t>
      </w:r>
    </w:p>
    <w:p w14:paraId="0F1A2DD5" w14:textId="77777777" w:rsidR="0055451F" w:rsidRDefault="0055451F" w:rsidP="0055451F">
      <w:pPr>
        <w:widowControl w:val="0"/>
        <w:jc w:val="both"/>
      </w:pPr>
    </w:p>
    <w:p w14:paraId="7A5D033E" w14:textId="77777777" w:rsidR="0055451F" w:rsidRPr="00665304" w:rsidRDefault="0055451F" w:rsidP="0055451F">
      <w:pPr>
        <w:widowControl w:val="0"/>
        <w:jc w:val="both"/>
      </w:pPr>
      <w:r w:rsidRPr="003D7021">
        <w:t>Die Reduktions-Wirkung von Glucose ist hinreichend stark, um Silber(I)-Ionen zu elementarem Silber zu reduzieren. Für die Herstellung von gleichmäßigen Silberschichten auf Glas-Oberflächen verwendet man Silberionen(I), welche von Ammoniak-Molekülen (NH</w:t>
      </w:r>
      <w:r w:rsidRPr="003D7021">
        <w:rPr>
          <w:vertAlign w:val="subscript"/>
        </w:rPr>
        <w:t>3</w:t>
      </w:r>
      <w:r w:rsidRPr="003D7021">
        <w:t xml:space="preserve">) umgeben </w:t>
      </w:r>
      <w:proofErr w:type="gramStart"/>
      <w:r w:rsidRPr="003D7021">
        <w:t>sind</w:t>
      </w:r>
      <w:r w:rsidRPr="003D7021" w:rsidDel="00CA06BB">
        <w:t xml:space="preserve"> </w:t>
      </w:r>
      <w:r w:rsidRPr="00665304">
        <w:t>:</w:t>
      </w:r>
      <w:proofErr w:type="gramEnd"/>
    </w:p>
    <w:p w14:paraId="5D524A92" w14:textId="77777777" w:rsidR="0055451F" w:rsidRPr="00665304" w:rsidRDefault="0055451F" w:rsidP="0055451F">
      <w:pPr>
        <w:widowControl w:val="0"/>
        <w:spacing w:before="240" w:after="240"/>
        <w:ind w:left="2835"/>
        <w:jc w:val="both"/>
      </w:pPr>
      <w:r w:rsidRPr="00665304">
        <w:t>Ag</w:t>
      </w:r>
      <w:proofErr w:type="gramStart"/>
      <w:r w:rsidRPr="00665304">
        <w:rPr>
          <w:sz w:val="32"/>
          <w:vertAlign w:val="superscript"/>
        </w:rPr>
        <w:t>+</w:t>
      </w:r>
      <w:r w:rsidRPr="00665304">
        <w:t xml:space="preserve">  +</w:t>
      </w:r>
      <w:proofErr w:type="gramEnd"/>
      <w:r w:rsidRPr="00665304">
        <w:t xml:space="preserve"> 2 NH</w:t>
      </w:r>
      <w:r w:rsidRPr="00665304">
        <w:rPr>
          <w:vertAlign w:val="subscript"/>
        </w:rPr>
        <w:t>3</w:t>
      </w:r>
      <w:r w:rsidRPr="00665304">
        <w:t xml:space="preserve">   [Ag(NH</w:t>
      </w:r>
      <w:r w:rsidRPr="00665304">
        <w:rPr>
          <w:vertAlign w:val="subscript"/>
        </w:rPr>
        <w:t>3</w:t>
      </w:r>
      <w:r w:rsidRPr="00665304">
        <w:t>)</w:t>
      </w:r>
      <w:r w:rsidRPr="00665304">
        <w:rPr>
          <w:vertAlign w:val="subscript"/>
        </w:rPr>
        <w:t>2</w:t>
      </w:r>
      <w:r w:rsidRPr="00665304">
        <w:t>]</w:t>
      </w:r>
      <w:r w:rsidRPr="00665304">
        <w:rPr>
          <w:sz w:val="32"/>
          <w:vertAlign w:val="superscript"/>
        </w:rPr>
        <w:t>+</w:t>
      </w:r>
      <w:r w:rsidRPr="00665304">
        <w:t xml:space="preserve"> </w:t>
      </w:r>
    </w:p>
    <w:p w14:paraId="3903B65B" w14:textId="77777777" w:rsidR="0055451F" w:rsidRDefault="0055451F" w:rsidP="0055451F">
      <w:pPr>
        <w:widowControl w:val="0"/>
        <w:jc w:val="both"/>
      </w:pPr>
    </w:p>
    <w:p w14:paraId="5E778970" w14:textId="77777777" w:rsidR="0055451F" w:rsidRDefault="0055451F" w:rsidP="0055451F">
      <w:pPr>
        <w:widowControl w:val="0"/>
        <w:jc w:val="both"/>
      </w:pPr>
      <w:r w:rsidRPr="003D7021">
        <w:t xml:space="preserve">Die Anziehungskräfte zwischen den Ammoniak-Molekülen und den Silberionen müssen vor der eigentlichen Reaktion überwunden werden. Die erforderliche Brechung der Silberionen(I)-Ammoniak-Interaktion verlangsamt den ganzen Versilberungs-Prozess. Diese Verlangsamung ist erwünscht, weil sie eine </w:t>
      </w:r>
      <w:proofErr w:type="spellStart"/>
      <w:r w:rsidRPr="003D7021">
        <w:t>gleichmässige</w:t>
      </w:r>
      <w:proofErr w:type="spellEnd"/>
      <w:r w:rsidRPr="003D7021">
        <w:t xml:space="preserve"> Beschichtung der Glasoberfläche ermöglicht. Damit lautet die Ionengleichung der eigentlichen Silberspiegel-Reaktion so</w:t>
      </w:r>
    </w:p>
    <w:p w14:paraId="2AE0795C" w14:textId="77777777" w:rsidR="0055451F" w:rsidRPr="00665304" w:rsidRDefault="0055451F" w:rsidP="0055451F">
      <w:pPr>
        <w:widowControl w:val="0"/>
        <w:spacing w:before="120"/>
        <w:jc w:val="both"/>
      </w:pPr>
      <w:r>
        <w:rPr>
          <w:noProof/>
        </w:rPr>
        <w:lastRenderedPageBreak/>
        <w:drawing>
          <wp:inline distT="0" distB="0" distL="0" distR="0" wp14:anchorId="15AF55F0" wp14:editId="0280A871">
            <wp:extent cx="5919959" cy="860611"/>
            <wp:effectExtent l="0" t="0" r="0" b="3175"/>
            <wp:docPr id="147" name="Bild 11" descr="Versilbern:versilbern3.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silbern:versilbern3.pct"/>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82707" cy="869733"/>
                    </a:xfrm>
                    <a:prstGeom prst="rect">
                      <a:avLst/>
                    </a:prstGeom>
                    <a:noFill/>
                    <a:ln>
                      <a:noFill/>
                    </a:ln>
                  </pic:spPr>
                </pic:pic>
              </a:graphicData>
            </a:graphic>
          </wp:inline>
        </w:drawing>
      </w:r>
    </w:p>
    <w:p w14:paraId="009C98F0" w14:textId="77777777" w:rsidR="0055451F" w:rsidRDefault="0055451F" w:rsidP="0055451F">
      <w:pPr>
        <w:widowControl w:val="0"/>
        <w:spacing w:before="120"/>
        <w:ind w:left="1701" w:hanging="1701"/>
        <w:jc w:val="both"/>
        <w:rPr>
          <w:sz w:val="18"/>
          <w:szCs w:val="18"/>
        </w:rPr>
      </w:pPr>
      <w:r w:rsidRPr="00F62872">
        <w:rPr>
          <w:b/>
          <w:sz w:val="18"/>
          <w:szCs w:val="18"/>
        </w:rPr>
        <w:t>Abbildung 3</w:t>
      </w:r>
      <w:r w:rsidRPr="00F62872">
        <w:rPr>
          <w:sz w:val="18"/>
          <w:szCs w:val="18"/>
        </w:rPr>
        <w:t xml:space="preserve">: </w:t>
      </w:r>
      <w:proofErr w:type="gramStart"/>
      <w:r w:rsidRPr="00F62872">
        <w:rPr>
          <w:sz w:val="18"/>
          <w:szCs w:val="18"/>
        </w:rPr>
        <w:t>Das Aldehyd</w:t>
      </w:r>
      <w:proofErr w:type="gramEnd"/>
      <w:r w:rsidRPr="00F62872">
        <w:rPr>
          <w:sz w:val="18"/>
          <w:szCs w:val="18"/>
        </w:rPr>
        <w:t xml:space="preserve"> der Glucose reduziert die Silberionen(I) (Ag</w:t>
      </w:r>
      <w:r w:rsidRPr="00F62872">
        <w:rPr>
          <w:sz w:val="18"/>
          <w:szCs w:val="18"/>
          <w:vertAlign w:val="superscript"/>
        </w:rPr>
        <w:t>+</w:t>
      </w:r>
      <w:r w:rsidRPr="00F62872">
        <w:rPr>
          <w:sz w:val="18"/>
          <w:szCs w:val="18"/>
        </w:rPr>
        <w:t xml:space="preserve">) zu elementarem Silber (Ag). Bei dieser Reaktion oxidiert Aldehyd (CHO) zur </w:t>
      </w:r>
      <w:proofErr w:type="gramStart"/>
      <w:r w:rsidRPr="00F62872">
        <w:rPr>
          <w:sz w:val="18"/>
          <w:szCs w:val="18"/>
        </w:rPr>
        <w:t>Carbonsäure(</w:t>
      </w:r>
      <w:proofErr w:type="gramEnd"/>
      <w:r w:rsidRPr="00F62872">
        <w:rPr>
          <w:sz w:val="18"/>
          <w:szCs w:val="18"/>
        </w:rPr>
        <w:t>COOH).</w:t>
      </w:r>
    </w:p>
    <w:p w14:paraId="12A3F2DA" w14:textId="77777777" w:rsidR="0055451F" w:rsidRDefault="0055451F" w:rsidP="0055451F">
      <w:pPr>
        <w:widowControl w:val="0"/>
        <w:spacing w:before="120"/>
        <w:ind w:left="1701" w:hanging="1701"/>
        <w:jc w:val="both"/>
        <w:rPr>
          <w:sz w:val="18"/>
          <w:szCs w:val="18"/>
        </w:rPr>
      </w:pPr>
    </w:p>
    <w:p w14:paraId="36A8497F" w14:textId="77777777" w:rsidR="0055451F" w:rsidRPr="00F62872" w:rsidRDefault="0055451F" w:rsidP="0055451F">
      <w:pPr>
        <w:widowControl w:val="0"/>
        <w:spacing w:before="120"/>
        <w:jc w:val="both"/>
        <w:rPr>
          <w:b/>
          <w:szCs w:val="22"/>
        </w:rPr>
      </w:pPr>
      <w:r w:rsidRPr="00F62872">
        <w:rPr>
          <w:b/>
          <w:szCs w:val="22"/>
        </w:rPr>
        <w:t xml:space="preserve">Das Prinzip von Le </w:t>
      </w:r>
      <w:proofErr w:type="spellStart"/>
      <w:r w:rsidRPr="00F62872">
        <w:rPr>
          <w:b/>
          <w:szCs w:val="22"/>
        </w:rPr>
        <w:t>Chàtelier</w:t>
      </w:r>
      <w:proofErr w:type="spellEnd"/>
      <w:r w:rsidRPr="00F62872">
        <w:rPr>
          <w:b/>
          <w:szCs w:val="22"/>
        </w:rPr>
        <w:t xml:space="preserve"> (falls mit Lehrperson schon behandelt)</w:t>
      </w:r>
    </w:p>
    <w:p w14:paraId="71186A3C" w14:textId="77777777" w:rsidR="0055451F" w:rsidRPr="00F62872" w:rsidRDefault="0055451F" w:rsidP="0055451F">
      <w:pPr>
        <w:widowControl w:val="0"/>
        <w:spacing w:before="120"/>
        <w:jc w:val="both"/>
        <w:rPr>
          <w:szCs w:val="22"/>
        </w:rPr>
      </w:pPr>
      <w:r w:rsidRPr="00F62872">
        <w:rPr>
          <w:szCs w:val="22"/>
        </w:rPr>
        <w:t>Wie diese Gleichung zeigt, entstehen im Verlauf der Reaktion Ammonium-Ionen, die eine schwache Säure darstellen. Daher arbeitet man in verdünnter Kaliumhydroxid-Lösung, d.h. in basischem Milieu, um die Konzentration der Ammonium-Ionen gemäß der folgenden Reaktion zu senken</w:t>
      </w:r>
    </w:p>
    <w:p w14:paraId="50B060E7" w14:textId="77777777" w:rsidR="0055451F" w:rsidRPr="00665304" w:rsidRDefault="0055451F" w:rsidP="0055451F">
      <w:pPr>
        <w:widowControl w:val="0"/>
        <w:tabs>
          <w:tab w:val="left" w:pos="2410"/>
          <w:tab w:val="left" w:pos="2977"/>
          <w:tab w:val="left" w:pos="3828"/>
          <w:tab w:val="left" w:pos="4820"/>
          <w:tab w:val="left" w:pos="5670"/>
          <w:tab w:val="left" w:pos="6096"/>
        </w:tabs>
        <w:spacing w:before="360" w:after="120"/>
        <w:ind w:left="1559"/>
        <w:jc w:val="both"/>
      </w:pPr>
      <w:r>
        <w:rPr>
          <w:noProof/>
        </w:rPr>
        <w:drawing>
          <wp:anchor distT="0" distB="0" distL="114300" distR="114300" simplePos="0" relativeHeight="251726336" behindDoc="0" locked="0" layoutInCell="1" allowOverlap="1" wp14:anchorId="1CCA98C5" wp14:editId="23538D5F">
            <wp:simplePos x="0" y="0"/>
            <wp:positionH relativeFrom="column">
              <wp:posOffset>2397872</wp:posOffset>
            </wp:positionH>
            <wp:positionV relativeFrom="paragraph">
              <wp:posOffset>297217</wp:posOffset>
            </wp:positionV>
            <wp:extent cx="317500" cy="165100"/>
            <wp:effectExtent l="0" t="0" r="12700" b="12700"/>
            <wp:wrapNone/>
            <wp:docPr id="148"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17500" cy="165100"/>
                    </a:xfrm>
                    <a:prstGeom prst="rect">
                      <a:avLst/>
                    </a:prstGeom>
                    <a:noFill/>
                    <a:ln>
                      <a:noFill/>
                    </a:ln>
                  </pic:spPr>
                </pic:pic>
              </a:graphicData>
            </a:graphic>
          </wp:anchor>
        </w:drawing>
      </w:r>
      <w:r w:rsidRPr="00665304">
        <w:t>NH</w:t>
      </w:r>
      <w:r w:rsidRPr="00665304">
        <w:rPr>
          <w:vertAlign w:val="subscript"/>
        </w:rPr>
        <w:t>4</w:t>
      </w:r>
      <w:r w:rsidRPr="00665304">
        <w:rPr>
          <w:sz w:val="32"/>
          <w:vertAlign w:val="superscript"/>
        </w:rPr>
        <w:t>+</w:t>
      </w:r>
      <w:r w:rsidRPr="00665304">
        <w:t xml:space="preserve"> </w:t>
      </w:r>
      <w:r w:rsidRPr="00665304">
        <w:tab/>
        <w:t>+</w:t>
      </w:r>
      <w:r w:rsidRPr="00665304">
        <w:tab/>
        <w:t>OH</w:t>
      </w:r>
      <w:r w:rsidRPr="00665304">
        <w:rPr>
          <w:sz w:val="32"/>
          <w:vertAlign w:val="superscript"/>
        </w:rPr>
        <w:t>–</w:t>
      </w:r>
      <w:r w:rsidRPr="00665304">
        <w:rPr>
          <w:sz w:val="32"/>
          <w:vertAlign w:val="superscript"/>
        </w:rPr>
        <w:tab/>
      </w:r>
      <w:r w:rsidRPr="00665304">
        <w:rPr>
          <w:sz w:val="32"/>
          <w:vertAlign w:val="superscript"/>
        </w:rPr>
        <w:tab/>
      </w:r>
      <w:r w:rsidRPr="00665304">
        <w:t>NH</w:t>
      </w:r>
      <w:r w:rsidRPr="00665304">
        <w:rPr>
          <w:vertAlign w:val="subscript"/>
        </w:rPr>
        <w:t>3</w:t>
      </w:r>
      <w:r w:rsidRPr="00665304">
        <w:tab/>
        <w:t>+</w:t>
      </w:r>
      <w:r w:rsidRPr="00665304">
        <w:tab/>
        <w:t>H</w:t>
      </w:r>
      <w:r w:rsidRPr="00665304">
        <w:rPr>
          <w:vertAlign w:val="subscript"/>
        </w:rPr>
        <w:t>2</w:t>
      </w:r>
      <w:r w:rsidRPr="00665304">
        <w:t>O</w:t>
      </w:r>
    </w:p>
    <w:p w14:paraId="74E9B773" w14:textId="70E7497D" w:rsidR="0055451F" w:rsidRDefault="0055451F" w:rsidP="0055451F">
      <w:pPr>
        <w:widowControl w:val="0"/>
        <w:spacing w:before="240"/>
        <w:jc w:val="both"/>
      </w:pPr>
      <w:r w:rsidRPr="003D7021">
        <w:t xml:space="preserve">Dies verschiebt das Silberspiegel-Gleichgewicht </w:t>
      </w:r>
      <w:proofErr w:type="spellStart"/>
      <w:r w:rsidRPr="003D7021">
        <w:t>gemäss</w:t>
      </w:r>
      <w:proofErr w:type="spellEnd"/>
      <w:r w:rsidRPr="003D7021">
        <w:t xml:space="preserve"> Prinzip von Le </w:t>
      </w:r>
      <w:proofErr w:type="spellStart"/>
      <w:r w:rsidRPr="003D7021">
        <w:t>Châtelier</w:t>
      </w:r>
      <w:proofErr w:type="spellEnd"/>
      <w:r w:rsidRPr="003D7021">
        <w:t xml:space="preserve"> stark auf die Seite des elementaren Silbers. Dadurch wird die Ausbeute an diesem teuren Metall entscheidend vergrößert</w:t>
      </w:r>
      <w:r>
        <w:t>,</w:t>
      </w:r>
    </w:p>
    <w:p w14:paraId="452FAC91" w14:textId="77777777" w:rsidR="0055451F" w:rsidRDefault="0055451F" w:rsidP="0055451F">
      <w:pPr>
        <w:widowControl w:val="0"/>
        <w:spacing w:before="240"/>
        <w:jc w:val="both"/>
      </w:pPr>
    </w:p>
    <w:p w14:paraId="50FBFED5" w14:textId="77777777" w:rsidR="0055451F" w:rsidRPr="00665304" w:rsidRDefault="0055451F" w:rsidP="0055451F">
      <w:pPr>
        <w:tabs>
          <w:tab w:val="left" w:pos="2872"/>
          <w:tab w:val="left" w:pos="6156"/>
        </w:tabs>
        <w:spacing w:line="240" w:lineRule="auto"/>
        <w:jc w:val="both"/>
      </w:pPr>
    </w:p>
    <w:p w14:paraId="6E6C0825" w14:textId="77777777" w:rsidR="0055451F" w:rsidRPr="00665304" w:rsidRDefault="0055451F" w:rsidP="0055451F">
      <w:pPr>
        <w:pStyle w:val="Titel3"/>
      </w:pPr>
      <w:r w:rsidRPr="00665304">
        <w:t>Experimenteller Teil</w:t>
      </w:r>
    </w:p>
    <w:p w14:paraId="41815A51" w14:textId="77777777" w:rsidR="0055451F" w:rsidRPr="00665304" w:rsidRDefault="0055451F" w:rsidP="0055451F">
      <w:pPr>
        <w:pStyle w:val="TitelII"/>
        <w:tabs>
          <w:tab w:val="left" w:pos="2872"/>
          <w:tab w:val="left" w:pos="6156"/>
        </w:tabs>
        <w:spacing w:line="360" w:lineRule="atLeast"/>
      </w:pPr>
    </w:p>
    <w:p w14:paraId="1A72BE67" w14:textId="77777777" w:rsidR="0055451F" w:rsidRPr="00665304" w:rsidRDefault="0055451F" w:rsidP="0055451F">
      <w:pPr>
        <w:pStyle w:val="Titel4"/>
      </w:pPr>
      <w:r w:rsidRPr="00665304">
        <w:t>Ziele</w:t>
      </w:r>
    </w:p>
    <w:p w14:paraId="3EFF3B40" w14:textId="77777777" w:rsidR="0055451F" w:rsidRPr="00F62872" w:rsidRDefault="0055451F" w:rsidP="0055451F">
      <w:pPr>
        <w:pStyle w:val="Listenabsatz"/>
        <w:numPr>
          <w:ilvl w:val="0"/>
          <w:numId w:val="58"/>
        </w:numPr>
        <w:tabs>
          <w:tab w:val="left" w:pos="2872"/>
          <w:tab w:val="left" w:pos="6156"/>
        </w:tabs>
      </w:pPr>
      <w:r w:rsidRPr="00F62872">
        <w:t>Ziergefässe mit inwendigem Silberspiegel herstellen</w:t>
      </w:r>
    </w:p>
    <w:p w14:paraId="6090EB2D" w14:textId="77777777" w:rsidR="0055451F" w:rsidRPr="00F62872" w:rsidRDefault="0055451F" w:rsidP="0055451F">
      <w:pPr>
        <w:pStyle w:val="Listenabsatz"/>
        <w:numPr>
          <w:ilvl w:val="0"/>
          <w:numId w:val="58"/>
        </w:numPr>
        <w:tabs>
          <w:tab w:val="left" w:pos="2872"/>
          <w:tab w:val="left" w:pos="6156"/>
        </w:tabs>
      </w:pPr>
      <w:r w:rsidRPr="00F62872">
        <w:t>Redoxreaktionen zwischen einem Molekül und einem Metall kennenlernen</w:t>
      </w:r>
    </w:p>
    <w:p w14:paraId="329B10E3" w14:textId="77777777" w:rsidR="0055451F" w:rsidRPr="00F62872" w:rsidRDefault="0055451F" w:rsidP="0055451F">
      <w:pPr>
        <w:pStyle w:val="Listenabsatz"/>
        <w:numPr>
          <w:ilvl w:val="0"/>
          <w:numId w:val="58"/>
        </w:numPr>
        <w:tabs>
          <w:tab w:val="left" w:pos="2872"/>
          <w:tab w:val="left" w:pos="6156"/>
        </w:tabs>
      </w:pPr>
      <w:r w:rsidRPr="00F62872">
        <w:t>Sinn in der Verwendung der Silberionen(I)-Ammoniak Spezies sehen</w:t>
      </w:r>
    </w:p>
    <w:p w14:paraId="01E3B1C1" w14:textId="77777777" w:rsidR="0055451F" w:rsidRPr="00F62872" w:rsidRDefault="0055451F" w:rsidP="0055451F">
      <w:pPr>
        <w:pStyle w:val="Listenabsatz"/>
        <w:numPr>
          <w:ilvl w:val="0"/>
          <w:numId w:val="58"/>
        </w:numPr>
        <w:tabs>
          <w:tab w:val="left" w:pos="2872"/>
          <w:tab w:val="left" w:pos="6156"/>
        </w:tabs>
      </w:pPr>
      <w:r w:rsidRPr="00F62872">
        <w:t>Falls schon behandelt, gekoppeltes Gleichgewicht für die Optimierung der Reaktionsbedingungen verstehen</w:t>
      </w:r>
    </w:p>
    <w:p w14:paraId="4C210517" w14:textId="73FB4601" w:rsidR="0055451F" w:rsidRDefault="0055451F" w:rsidP="0055451F">
      <w:pPr>
        <w:spacing w:line="240" w:lineRule="auto"/>
        <w:rPr>
          <w:b/>
          <w:sz w:val="28"/>
        </w:rPr>
      </w:pPr>
    </w:p>
    <w:p w14:paraId="708FC257" w14:textId="77777777" w:rsidR="00C15D4A" w:rsidRDefault="00C15D4A">
      <w:pPr>
        <w:spacing w:line="240" w:lineRule="auto"/>
        <w:rPr>
          <w:b/>
          <w:sz w:val="28"/>
        </w:rPr>
      </w:pPr>
      <w:r>
        <w:br w:type="page"/>
      </w:r>
    </w:p>
    <w:p w14:paraId="5F93B359" w14:textId="77777777" w:rsidR="0007623F" w:rsidRPr="00665304" w:rsidRDefault="0007623F" w:rsidP="0007623F">
      <w:pPr>
        <w:pStyle w:val="berschrift2"/>
      </w:pPr>
      <w:r w:rsidRPr="00665304">
        <w:lastRenderedPageBreak/>
        <w:t>Durchführung</w:t>
      </w:r>
    </w:p>
    <w:p w14:paraId="405445C8" w14:textId="77777777" w:rsidR="0007623F" w:rsidRPr="00665304" w:rsidRDefault="0007623F" w:rsidP="0007623F">
      <w:pPr>
        <w:widowControl w:val="0"/>
        <w:spacing w:before="120"/>
        <w:jc w:val="both"/>
      </w:pPr>
      <w:r w:rsidRPr="00665304">
        <w:t xml:space="preserve">Mit der nachfolgenden Vorschrift können drei Glasgefäße mit je 3 dl Rauminhalt inwendig versilbert werden. Erfahrungsgemäß werden die besten Ergebnisse mit Glas-Flaschen von Coca Cola, </w:t>
      </w:r>
      <w:proofErr w:type="gramStart"/>
      <w:r w:rsidRPr="00665304">
        <w:t>Almdudler  bzw.</w:t>
      </w:r>
      <w:proofErr w:type="gramEnd"/>
      <w:r w:rsidRPr="00665304">
        <w:t xml:space="preserve"> Corona erzielt.</w:t>
      </w:r>
    </w:p>
    <w:p w14:paraId="7C05EB6F" w14:textId="77777777" w:rsidR="0007623F" w:rsidRPr="00665304" w:rsidRDefault="0007623F" w:rsidP="0007623F">
      <w:pPr>
        <w:widowControl w:val="0"/>
        <w:spacing w:before="240"/>
        <w:ind w:left="284" w:hanging="284"/>
        <w:jc w:val="both"/>
      </w:pPr>
      <w:r w:rsidRPr="00665304">
        <w:t>1.</w:t>
      </w:r>
      <w:r w:rsidRPr="00665304">
        <w:tab/>
        <w:t xml:space="preserve"> Das zu versilbernde Gefäß wird mit etwas Spülmittel versetzt und mit Hilfe einer Bürste in Leitungswasser gründlich gereinigt. Die gesamte innere Oberfläche </w:t>
      </w:r>
      <w:proofErr w:type="spellStart"/>
      <w:r w:rsidRPr="00665304">
        <w:t>muß</w:t>
      </w:r>
      <w:proofErr w:type="spellEnd"/>
      <w:r w:rsidRPr="00665304">
        <w:t xml:space="preserve"> völlig frei von Schmutzresten sein.</w:t>
      </w:r>
    </w:p>
    <w:p w14:paraId="0A26031B" w14:textId="77777777" w:rsidR="0007623F" w:rsidRPr="00665304" w:rsidRDefault="0007623F" w:rsidP="0007623F">
      <w:pPr>
        <w:widowControl w:val="0"/>
        <w:spacing w:before="240"/>
        <w:ind w:left="284" w:hanging="284"/>
        <w:jc w:val="both"/>
      </w:pPr>
      <w:r w:rsidRPr="00665304">
        <w:t>2.</w:t>
      </w:r>
      <w:r w:rsidRPr="00665304">
        <w:tab/>
        <w:t xml:space="preserve"> Das Gefäß </w:t>
      </w:r>
      <w:proofErr w:type="spellStart"/>
      <w:r w:rsidRPr="00665304">
        <w:t>muß</w:t>
      </w:r>
      <w:proofErr w:type="spellEnd"/>
      <w:r w:rsidRPr="00665304">
        <w:t xml:space="preserve"> nun fünfmal mit Leitungswasser und anschließend dreimal mit etwa 50 ml deionisiertem Wasser ausgespült werden, um sämtliche Spülmittelresten zu entfernen.</w:t>
      </w:r>
    </w:p>
    <w:p w14:paraId="6F51C6FF" w14:textId="77777777" w:rsidR="0007623F" w:rsidRPr="0049259F" w:rsidRDefault="0007623F" w:rsidP="0007623F">
      <w:pPr>
        <w:widowControl w:val="0"/>
        <w:spacing w:before="240"/>
        <w:ind w:left="284" w:hanging="284"/>
        <w:jc w:val="both"/>
        <w:rPr>
          <w:b/>
        </w:rPr>
      </w:pPr>
      <w:r w:rsidRPr="0049259F">
        <w:rPr>
          <w:b/>
        </w:rPr>
        <w:t>3.</w:t>
      </w:r>
      <w:r w:rsidRPr="0049259F">
        <w:rPr>
          <w:b/>
        </w:rPr>
        <w:tab/>
        <w:t xml:space="preserve"> Nun wird </w:t>
      </w:r>
      <w:r w:rsidRPr="003D7021">
        <w:rPr>
          <w:b/>
          <w:i/>
        </w:rPr>
        <w:t xml:space="preserve">Lösung A </w:t>
      </w:r>
      <w:r w:rsidRPr="0049259F">
        <w:rPr>
          <w:b/>
        </w:rPr>
        <w:t>hergestellt:</w:t>
      </w:r>
    </w:p>
    <w:p w14:paraId="2F4C1A93" w14:textId="77777777" w:rsidR="0007623F" w:rsidRDefault="0007623F" w:rsidP="0007623F">
      <w:pPr>
        <w:widowControl w:val="0"/>
        <w:spacing w:before="120"/>
        <w:ind w:left="426" w:hanging="284"/>
        <w:jc w:val="both"/>
      </w:pPr>
      <w:r w:rsidRPr="00665304">
        <w:t>•</w:t>
      </w:r>
      <w:r w:rsidRPr="00665304">
        <w:tab/>
        <w:t>In ein sauberes Becherglas 100 ml werden 0.80 g Silber(I)-nitrat eingewogen.</w:t>
      </w:r>
    </w:p>
    <w:p w14:paraId="15A44FA6" w14:textId="77777777" w:rsidR="0007623F" w:rsidRPr="003D7021" w:rsidRDefault="0007623F" w:rsidP="0007623F">
      <w:pPr>
        <w:widowControl w:val="0"/>
        <w:spacing w:line="240" w:lineRule="auto"/>
        <w:ind w:left="568" w:hanging="284"/>
        <w:jc w:val="both"/>
        <w:rPr>
          <w:lang w:val="de-CH"/>
        </w:rPr>
      </w:pPr>
    </w:p>
    <w:p w14:paraId="5B904967" w14:textId="77777777" w:rsidR="0007623F" w:rsidRPr="003D7021" w:rsidRDefault="0007623F" w:rsidP="0007623F">
      <w:pPr>
        <w:widowControl w:val="0"/>
        <w:pBdr>
          <w:top w:val="single" w:sz="4" w:space="1" w:color="auto"/>
          <w:left w:val="single" w:sz="4" w:space="4" w:color="auto"/>
          <w:bottom w:val="single" w:sz="4" w:space="1" w:color="auto"/>
          <w:right w:val="single" w:sz="4" w:space="4" w:color="auto"/>
        </w:pBdr>
        <w:spacing w:before="120"/>
        <w:ind w:left="284" w:hanging="1"/>
        <w:jc w:val="both"/>
        <w:rPr>
          <w:lang w:val="de-CH"/>
        </w:rPr>
      </w:pPr>
      <w:r w:rsidRPr="003D7021">
        <w:rPr>
          <w:b/>
          <w:lang w:val="de-CH"/>
        </w:rPr>
        <w:t>Sicherheit</w:t>
      </w:r>
    </w:p>
    <w:p w14:paraId="495CD3CD" w14:textId="77777777" w:rsidR="0007623F" w:rsidRPr="003D7021" w:rsidRDefault="0007623F" w:rsidP="0007623F">
      <w:pPr>
        <w:widowControl w:val="0"/>
        <w:pBdr>
          <w:top w:val="single" w:sz="4" w:space="1" w:color="auto"/>
          <w:left w:val="single" w:sz="4" w:space="4" w:color="auto"/>
          <w:bottom w:val="single" w:sz="4" w:space="1" w:color="auto"/>
          <w:right w:val="single" w:sz="4" w:space="4" w:color="auto"/>
        </w:pBdr>
        <w:spacing w:before="120"/>
        <w:ind w:left="284" w:hanging="1"/>
        <w:jc w:val="both"/>
        <w:rPr>
          <w:lang w:val="de-CH"/>
        </w:rPr>
      </w:pPr>
      <w:r w:rsidRPr="003D7021">
        <w:t xml:space="preserve">Silbernitrat ist ein starkes Oxidationsmittel. Es gibt arge Flecken auf Haut, Kleidern und Mobiliar (nicht sofort - werden erst mit der Zeit sichtbar)! Ammoniak stinkt! </w:t>
      </w:r>
      <w:r w:rsidRPr="003D7021">
        <w:rPr>
          <w:lang w:val="de-CH"/>
        </w:rPr>
        <w:t>Arbeiten Sie für den nächsten Schritt in der Kapelle.</w:t>
      </w:r>
    </w:p>
    <w:p w14:paraId="09364215" w14:textId="77777777" w:rsidR="0007623F" w:rsidRPr="003D7021" w:rsidRDefault="0007623F" w:rsidP="0007623F">
      <w:pPr>
        <w:widowControl w:val="0"/>
        <w:spacing w:before="120"/>
        <w:ind w:left="567" w:hanging="284"/>
        <w:jc w:val="both"/>
        <w:rPr>
          <w:lang w:val="de-CH"/>
        </w:rPr>
      </w:pPr>
    </w:p>
    <w:p w14:paraId="0191D49B" w14:textId="77777777" w:rsidR="0007623F" w:rsidRPr="00665304" w:rsidRDefault="0007623F" w:rsidP="0007623F">
      <w:pPr>
        <w:widowControl w:val="0"/>
        <w:spacing w:before="120"/>
        <w:ind w:left="567" w:hanging="284"/>
        <w:jc w:val="both"/>
      </w:pPr>
      <w:r w:rsidRPr="00665304">
        <w:t>•</w:t>
      </w:r>
      <w:r w:rsidRPr="00665304">
        <w:tab/>
        <w:t xml:space="preserve">Nun gibt man tropfenweise Ammoniak-Lösung zu (15 Massen-%). Am besten arbeitet man zu zweit, wobei eine Person Ammoniak-Lösung zutropft, während die andere Person den Inhalt des Becherglases, das mit Vorteil um ca. 45° gekippt gehalten wird, ständig mit einem Glasstab umrührt.  </w:t>
      </w:r>
      <w:r w:rsidRPr="00665304">
        <w:br/>
        <w:t xml:space="preserve">Nach der ersten Zugabe von Ammoniak-Lösung verfärbt sich der Inhalt des Becherglases grauschwarz, da in der stark basischen Ammoniak-Lösung schwerlösliches Silber(I)-hydroxid ausfällt. Mit der Zeit </w:t>
      </w:r>
      <w:proofErr w:type="spellStart"/>
      <w:r w:rsidRPr="00665304">
        <w:t>hellt</w:t>
      </w:r>
      <w:proofErr w:type="spellEnd"/>
      <w:r w:rsidRPr="00665304">
        <w:t xml:space="preserve"> er sich aber wieder auf, wird gelblich und schließlich völlig farblos und klar.</w:t>
      </w:r>
    </w:p>
    <w:p w14:paraId="529601E5" w14:textId="77777777" w:rsidR="0007623F" w:rsidRPr="00665304" w:rsidRDefault="0007623F" w:rsidP="0007623F">
      <w:pPr>
        <w:widowControl w:val="0"/>
        <w:spacing w:before="120"/>
        <w:ind w:left="567"/>
        <w:jc w:val="both"/>
        <w:rPr>
          <w:i/>
        </w:rPr>
      </w:pPr>
      <w:r w:rsidRPr="00665304">
        <w:rPr>
          <w:i/>
        </w:rPr>
        <w:t xml:space="preserve">Der Inhalt des Becherglases </w:t>
      </w:r>
      <w:proofErr w:type="spellStart"/>
      <w:r w:rsidRPr="00665304">
        <w:rPr>
          <w:i/>
        </w:rPr>
        <w:t>muß</w:t>
      </w:r>
      <w:proofErr w:type="spellEnd"/>
      <w:r w:rsidRPr="00665304">
        <w:rPr>
          <w:i/>
        </w:rPr>
        <w:t xml:space="preserve"> durch Hinzufügen </w:t>
      </w:r>
      <w:r w:rsidRPr="00665304">
        <w:rPr>
          <w:b/>
          <w:i/>
        </w:rPr>
        <w:t xml:space="preserve">eines einzigen </w:t>
      </w:r>
      <w:r w:rsidRPr="00665304">
        <w:rPr>
          <w:i/>
        </w:rPr>
        <w:t xml:space="preserve">Tropfens Ammoniak-Lösung gerade klar werden. Es darf </w:t>
      </w:r>
      <w:r w:rsidRPr="00665304">
        <w:rPr>
          <w:b/>
          <w:i/>
        </w:rPr>
        <w:t xml:space="preserve">auf keinen Fall </w:t>
      </w:r>
      <w:r w:rsidRPr="00665304">
        <w:rPr>
          <w:i/>
        </w:rPr>
        <w:t xml:space="preserve">ein </w:t>
      </w:r>
      <w:proofErr w:type="spellStart"/>
      <w:r w:rsidRPr="00665304">
        <w:rPr>
          <w:i/>
        </w:rPr>
        <w:t>Überschuß</w:t>
      </w:r>
      <w:proofErr w:type="spellEnd"/>
      <w:r w:rsidRPr="00665304">
        <w:rPr>
          <w:i/>
        </w:rPr>
        <w:t xml:space="preserve"> an Ammoniak </w:t>
      </w:r>
      <w:proofErr w:type="gramStart"/>
      <w:r w:rsidRPr="00665304">
        <w:rPr>
          <w:i/>
        </w:rPr>
        <w:t>in die Silber</w:t>
      </w:r>
      <w:proofErr w:type="gramEnd"/>
      <w:r w:rsidRPr="00665304">
        <w:rPr>
          <w:i/>
        </w:rPr>
        <w:t xml:space="preserve">(I)-nitrat-Lösung gelangen, da das Glas-Innere sonst nachher nur unzulänglich oder sogar überhaupt nicht versilbert wird. Das Auflösen </w:t>
      </w:r>
      <w:proofErr w:type="gramStart"/>
      <w:r w:rsidRPr="00665304">
        <w:rPr>
          <w:i/>
        </w:rPr>
        <w:t>des Silber</w:t>
      </w:r>
      <w:proofErr w:type="gramEnd"/>
      <w:r w:rsidRPr="00665304">
        <w:rPr>
          <w:i/>
        </w:rPr>
        <w:t xml:space="preserve">(I)-nitrats in der Ammoniak-Lösung </w:t>
      </w:r>
      <w:proofErr w:type="spellStart"/>
      <w:r w:rsidRPr="00665304">
        <w:rPr>
          <w:i/>
        </w:rPr>
        <w:t>muß</w:t>
      </w:r>
      <w:proofErr w:type="spellEnd"/>
      <w:r w:rsidRPr="00665304">
        <w:rPr>
          <w:i/>
        </w:rPr>
        <w:t xml:space="preserve"> deshalb vorsichtig und mit Geduld geschehen, da es letztlich über Erfolg oder </w:t>
      </w:r>
      <w:proofErr w:type="spellStart"/>
      <w:r w:rsidRPr="00665304">
        <w:rPr>
          <w:i/>
        </w:rPr>
        <w:lastRenderedPageBreak/>
        <w:t>Mißerfolg</w:t>
      </w:r>
      <w:proofErr w:type="spellEnd"/>
      <w:r w:rsidRPr="00665304">
        <w:rPr>
          <w:i/>
        </w:rPr>
        <w:t xml:space="preserve"> des Versilberns entscheidet.</w:t>
      </w:r>
    </w:p>
    <w:p w14:paraId="53AD7224" w14:textId="77777777" w:rsidR="0055451F" w:rsidRPr="00665304" w:rsidRDefault="0055451F" w:rsidP="0055451F">
      <w:pPr>
        <w:widowControl w:val="0"/>
        <w:spacing w:before="120"/>
        <w:ind w:left="567" w:hanging="284"/>
        <w:jc w:val="both"/>
      </w:pPr>
      <w:r w:rsidRPr="00665304">
        <w:rPr>
          <w:i/>
        </w:rPr>
        <w:t>•</w:t>
      </w:r>
      <w:r w:rsidRPr="00665304">
        <w:rPr>
          <w:i/>
        </w:rPr>
        <w:tab/>
      </w:r>
      <w:r w:rsidRPr="00665304">
        <w:t xml:space="preserve">In ein Uhrglas werden 0.20 g Ammoniumsulfat eingewogen. Dieses wird ins Becherglas gegeben und durch Rühren mit einem Glasstab aufgelöst.  </w:t>
      </w:r>
    </w:p>
    <w:p w14:paraId="4000A625" w14:textId="77777777" w:rsidR="0055451F" w:rsidRPr="00665304" w:rsidRDefault="0055451F" w:rsidP="0055451F">
      <w:pPr>
        <w:widowControl w:val="0"/>
        <w:spacing w:before="120"/>
        <w:ind w:left="567" w:hanging="284"/>
        <w:jc w:val="both"/>
      </w:pPr>
      <w:r w:rsidRPr="00665304">
        <w:rPr>
          <w:i/>
        </w:rPr>
        <w:t>•</w:t>
      </w:r>
      <w:r w:rsidRPr="00665304">
        <w:rPr>
          <w:i/>
        </w:rPr>
        <w:tab/>
      </w:r>
      <w:r w:rsidRPr="00665304">
        <w:t xml:space="preserve">Die klare Lösung wird in einen </w:t>
      </w:r>
      <w:proofErr w:type="spellStart"/>
      <w:r w:rsidRPr="00665304">
        <w:t>Meßzylinder</w:t>
      </w:r>
      <w:proofErr w:type="spellEnd"/>
      <w:r w:rsidRPr="00665304">
        <w:t xml:space="preserve"> 100 ml transferiert und mit deionisiertem Wasser auf 70 ml ergänzt. Dann gießt man die Flüssigkeit zurück ins Becherglas. </w:t>
      </w:r>
    </w:p>
    <w:p w14:paraId="73F2B5D3" w14:textId="77777777" w:rsidR="0055451F" w:rsidRPr="00665304" w:rsidRDefault="0055451F" w:rsidP="0055451F">
      <w:pPr>
        <w:widowControl w:val="0"/>
        <w:spacing w:before="120"/>
        <w:ind w:left="567" w:hanging="284"/>
        <w:jc w:val="both"/>
      </w:pPr>
      <w:r w:rsidRPr="00665304">
        <w:rPr>
          <w:i/>
        </w:rPr>
        <w:t>•</w:t>
      </w:r>
      <w:r w:rsidRPr="00665304">
        <w:rPr>
          <w:i/>
        </w:rPr>
        <w:tab/>
      </w:r>
      <w:r w:rsidRPr="00665304">
        <w:t xml:space="preserve">Das Becherglas und der </w:t>
      </w:r>
      <w:proofErr w:type="spellStart"/>
      <w:r w:rsidRPr="00665304">
        <w:t>Meßzylinder</w:t>
      </w:r>
      <w:proofErr w:type="spellEnd"/>
      <w:r w:rsidRPr="00665304">
        <w:t xml:space="preserve"> werden mittels eines Filzstiftes mit einem großen „A“ markiert. </w:t>
      </w:r>
    </w:p>
    <w:p w14:paraId="41365E6E" w14:textId="77777777" w:rsidR="0055451F" w:rsidRPr="00665304" w:rsidRDefault="0055451F" w:rsidP="0055451F">
      <w:pPr>
        <w:widowControl w:val="0"/>
        <w:spacing w:line="240" w:lineRule="auto"/>
        <w:ind w:left="567" w:hanging="284"/>
        <w:jc w:val="both"/>
        <w:rPr>
          <w:i/>
        </w:rPr>
      </w:pPr>
    </w:p>
    <w:p w14:paraId="5DD188B0" w14:textId="77777777" w:rsidR="0055451F" w:rsidRPr="00665304" w:rsidRDefault="0055451F" w:rsidP="0055451F">
      <w:pPr>
        <w:widowControl w:val="0"/>
        <w:spacing w:line="240" w:lineRule="auto"/>
        <w:ind w:left="567" w:hanging="284"/>
        <w:jc w:val="both"/>
      </w:pPr>
    </w:p>
    <w:p w14:paraId="4A75A2E6" w14:textId="77777777" w:rsidR="0055451F" w:rsidRPr="00F62872" w:rsidRDefault="0055451F" w:rsidP="0055451F">
      <w:pPr>
        <w:widowControl w:val="0"/>
        <w:ind w:left="284" w:hanging="284"/>
        <w:jc w:val="both"/>
        <w:rPr>
          <w:b/>
        </w:rPr>
      </w:pPr>
      <w:r w:rsidRPr="00F62872">
        <w:rPr>
          <w:b/>
        </w:rPr>
        <w:t>4.</w:t>
      </w:r>
      <w:r w:rsidRPr="00F62872">
        <w:rPr>
          <w:b/>
        </w:rPr>
        <w:tab/>
        <w:t xml:space="preserve"> Dann wird </w:t>
      </w:r>
      <w:r w:rsidRPr="00F62872">
        <w:rPr>
          <w:b/>
          <w:i/>
        </w:rPr>
        <w:t xml:space="preserve">Lösung B </w:t>
      </w:r>
      <w:r w:rsidRPr="00F62872">
        <w:rPr>
          <w:b/>
        </w:rPr>
        <w:t>hergestellt:</w:t>
      </w:r>
    </w:p>
    <w:p w14:paraId="1DF73F07" w14:textId="77777777" w:rsidR="0055451F" w:rsidRPr="00665304" w:rsidRDefault="0055451F" w:rsidP="0055451F">
      <w:pPr>
        <w:widowControl w:val="0"/>
        <w:spacing w:before="120"/>
        <w:ind w:left="568" w:hanging="284"/>
        <w:jc w:val="both"/>
      </w:pPr>
      <w:r w:rsidRPr="00665304">
        <w:t>•</w:t>
      </w:r>
      <w:r w:rsidRPr="00665304">
        <w:tab/>
        <w:t>In ein sauberes Becherglas 100 ml werden 0.25 g Glucose eingewogen.</w:t>
      </w:r>
    </w:p>
    <w:p w14:paraId="3139B17B" w14:textId="77777777" w:rsidR="0055451F" w:rsidRPr="00665304" w:rsidRDefault="0055451F" w:rsidP="0055451F">
      <w:pPr>
        <w:widowControl w:val="0"/>
        <w:spacing w:before="120"/>
        <w:ind w:left="568" w:hanging="284"/>
        <w:jc w:val="both"/>
      </w:pPr>
      <w:r w:rsidRPr="00665304">
        <w:t>•</w:t>
      </w:r>
      <w:r w:rsidRPr="00665304">
        <w:tab/>
        <w:t>Man fügt rund 50 ml deionisiertes Wasser zu und löst die Glucose darin auf. Zum Rühren wird der vorgängig gereinigte (!) Glasstab verwendet.</w:t>
      </w:r>
    </w:p>
    <w:p w14:paraId="0D5A8F88" w14:textId="77777777" w:rsidR="0055451F" w:rsidRPr="00665304" w:rsidRDefault="0055451F" w:rsidP="0055451F">
      <w:pPr>
        <w:widowControl w:val="0"/>
        <w:spacing w:before="120"/>
        <w:ind w:left="568" w:hanging="284"/>
        <w:jc w:val="both"/>
      </w:pPr>
      <w:r w:rsidRPr="00665304">
        <w:t>•</w:t>
      </w:r>
      <w:r w:rsidRPr="00665304">
        <w:tab/>
        <w:t>In ein sauberes Uhrglas werden zwischen 0.60 g und 0.70 g Kaliumhydroxid eingewogen. Da das Salz in Plätzchen-Form vorliegt, kann dessen Masse nicht exakter abgemessen werden.</w:t>
      </w:r>
    </w:p>
    <w:p w14:paraId="664111B2" w14:textId="77777777" w:rsidR="0055451F" w:rsidRPr="00665304" w:rsidRDefault="0055451F" w:rsidP="0055451F">
      <w:pPr>
        <w:widowControl w:val="0"/>
        <w:spacing w:before="120"/>
        <w:ind w:left="568" w:hanging="284"/>
        <w:jc w:val="both"/>
      </w:pPr>
      <w:r w:rsidRPr="00665304">
        <w:t>•</w:t>
      </w:r>
      <w:r w:rsidRPr="00665304">
        <w:tab/>
        <w:t>Das Kaliumhydroxid wird ins Becherglas gegeben und unter Umrühren mit dem Glasstab aufgelöst.</w:t>
      </w:r>
    </w:p>
    <w:p w14:paraId="6950C9D4" w14:textId="77777777" w:rsidR="0055451F" w:rsidRPr="00665304" w:rsidRDefault="0055451F" w:rsidP="0055451F">
      <w:pPr>
        <w:widowControl w:val="0"/>
        <w:spacing w:before="120"/>
        <w:ind w:left="568" w:hanging="284"/>
        <w:jc w:val="both"/>
      </w:pPr>
      <w:r w:rsidRPr="00665304">
        <w:t>•</w:t>
      </w:r>
      <w:r w:rsidRPr="00665304">
        <w:tab/>
        <w:t xml:space="preserve">Die klare Lösung wird in einen </w:t>
      </w:r>
      <w:proofErr w:type="spellStart"/>
      <w:r w:rsidRPr="00665304">
        <w:t>Meßzylinder</w:t>
      </w:r>
      <w:proofErr w:type="spellEnd"/>
      <w:r w:rsidRPr="00665304">
        <w:t xml:space="preserve"> 100 ml transferiert und mit deionisiertem Wasser auf 70 ml ergänzt. Dann gießt man die Flüssigkeit zurück ins Becherglas.</w:t>
      </w:r>
    </w:p>
    <w:p w14:paraId="5B5BC6FF" w14:textId="77777777" w:rsidR="0055451F" w:rsidRPr="00665304" w:rsidRDefault="0055451F" w:rsidP="0055451F">
      <w:pPr>
        <w:widowControl w:val="0"/>
        <w:spacing w:before="120"/>
        <w:ind w:left="568" w:hanging="284"/>
        <w:jc w:val="both"/>
      </w:pPr>
      <w:r w:rsidRPr="00665304">
        <w:t>•</w:t>
      </w:r>
      <w:r w:rsidRPr="00665304">
        <w:tab/>
        <w:t xml:space="preserve">Das Becherglas und der </w:t>
      </w:r>
      <w:proofErr w:type="spellStart"/>
      <w:r w:rsidRPr="00665304">
        <w:t>Meßzylinder</w:t>
      </w:r>
      <w:proofErr w:type="spellEnd"/>
      <w:r w:rsidRPr="00665304">
        <w:t xml:space="preserve"> werden mittels eines Filzstiftes mit einem großen „B“ markiert.</w:t>
      </w:r>
    </w:p>
    <w:p w14:paraId="6AEDFD93" w14:textId="77777777" w:rsidR="0055451F" w:rsidRDefault="0055451F" w:rsidP="0055451F">
      <w:pPr>
        <w:widowControl w:val="0"/>
        <w:spacing w:line="240" w:lineRule="auto"/>
        <w:ind w:left="284" w:hanging="284"/>
        <w:jc w:val="both"/>
      </w:pPr>
    </w:p>
    <w:p w14:paraId="4725E18B" w14:textId="77777777" w:rsidR="0055451F" w:rsidRDefault="0055451F" w:rsidP="0055451F">
      <w:pPr>
        <w:widowControl w:val="0"/>
        <w:spacing w:line="240" w:lineRule="auto"/>
        <w:ind w:left="284" w:hanging="284"/>
        <w:jc w:val="both"/>
      </w:pPr>
    </w:p>
    <w:p w14:paraId="134A7621" w14:textId="77777777" w:rsidR="0055451F" w:rsidRDefault="0055451F" w:rsidP="0055451F">
      <w:pPr>
        <w:widowControl w:val="0"/>
        <w:spacing w:line="240" w:lineRule="auto"/>
        <w:ind w:left="284" w:hanging="284"/>
        <w:jc w:val="both"/>
        <w:rPr>
          <w:b/>
        </w:rPr>
      </w:pPr>
      <w:r w:rsidRPr="00F62872">
        <w:rPr>
          <w:b/>
        </w:rPr>
        <w:t>Herstellung des Silberspiegels</w:t>
      </w:r>
    </w:p>
    <w:p w14:paraId="2AA2814B" w14:textId="77777777" w:rsidR="0055451F" w:rsidRPr="00F62872" w:rsidRDefault="0055451F" w:rsidP="0055451F">
      <w:pPr>
        <w:widowControl w:val="0"/>
        <w:spacing w:line="240" w:lineRule="auto"/>
        <w:ind w:left="284" w:hanging="284"/>
        <w:jc w:val="both"/>
        <w:rPr>
          <w:b/>
        </w:rPr>
      </w:pPr>
    </w:p>
    <w:p w14:paraId="3746E1A7" w14:textId="77777777" w:rsidR="0055451F" w:rsidRPr="00665304" w:rsidRDefault="0055451F" w:rsidP="0055451F">
      <w:pPr>
        <w:widowControl w:val="0"/>
        <w:ind w:left="284" w:hanging="284"/>
        <w:jc w:val="both"/>
      </w:pPr>
      <w:r w:rsidRPr="00665304">
        <w:t>5.</w:t>
      </w:r>
      <w:r w:rsidRPr="00665304">
        <w:tab/>
        <w:t xml:space="preserve">20 ml Lösung A werden nun mit dem richtigen (!) </w:t>
      </w:r>
      <w:proofErr w:type="spellStart"/>
      <w:r w:rsidRPr="00665304">
        <w:t>Meßzylinder</w:t>
      </w:r>
      <w:proofErr w:type="spellEnd"/>
      <w:r w:rsidRPr="00665304">
        <w:t xml:space="preserve"> abgemessen und ins zu versilbernde Gefäß gegeben. Im zweiten </w:t>
      </w:r>
      <w:proofErr w:type="spellStart"/>
      <w:r w:rsidRPr="00665304">
        <w:t>Meßzylinder</w:t>
      </w:r>
      <w:proofErr w:type="spellEnd"/>
      <w:r w:rsidRPr="00665304">
        <w:t xml:space="preserve"> werden 20 ml Lösung B bereitgestellt.</w:t>
      </w:r>
    </w:p>
    <w:p w14:paraId="354BA17B" w14:textId="77777777" w:rsidR="0055451F" w:rsidRPr="00665304" w:rsidRDefault="0055451F" w:rsidP="0055451F">
      <w:pPr>
        <w:widowControl w:val="0"/>
        <w:spacing w:line="240" w:lineRule="auto"/>
        <w:ind w:left="284" w:hanging="284"/>
        <w:jc w:val="both"/>
      </w:pPr>
    </w:p>
    <w:p w14:paraId="317EAF0C" w14:textId="77777777" w:rsidR="0055451F" w:rsidRPr="00665304" w:rsidRDefault="0055451F" w:rsidP="0055451F">
      <w:pPr>
        <w:widowControl w:val="0"/>
        <w:ind w:left="284" w:hanging="284"/>
        <w:jc w:val="both"/>
      </w:pPr>
      <w:r w:rsidRPr="00665304">
        <w:t>6.</w:t>
      </w:r>
      <w:r w:rsidRPr="00665304">
        <w:tab/>
        <w:t xml:space="preserve"> Man zieht Gummihandschuhe an und dreht das heiße Leitungswasser auf. Lösung B wird nun </w:t>
      </w:r>
      <w:r w:rsidRPr="00665304">
        <w:rPr>
          <w:i/>
        </w:rPr>
        <w:t xml:space="preserve">zügig </w:t>
      </w:r>
      <w:r w:rsidRPr="00665304">
        <w:t>in das Gefäß gegeben, das dann sofort mit einem geeigneten Deckel dicht verschlossen wird.</w:t>
      </w:r>
    </w:p>
    <w:p w14:paraId="640E1E26" w14:textId="77777777" w:rsidR="0055451F" w:rsidRPr="00665304" w:rsidRDefault="0055451F" w:rsidP="0055451F">
      <w:pPr>
        <w:widowControl w:val="0"/>
        <w:spacing w:line="240" w:lineRule="auto"/>
        <w:ind w:left="284" w:hanging="284"/>
        <w:jc w:val="both"/>
      </w:pPr>
    </w:p>
    <w:p w14:paraId="0CA779E4" w14:textId="77777777" w:rsidR="0055451F" w:rsidRPr="00665304" w:rsidRDefault="0055451F" w:rsidP="0055451F">
      <w:pPr>
        <w:widowControl w:val="0"/>
        <w:ind w:left="284" w:hanging="284"/>
        <w:jc w:val="both"/>
      </w:pPr>
      <w:r w:rsidRPr="00665304">
        <w:lastRenderedPageBreak/>
        <w:t>7.</w:t>
      </w:r>
      <w:r w:rsidRPr="00665304">
        <w:tab/>
        <w:t>Man schwenkt das Glasgefäß in ho</w:t>
      </w:r>
      <w:r w:rsidRPr="00665304">
        <w:softHyphen/>
        <w:t>ri</w:t>
      </w:r>
      <w:r w:rsidRPr="00665304">
        <w:softHyphen/>
        <w:t>zontaler Stellung im heißen Wasserstrahl sanft hin und her, um es gleichmäßig zu erwärmen. Etwa alle fünf Sekunden schüttelt man den Glasinhalt kurz durch.</w:t>
      </w:r>
    </w:p>
    <w:p w14:paraId="0FFBCA64" w14:textId="77777777" w:rsidR="0055451F" w:rsidRPr="00665304" w:rsidRDefault="0055451F" w:rsidP="0055451F">
      <w:pPr>
        <w:widowControl w:val="0"/>
        <w:spacing w:line="240" w:lineRule="auto"/>
        <w:ind w:left="284" w:hanging="284"/>
        <w:jc w:val="both"/>
      </w:pPr>
    </w:p>
    <w:p w14:paraId="49901866" w14:textId="77777777" w:rsidR="0055451F" w:rsidRPr="00665304" w:rsidRDefault="0055451F" w:rsidP="0055451F">
      <w:pPr>
        <w:widowControl w:val="0"/>
        <w:ind w:left="284" w:hanging="284"/>
        <w:jc w:val="both"/>
      </w:pPr>
      <w:r w:rsidRPr="00665304">
        <w:t>8.</w:t>
      </w:r>
      <w:r w:rsidRPr="00665304">
        <w:tab/>
        <w:t xml:space="preserve">Nach kurzer Zeit erkennt man deutlich eine spiegelnde Ablagerung an der Glaswand. Sobald dies der Fall ist, nimmt man das Gefäß aus dem Wasserstrahl und schüttelt es während etwa 30 Sekunden </w:t>
      </w:r>
      <w:r w:rsidRPr="00665304">
        <w:rPr>
          <w:i/>
        </w:rPr>
        <w:t xml:space="preserve">sehr kräftig </w:t>
      </w:r>
      <w:r w:rsidRPr="00665304">
        <w:t>durch. Eine Hilfsperson stellt das heiße Wasser ab.</w:t>
      </w:r>
    </w:p>
    <w:p w14:paraId="3804D221" w14:textId="77777777" w:rsidR="0055451F" w:rsidRPr="00665304" w:rsidRDefault="0055451F" w:rsidP="0055451F">
      <w:pPr>
        <w:widowControl w:val="0"/>
        <w:spacing w:line="240" w:lineRule="auto"/>
        <w:ind w:left="284" w:hanging="284"/>
        <w:jc w:val="both"/>
      </w:pPr>
    </w:p>
    <w:p w14:paraId="2BFE03FF" w14:textId="77777777" w:rsidR="0055451F" w:rsidRPr="00665304" w:rsidRDefault="0055451F" w:rsidP="0055451F">
      <w:pPr>
        <w:widowControl w:val="0"/>
        <w:ind w:left="284" w:hanging="284"/>
        <w:jc w:val="both"/>
      </w:pPr>
      <w:r w:rsidRPr="00665304">
        <w:t>9.</w:t>
      </w:r>
      <w:r w:rsidRPr="00665304">
        <w:tab/>
        <w:t xml:space="preserve"> Der Flascheninhalt wird in den Behälter für Schwermetall-Abfälle gegossen. Das Glas selbst wird vorsichtig noch dreimal mit 50 ml Leitungswasser gespült.</w:t>
      </w:r>
    </w:p>
    <w:p w14:paraId="4AEC1677" w14:textId="77777777" w:rsidR="0055451F" w:rsidRPr="00665304" w:rsidRDefault="0055451F" w:rsidP="0055451F">
      <w:pPr>
        <w:widowControl w:val="0"/>
        <w:spacing w:line="240" w:lineRule="auto"/>
        <w:ind w:left="284" w:hanging="284"/>
        <w:jc w:val="both"/>
      </w:pPr>
    </w:p>
    <w:p w14:paraId="5E26C259" w14:textId="77777777" w:rsidR="0055451F" w:rsidRPr="00665304" w:rsidRDefault="0055451F" w:rsidP="0055451F">
      <w:pPr>
        <w:widowControl w:val="0"/>
        <w:jc w:val="both"/>
      </w:pPr>
      <w:r w:rsidRPr="00665304">
        <w:t>Die Schritte 5 bis 9 können nun mit zwei weiteren Glasgefäßen durchgeführt werden. Der Silberspiegel wird dann besonders dauerhaft, wenn die gut gereinigten Gefäße nach dem vollständigen Austrocknen mit einem Metallschutz-Lack behandelt werden.</w:t>
      </w:r>
    </w:p>
    <w:p w14:paraId="0FFAB87C" w14:textId="77777777" w:rsidR="0055451F" w:rsidRPr="00665304" w:rsidRDefault="0055451F" w:rsidP="0055451F">
      <w:pPr>
        <w:widowControl w:val="0"/>
        <w:spacing w:before="240"/>
        <w:jc w:val="both"/>
        <w:rPr>
          <w:b/>
          <w:i/>
        </w:rPr>
      </w:pPr>
      <w:r w:rsidRPr="00665304">
        <w:rPr>
          <w:b/>
          <w:i/>
        </w:rPr>
        <w:t>Achtung! Das versilberte Glasgefäß darf keinesfalls für Lebensmittel verwendet werden!</w:t>
      </w:r>
    </w:p>
    <w:p w14:paraId="208432F5" w14:textId="77777777" w:rsidR="0055451F" w:rsidRDefault="0055451F" w:rsidP="0055451F">
      <w:pPr>
        <w:tabs>
          <w:tab w:val="left" w:pos="2872"/>
          <w:tab w:val="left" w:pos="6156"/>
        </w:tabs>
        <w:spacing w:line="240" w:lineRule="auto"/>
        <w:jc w:val="both"/>
      </w:pPr>
    </w:p>
    <w:p w14:paraId="0AA3A68A" w14:textId="77777777" w:rsidR="0055451F" w:rsidRPr="00665304" w:rsidRDefault="0055451F" w:rsidP="0055451F">
      <w:pPr>
        <w:tabs>
          <w:tab w:val="left" w:pos="2872"/>
          <w:tab w:val="left" w:pos="6156"/>
        </w:tabs>
        <w:spacing w:line="240" w:lineRule="auto"/>
        <w:jc w:val="both"/>
      </w:pPr>
    </w:p>
    <w:p w14:paraId="4338C530" w14:textId="77777777" w:rsidR="0055451F" w:rsidRPr="00665304" w:rsidRDefault="0055451F" w:rsidP="0055451F">
      <w:pPr>
        <w:tabs>
          <w:tab w:val="left" w:pos="2872"/>
          <w:tab w:val="left" w:pos="6156"/>
        </w:tabs>
        <w:spacing w:line="240" w:lineRule="auto"/>
        <w:jc w:val="both"/>
      </w:pPr>
    </w:p>
    <w:p w14:paraId="73F1A018" w14:textId="77777777" w:rsidR="0055451F" w:rsidRDefault="0055451F" w:rsidP="0055451F">
      <w:pPr>
        <w:pStyle w:val="Titel3"/>
      </w:pPr>
    </w:p>
    <w:p w14:paraId="1797BADF" w14:textId="77777777" w:rsidR="0055451F" w:rsidRDefault="0055451F" w:rsidP="0055451F">
      <w:pPr>
        <w:pStyle w:val="Titel3"/>
      </w:pPr>
    </w:p>
    <w:p w14:paraId="32E8C41F" w14:textId="77777777" w:rsidR="0055451F" w:rsidRDefault="0055451F" w:rsidP="0055451F">
      <w:pPr>
        <w:pStyle w:val="Titel3"/>
      </w:pPr>
    </w:p>
    <w:p w14:paraId="26B89B33" w14:textId="77777777" w:rsidR="0055451F" w:rsidRPr="00665304" w:rsidRDefault="0055451F" w:rsidP="0055451F">
      <w:pPr>
        <w:pStyle w:val="Titel3"/>
      </w:pPr>
      <w:r w:rsidRPr="007541DA">
        <w:t>Aufräumen / Entsorgen</w:t>
      </w:r>
    </w:p>
    <w:p w14:paraId="1326C760" w14:textId="77777777" w:rsidR="0055451F" w:rsidRPr="00665304" w:rsidRDefault="0055451F" w:rsidP="0055451F">
      <w:pPr>
        <w:widowControl w:val="0"/>
        <w:spacing w:before="120"/>
        <w:jc w:val="both"/>
      </w:pPr>
      <w:r w:rsidRPr="007541DA">
        <w:t>Der Flascheninhalt wird sogleich in den Behälter für Silberabfälle (Kapelle) gegossen - allfällige überschüssige Lösung A oder B gehört ebenfalls in diesen Behälter. Das Glas selbst wird vorsichtig noch dreimal mit Leitungswasser gespült</w:t>
      </w:r>
    </w:p>
    <w:p w14:paraId="51BB6B2A" w14:textId="77777777" w:rsidR="0055451F" w:rsidRDefault="0055451F" w:rsidP="0055451F">
      <w:pPr>
        <w:pStyle w:val="TitelII"/>
        <w:tabs>
          <w:tab w:val="left" w:pos="2872"/>
          <w:tab w:val="left" w:pos="6156"/>
        </w:tabs>
        <w:spacing w:line="360" w:lineRule="atLeast"/>
        <w:jc w:val="left"/>
      </w:pPr>
    </w:p>
    <w:p w14:paraId="1E0B1A6E" w14:textId="77777777" w:rsidR="0055451F" w:rsidRDefault="0055451F" w:rsidP="0055451F">
      <w:pPr>
        <w:pStyle w:val="TitelII"/>
        <w:tabs>
          <w:tab w:val="left" w:pos="2872"/>
          <w:tab w:val="left" w:pos="6156"/>
        </w:tabs>
        <w:spacing w:line="360" w:lineRule="atLeast"/>
        <w:jc w:val="left"/>
      </w:pPr>
    </w:p>
    <w:p w14:paraId="2B019E37" w14:textId="77777777" w:rsidR="0055451F" w:rsidRDefault="0055451F" w:rsidP="0055451F">
      <w:pPr>
        <w:spacing w:line="240" w:lineRule="auto"/>
        <w:rPr>
          <w:b/>
          <w:sz w:val="28"/>
        </w:rPr>
      </w:pPr>
      <w:r>
        <w:br w:type="page"/>
      </w:r>
    </w:p>
    <w:p w14:paraId="781F7CEB" w14:textId="77777777" w:rsidR="0055451F" w:rsidRPr="00665304" w:rsidRDefault="0055451F" w:rsidP="0055451F">
      <w:pPr>
        <w:pStyle w:val="Titel3"/>
        <w:rPr>
          <w:i/>
        </w:rPr>
      </w:pPr>
      <w:r w:rsidRPr="007541DA">
        <w:lastRenderedPageBreak/>
        <w:t xml:space="preserve">Auswertung / </w:t>
      </w:r>
      <w:r w:rsidRPr="00665304">
        <w:rPr>
          <w:i/>
        </w:rPr>
        <w:t>Aufgaben</w:t>
      </w:r>
    </w:p>
    <w:p w14:paraId="6B083483" w14:textId="77777777" w:rsidR="0055451F" w:rsidRDefault="0055451F" w:rsidP="0055451F">
      <w:pPr>
        <w:spacing w:line="240" w:lineRule="auto"/>
        <w:rPr>
          <w:b/>
        </w:rPr>
      </w:pPr>
    </w:p>
    <w:p w14:paraId="34D36A38" w14:textId="77777777" w:rsidR="0055451F" w:rsidRDefault="0055451F" w:rsidP="0055451F">
      <w:pPr>
        <w:numPr>
          <w:ilvl w:val="0"/>
          <w:numId w:val="44"/>
        </w:numPr>
        <w:spacing w:line="240" w:lineRule="auto"/>
        <w:ind w:left="426" w:hanging="426"/>
        <w:rPr>
          <w:lang w:val="de-CH"/>
        </w:rPr>
      </w:pPr>
      <w:r w:rsidRPr="00893B61">
        <w:rPr>
          <w:lang w:val="de-CH"/>
        </w:rPr>
        <w:t>Welches Teilchen wird reduziert (erhält Elektronen)? Formulieren Sie die Reaktionsgleichung dazu.</w:t>
      </w:r>
    </w:p>
    <w:p w14:paraId="2D9EBE16" w14:textId="77777777" w:rsidR="0055451F" w:rsidRPr="00B941DC" w:rsidRDefault="0055451F" w:rsidP="0055451F">
      <w:pPr>
        <w:spacing w:line="240" w:lineRule="auto"/>
        <w:ind w:left="426"/>
        <w:rPr>
          <w:lang w:val="de-CH"/>
        </w:rPr>
      </w:pPr>
    </w:p>
    <w:p w14:paraId="3DEF205E" w14:textId="77777777" w:rsidR="0055451F" w:rsidRPr="00F62872" w:rsidRDefault="0055451F" w:rsidP="0055451F">
      <w:pPr>
        <w:ind w:left="740"/>
        <w:jc w:val="center"/>
        <w:rPr>
          <w:color w:val="FFFFFF" w:themeColor="background1"/>
        </w:rPr>
      </w:pPr>
      <w:r w:rsidRPr="00F62872">
        <w:rPr>
          <w:color w:val="FFFFFF" w:themeColor="background1"/>
        </w:rPr>
        <w:t>Ag</w:t>
      </w:r>
      <w:r w:rsidRPr="00F62872">
        <w:rPr>
          <w:color w:val="FFFFFF" w:themeColor="background1"/>
          <w:vertAlign w:val="superscript"/>
        </w:rPr>
        <w:t>+</w:t>
      </w:r>
      <w:r w:rsidRPr="00F62872">
        <w:rPr>
          <w:color w:val="FFFFFF" w:themeColor="background1"/>
        </w:rPr>
        <w:t xml:space="preserve"> + e</w:t>
      </w:r>
      <w:r w:rsidRPr="00F62872">
        <w:rPr>
          <w:color w:val="FFFFFF" w:themeColor="background1"/>
          <w:vertAlign w:val="superscript"/>
        </w:rPr>
        <w:t>-</w:t>
      </w:r>
      <w:r w:rsidRPr="00F62872">
        <w:rPr>
          <w:color w:val="FFFFFF" w:themeColor="background1"/>
        </w:rPr>
        <w:t xml:space="preserve"> </w:t>
      </w:r>
      <w:r w:rsidRPr="00F62872">
        <w:rPr>
          <w:color w:val="FFFFFF" w:themeColor="background1"/>
        </w:rPr>
        <w:sym w:font="Wingdings" w:char="F0E0"/>
      </w:r>
      <w:r w:rsidRPr="00F62872">
        <w:rPr>
          <w:color w:val="FFFFFF" w:themeColor="background1"/>
        </w:rPr>
        <w:t xml:space="preserve"> Ag</w:t>
      </w:r>
    </w:p>
    <w:p w14:paraId="19B98FD7" w14:textId="77777777" w:rsidR="0055451F" w:rsidRDefault="0055451F" w:rsidP="0055451F">
      <w:pPr>
        <w:widowControl w:val="0"/>
        <w:ind w:left="284" w:hanging="284"/>
        <w:jc w:val="both"/>
      </w:pPr>
    </w:p>
    <w:p w14:paraId="7ECFEED6" w14:textId="77777777" w:rsidR="0055451F" w:rsidRDefault="0055451F" w:rsidP="0055451F">
      <w:pPr>
        <w:widowControl w:val="0"/>
        <w:ind w:left="284" w:hanging="284"/>
        <w:jc w:val="both"/>
      </w:pPr>
    </w:p>
    <w:p w14:paraId="0A0A8FBE" w14:textId="77777777" w:rsidR="0055451F" w:rsidRPr="00893B61" w:rsidRDefault="0055451F" w:rsidP="0055451F">
      <w:pPr>
        <w:numPr>
          <w:ilvl w:val="0"/>
          <w:numId w:val="44"/>
        </w:numPr>
        <w:ind w:left="426" w:hanging="426"/>
        <w:rPr>
          <w:lang w:val="de-CH"/>
        </w:rPr>
      </w:pPr>
      <w:r w:rsidRPr="007541DA">
        <w:t>Welches Teilchen wird oxidiert (verliert Elektrondicht)? Formulieren Sie die Reaktionsgleichung dazu</w:t>
      </w:r>
      <w:r w:rsidRPr="00893B61">
        <w:rPr>
          <w:lang w:val="de-CH"/>
        </w:rPr>
        <w:t>?</w:t>
      </w:r>
    </w:p>
    <w:p w14:paraId="52391336" w14:textId="77777777" w:rsidR="0055451F" w:rsidRPr="00F62872" w:rsidRDefault="0055451F" w:rsidP="0055451F">
      <w:pPr>
        <w:widowControl w:val="0"/>
        <w:ind w:left="284" w:hanging="284"/>
        <w:jc w:val="both"/>
        <w:rPr>
          <w:lang w:val="de-CH"/>
        </w:rPr>
      </w:pPr>
    </w:p>
    <w:p w14:paraId="72A2D861" w14:textId="77777777" w:rsidR="0055451F" w:rsidRPr="0002590F" w:rsidRDefault="0055451F" w:rsidP="0055451F">
      <w:pPr>
        <w:widowControl w:val="0"/>
        <w:ind w:left="284" w:hanging="284"/>
        <w:jc w:val="center"/>
        <w:rPr>
          <w:lang w:val="es-ES"/>
        </w:rPr>
      </w:pPr>
      <w:r w:rsidRPr="0002590F">
        <w:rPr>
          <w:i/>
          <w:color w:val="FFFFFF" w:themeColor="background1"/>
          <w:lang w:val="es-ES"/>
        </w:rPr>
        <w:t>RCHO + 3 H</w:t>
      </w:r>
      <w:r w:rsidRPr="0002590F">
        <w:rPr>
          <w:i/>
          <w:color w:val="FFFFFF" w:themeColor="background1"/>
          <w:vertAlign w:val="subscript"/>
          <w:lang w:val="es-ES"/>
        </w:rPr>
        <w:t>2</w:t>
      </w:r>
      <w:r w:rsidRPr="0002590F">
        <w:rPr>
          <w:i/>
          <w:color w:val="FFFFFF" w:themeColor="background1"/>
          <w:lang w:val="es-ES"/>
        </w:rPr>
        <w:t>O</w:t>
      </w:r>
      <w:r w:rsidRPr="008E0581">
        <w:rPr>
          <w:i/>
          <w:color w:val="FFFFFF" w:themeColor="background1"/>
        </w:rPr>
        <w:sym w:font="Wingdings" w:char="F0E0"/>
      </w:r>
      <w:r w:rsidRPr="0002590F">
        <w:rPr>
          <w:i/>
          <w:color w:val="FFFFFF" w:themeColor="background1"/>
          <w:lang w:val="es-ES"/>
        </w:rPr>
        <w:t xml:space="preserve"> RCOOH + 2e</w:t>
      </w:r>
      <w:r w:rsidRPr="0002590F">
        <w:rPr>
          <w:i/>
          <w:color w:val="FFFFFF" w:themeColor="background1"/>
          <w:vertAlign w:val="superscript"/>
          <w:lang w:val="es-ES"/>
        </w:rPr>
        <w:t>-</w:t>
      </w:r>
      <w:r w:rsidRPr="0002590F">
        <w:rPr>
          <w:i/>
          <w:color w:val="FFFFFF" w:themeColor="background1"/>
          <w:lang w:val="es-ES"/>
        </w:rPr>
        <w:t xml:space="preserve"> + 2H</w:t>
      </w:r>
      <w:r w:rsidRPr="0002590F">
        <w:rPr>
          <w:i/>
          <w:color w:val="FFFFFF" w:themeColor="background1"/>
          <w:vertAlign w:val="subscript"/>
          <w:lang w:val="es-ES"/>
        </w:rPr>
        <w:t>3</w:t>
      </w:r>
      <w:r w:rsidRPr="0002590F">
        <w:rPr>
          <w:i/>
          <w:color w:val="FFFFFF" w:themeColor="background1"/>
          <w:lang w:val="es-ES"/>
        </w:rPr>
        <w:t>O</w:t>
      </w:r>
      <w:r w:rsidRPr="0002590F">
        <w:rPr>
          <w:i/>
          <w:color w:val="FFFFFF" w:themeColor="background1"/>
          <w:vertAlign w:val="superscript"/>
          <w:lang w:val="es-ES"/>
        </w:rPr>
        <w:t>+</w:t>
      </w:r>
    </w:p>
    <w:p w14:paraId="6C53F24D" w14:textId="77777777" w:rsidR="0055451F" w:rsidRPr="0002590F" w:rsidRDefault="0055451F" w:rsidP="0055451F">
      <w:pPr>
        <w:widowControl w:val="0"/>
        <w:ind w:left="284" w:hanging="284"/>
        <w:jc w:val="both"/>
        <w:rPr>
          <w:lang w:val="es-ES"/>
        </w:rPr>
      </w:pPr>
    </w:p>
    <w:p w14:paraId="6B8377EB" w14:textId="77777777" w:rsidR="0055451F" w:rsidRPr="00893B61" w:rsidRDefault="0055451F" w:rsidP="0055451F">
      <w:pPr>
        <w:numPr>
          <w:ilvl w:val="0"/>
          <w:numId w:val="44"/>
        </w:numPr>
        <w:ind w:left="426" w:hanging="426"/>
        <w:rPr>
          <w:lang w:val="de-CH"/>
        </w:rPr>
      </w:pPr>
      <w:r w:rsidRPr="00893B61">
        <w:rPr>
          <w:lang w:val="de-CH"/>
        </w:rPr>
        <w:t>Warm wird die „Lösung von Silber(I)-nitrat“ in Schritt 3 der Arbeitsvorschrift zuerst grau-schwarz, wenn das feste Silber(I)-nitrat mit der Ammoniak-Lösung versetzt wird?</w:t>
      </w:r>
    </w:p>
    <w:p w14:paraId="2D9C6DA1" w14:textId="77777777" w:rsidR="0055451F" w:rsidRPr="008E0581" w:rsidRDefault="0055451F" w:rsidP="0055451F">
      <w:pPr>
        <w:spacing w:before="100" w:beforeAutospacing="1" w:after="100" w:afterAutospacing="1" w:line="240" w:lineRule="auto"/>
        <w:ind w:left="426"/>
        <w:rPr>
          <w:rFonts w:ascii="Helvetica" w:hAnsi="Helvetica"/>
          <w:color w:val="FFFFFF" w:themeColor="background1"/>
          <w:sz w:val="24"/>
          <w:szCs w:val="24"/>
          <w:lang w:val="de-CH" w:eastAsia="de-CH"/>
        </w:rPr>
      </w:pPr>
      <w:r w:rsidRPr="008E0581">
        <w:rPr>
          <w:rFonts w:ascii="Helvetica" w:hAnsi="Helvetica"/>
          <w:color w:val="FFFFFF" w:themeColor="background1"/>
          <w:sz w:val="24"/>
          <w:szCs w:val="24"/>
          <w:lang w:val="de-CH" w:eastAsia="de-CH"/>
        </w:rPr>
        <w:t>Beim Alkalisieren der Silbernitratlösung bildet sich zunächst festes, braunes Silberhydroxid.</w:t>
      </w:r>
    </w:p>
    <w:p w14:paraId="65268BAF" w14:textId="77777777" w:rsidR="0055451F" w:rsidRPr="008E0581" w:rsidRDefault="0055451F" w:rsidP="0055451F">
      <w:pPr>
        <w:spacing w:before="100" w:beforeAutospacing="1" w:after="100" w:afterAutospacing="1" w:line="240" w:lineRule="auto"/>
        <w:jc w:val="center"/>
        <w:rPr>
          <w:rFonts w:ascii="Helvetica" w:hAnsi="Helvetica"/>
          <w:color w:val="FFFFFF" w:themeColor="background1"/>
          <w:sz w:val="24"/>
          <w:szCs w:val="24"/>
          <w:lang w:val="de-CH" w:eastAsia="de-CH"/>
        </w:rPr>
      </w:pPr>
      <w:r w:rsidRPr="008E0581">
        <w:rPr>
          <w:rFonts w:ascii="Helvetica" w:hAnsi="Helvetica"/>
          <w:color w:val="FFFFFF" w:themeColor="background1"/>
          <w:sz w:val="24"/>
          <w:szCs w:val="24"/>
          <w:lang w:val="de-CH" w:eastAsia="de-CH"/>
        </w:rPr>
        <w:t>Ag</w:t>
      </w:r>
      <w:r w:rsidRPr="008E0581">
        <w:rPr>
          <w:rFonts w:ascii="Helvetica" w:hAnsi="Helvetica"/>
          <w:color w:val="FFFFFF" w:themeColor="background1"/>
          <w:sz w:val="24"/>
          <w:szCs w:val="24"/>
          <w:vertAlign w:val="superscript"/>
          <w:lang w:val="de-CH" w:eastAsia="de-CH"/>
        </w:rPr>
        <w:t>+</w:t>
      </w:r>
      <w:r w:rsidRPr="008E0581">
        <w:rPr>
          <w:rFonts w:ascii="Helvetica" w:hAnsi="Helvetica"/>
          <w:color w:val="FFFFFF" w:themeColor="background1"/>
          <w:sz w:val="24"/>
          <w:szCs w:val="24"/>
          <w:lang w:val="de-CH" w:eastAsia="de-CH"/>
        </w:rPr>
        <w:t>+ OH</w:t>
      </w:r>
      <w:r w:rsidRPr="008E0581">
        <w:rPr>
          <w:rFonts w:ascii="Helvetica" w:hAnsi="Helvetica"/>
          <w:color w:val="FFFFFF" w:themeColor="background1"/>
          <w:sz w:val="24"/>
          <w:szCs w:val="24"/>
          <w:vertAlign w:val="superscript"/>
          <w:lang w:val="de-CH" w:eastAsia="de-CH"/>
        </w:rPr>
        <w:t>-</w:t>
      </w:r>
      <w:r w:rsidRPr="008E0581">
        <w:rPr>
          <w:rFonts w:ascii="Helvetica" w:hAnsi="Helvetica"/>
          <w:color w:val="FFFFFF" w:themeColor="background1"/>
          <w:sz w:val="24"/>
          <w:szCs w:val="24"/>
          <w:lang w:val="de-CH" w:eastAsia="de-CH"/>
        </w:rPr>
        <w:t xml:space="preserve">———&gt; </w:t>
      </w:r>
      <w:proofErr w:type="spellStart"/>
      <w:r w:rsidRPr="008E0581">
        <w:rPr>
          <w:rFonts w:ascii="Helvetica" w:hAnsi="Helvetica"/>
          <w:color w:val="FFFFFF" w:themeColor="background1"/>
          <w:sz w:val="24"/>
          <w:szCs w:val="24"/>
          <w:lang w:val="de-CH" w:eastAsia="de-CH"/>
        </w:rPr>
        <w:t>AgOH</w:t>
      </w:r>
      <w:proofErr w:type="spellEnd"/>
    </w:p>
    <w:p w14:paraId="12C99C62" w14:textId="77777777" w:rsidR="0055451F" w:rsidRPr="00665304" w:rsidRDefault="0055451F" w:rsidP="0055451F">
      <w:pPr>
        <w:widowControl w:val="0"/>
        <w:ind w:left="284" w:hanging="284"/>
        <w:jc w:val="both"/>
      </w:pPr>
    </w:p>
    <w:p w14:paraId="5B810CFA" w14:textId="77777777" w:rsidR="0055451F" w:rsidRPr="00893B61" w:rsidRDefault="0055451F" w:rsidP="0055451F">
      <w:pPr>
        <w:numPr>
          <w:ilvl w:val="0"/>
          <w:numId w:val="45"/>
        </w:numPr>
        <w:ind w:left="426" w:hanging="426"/>
        <w:rPr>
          <w:lang w:val="de-CH"/>
        </w:rPr>
      </w:pPr>
      <w:r w:rsidRPr="00893B61">
        <w:rPr>
          <w:lang w:val="de-CH"/>
        </w:rPr>
        <w:t>In welcher Form sind die Silber(I)--Ionen gelöst, wenn die Lösung am Schluss wieder klar ist?</w:t>
      </w:r>
    </w:p>
    <w:p w14:paraId="00DBC790" w14:textId="77777777" w:rsidR="0055451F" w:rsidRPr="008E0581" w:rsidRDefault="0055451F" w:rsidP="0055451F">
      <w:pPr>
        <w:spacing w:before="100" w:beforeAutospacing="1" w:after="100" w:afterAutospacing="1" w:line="240" w:lineRule="auto"/>
        <w:ind w:left="426"/>
        <w:rPr>
          <w:rFonts w:ascii="Helvetica" w:hAnsi="Helvetica"/>
          <w:color w:val="FFFFFF" w:themeColor="background1"/>
          <w:sz w:val="24"/>
          <w:szCs w:val="24"/>
          <w:lang w:val="de-CH" w:eastAsia="de-CH"/>
        </w:rPr>
      </w:pPr>
      <w:r w:rsidRPr="008E0581">
        <w:rPr>
          <w:rFonts w:ascii="Helvetica" w:hAnsi="Helvetica"/>
          <w:color w:val="FFFFFF" w:themeColor="background1"/>
          <w:sz w:val="24"/>
          <w:szCs w:val="24"/>
          <w:lang w:val="de-CH" w:eastAsia="de-CH"/>
        </w:rPr>
        <w:t>Mit Silberhydroxiden könnte man nicht versilbern, denn die Silber-Ionen sollen ja frei an die Glasoberfläche wandern können. Deshalb muss man den Niederschlag wieder auflösen. Dabei bilden sich Silber-</w:t>
      </w:r>
      <w:proofErr w:type="spellStart"/>
      <w:r w:rsidRPr="008E0581">
        <w:rPr>
          <w:rFonts w:ascii="Helvetica" w:hAnsi="Helvetica"/>
          <w:color w:val="FFFFFF" w:themeColor="background1"/>
          <w:sz w:val="24"/>
          <w:szCs w:val="24"/>
          <w:lang w:val="de-CH" w:eastAsia="de-CH"/>
        </w:rPr>
        <w:t>Diammin</w:t>
      </w:r>
      <w:proofErr w:type="spellEnd"/>
      <w:r w:rsidRPr="008E0581">
        <w:rPr>
          <w:rFonts w:ascii="Helvetica" w:hAnsi="Helvetica"/>
          <w:color w:val="FFFFFF" w:themeColor="background1"/>
          <w:sz w:val="24"/>
          <w:szCs w:val="24"/>
          <w:lang w:val="de-CH" w:eastAsia="de-CH"/>
        </w:rPr>
        <w:t>-Komplexe.</w:t>
      </w:r>
    </w:p>
    <w:p w14:paraId="0A8392A4" w14:textId="77777777" w:rsidR="0055451F" w:rsidRPr="008E0581" w:rsidRDefault="0055451F" w:rsidP="0055451F">
      <w:pPr>
        <w:spacing w:before="100" w:beforeAutospacing="1" w:after="100" w:afterAutospacing="1" w:line="240" w:lineRule="auto"/>
        <w:ind w:left="426"/>
        <w:jc w:val="center"/>
        <w:rPr>
          <w:rFonts w:ascii="Helvetica" w:hAnsi="Helvetica"/>
          <w:color w:val="FFFFFF" w:themeColor="background1"/>
          <w:sz w:val="24"/>
          <w:szCs w:val="24"/>
          <w:lang w:val="de-CH" w:eastAsia="de-CH"/>
        </w:rPr>
      </w:pPr>
      <w:r w:rsidRPr="008E0581">
        <w:rPr>
          <w:rFonts w:ascii="Helvetica" w:hAnsi="Helvetica"/>
          <w:color w:val="FFFFFF" w:themeColor="background1"/>
          <w:sz w:val="24"/>
          <w:szCs w:val="24"/>
          <w:lang w:val="de-CH" w:eastAsia="de-CH"/>
        </w:rPr>
        <w:t>Ag</w:t>
      </w:r>
      <w:r w:rsidRPr="008E0581">
        <w:rPr>
          <w:rFonts w:ascii="Helvetica" w:hAnsi="Helvetica"/>
          <w:color w:val="FFFFFF" w:themeColor="background1"/>
          <w:sz w:val="24"/>
          <w:szCs w:val="24"/>
          <w:vertAlign w:val="superscript"/>
          <w:lang w:val="de-CH" w:eastAsia="de-CH"/>
        </w:rPr>
        <w:t>+</w:t>
      </w:r>
      <w:r w:rsidRPr="008E0581">
        <w:rPr>
          <w:rFonts w:ascii="Helvetica" w:hAnsi="Helvetica"/>
          <w:color w:val="FFFFFF" w:themeColor="background1"/>
          <w:sz w:val="24"/>
          <w:szCs w:val="24"/>
          <w:lang w:val="de-CH" w:eastAsia="de-CH"/>
        </w:rPr>
        <w:t>+ 2 NH</w:t>
      </w:r>
      <w:r w:rsidRPr="008E0581">
        <w:rPr>
          <w:rFonts w:ascii="Helvetica" w:hAnsi="Helvetica"/>
          <w:color w:val="FFFFFF" w:themeColor="background1"/>
          <w:sz w:val="24"/>
          <w:szCs w:val="24"/>
          <w:vertAlign w:val="subscript"/>
          <w:lang w:val="de-CH" w:eastAsia="de-CH"/>
        </w:rPr>
        <w:t>3</w:t>
      </w:r>
      <w:r w:rsidRPr="008E0581">
        <w:rPr>
          <w:rFonts w:ascii="Helvetica" w:hAnsi="Helvetica"/>
          <w:color w:val="FFFFFF" w:themeColor="background1"/>
          <w:sz w:val="24"/>
          <w:szCs w:val="24"/>
          <w:lang w:val="de-CH" w:eastAsia="de-CH"/>
        </w:rPr>
        <w:t>———&gt; [</w:t>
      </w:r>
      <w:proofErr w:type="gramStart"/>
      <w:r w:rsidRPr="008E0581">
        <w:rPr>
          <w:rFonts w:ascii="Helvetica" w:hAnsi="Helvetica"/>
          <w:color w:val="FFFFFF" w:themeColor="background1"/>
          <w:sz w:val="24"/>
          <w:szCs w:val="24"/>
          <w:lang w:val="de-CH" w:eastAsia="de-CH"/>
        </w:rPr>
        <w:t>Ag(</w:t>
      </w:r>
      <w:proofErr w:type="gramEnd"/>
      <w:r w:rsidRPr="008E0581">
        <w:rPr>
          <w:rFonts w:ascii="Helvetica" w:hAnsi="Helvetica"/>
          <w:color w:val="FFFFFF" w:themeColor="background1"/>
          <w:sz w:val="24"/>
          <w:szCs w:val="24"/>
          <w:lang w:val="de-CH" w:eastAsia="de-CH"/>
        </w:rPr>
        <w:t>NH</w:t>
      </w:r>
      <w:r w:rsidRPr="008E0581">
        <w:rPr>
          <w:rFonts w:ascii="Helvetica" w:hAnsi="Helvetica"/>
          <w:color w:val="FFFFFF" w:themeColor="background1"/>
          <w:sz w:val="24"/>
          <w:szCs w:val="24"/>
          <w:vertAlign w:val="subscript"/>
          <w:lang w:val="de-CH" w:eastAsia="de-CH"/>
        </w:rPr>
        <w:t>3</w:t>
      </w:r>
      <w:r w:rsidRPr="008E0581">
        <w:rPr>
          <w:rFonts w:ascii="Helvetica" w:hAnsi="Helvetica"/>
          <w:color w:val="FFFFFF" w:themeColor="background1"/>
          <w:sz w:val="24"/>
          <w:szCs w:val="24"/>
          <w:lang w:val="de-CH" w:eastAsia="de-CH"/>
        </w:rPr>
        <w:t>)</w:t>
      </w:r>
      <w:r w:rsidRPr="008E0581">
        <w:rPr>
          <w:rFonts w:ascii="Helvetica" w:hAnsi="Helvetica"/>
          <w:color w:val="FFFFFF" w:themeColor="background1"/>
          <w:sz w:val="24"/>
          <w:szCs w:val="24"/>
          <w:vertAlign w:val="subscript"/>
          <w:lang w:val="de-CH" w:eastAsia="de-CH"/>
        </w:rPr>
        <w:t>2</w:t>
      </w:r>
      <w:r w:rsidRPr="008E0581">
        <w:rPr>
          <w:rFonts w:ascii="Helvetica" w:hAnsi="Helvetica"/>
          <w:color w:val="FFFFFF" w:themeColor="background1"/>
          <w:sz w:val="24"/>
          <w:szCs w:val="24"/>
          <w:lang w:val="de-CH" w:eastAsia="de-CH"/>
        </w:rPr>
        <w:t>]</w:t>
      </w:r>
      <w:r w:rsidRPr="008E0581">
        <w:rPr>
          <w:rFonts w:ascii="Helvetica" w:hAnsi="Helvetica"/>
          <w:color w:val="FFFFFF" w:themeColor="background1"/>
          <w:sz w:val="24"/>
          <w:szCs w:val="24"/>
          <w:vertAlign w:val="superscript"/>
          <w:lang w:val="de-CH" w:eastAsia="de-CH"/>
        </w:rPr>
        <w:t>+</w:t>
      </w:r>
    </w:p>
    <w:p w14:paraId="1069CC7B" w14:textId="77777777" w:rsidR="00AE0A3E" w:rsidRPr="001A4507" w:rsidRDefault="00AE0A3E" w:rsidP="0000056B">
      <w:pPr>
        <w:pStyle w:val="berschrift1"/>
        <w:rPr>
          <w:sz w:val="20"/>
          <w:lang w:val="de-CH"/>
        </w:rPr>
      </w:pPr>
    </w:p>
    <w:sectPr w:rsidR="00AE0A3E" w:rsidRPr="001A4507" w:rsidSect="0000056B">
      <w:headerReference w:type="default" r:id="rId67"/>
      <w:footerReference w:type="even" r:id="rId68"/>
      <w:footerReference w:type="default" r:id="rId69"/>
      <w:pgSz w:w="11899" w:h="16838"/>
      <w:pgMar w:top="1948" w:right="1418" w:bottom="1560" w:left="1418"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0FD9" w14:textId="77777777" w:rsidR="00E8226B" w:rsidRDefault="00E8226B">
      <w:pPr>
        <w:spacing w:line="240" w:lineRule="auto"/>
      </w:pPr>
      <w:r>
        <w:separator/>
      </w:r>
    </w:p>
  </w:endnote>
  <w:endnote w:type="continuationSeparator" w:id="0">
    <w:p w14:paraId="433AE482" w14:textId="77777777" w:rsidR="00E8226B" w:rsidRDefault="00E8226B">
      <w:pPr>
        <w:spacing w:line="240" w:lineRule="auto"/>
      </w:pPr>
      <w:r>
        <w:continuationSeparator/>
      </w:r>
    </w:p>
  </w:endnote>
  <w:endnote w:type="continuationNotice" w:id="1">
    <w:p w14:paraId="249544FA" w14:textId="77777777" w:rsidR="00E8226B" w:rsidRDefault="00E822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GEPJP+TimesNewRoman">
    <w:altName w:val="Times New Roman"/>
    <w:panose1 w:val="020B0604020202020204"/>
    <w:charset w:val="4D"/>
    <w:family w:val="roman"/>
    <w:notTrueType/>
    <w:pitch w:val="default"/>
    <w:sig w:usb0="03000000"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4D"/>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9058" w14:textId="77777777" w:rsidR="00B46A6F" w:rsidRDefault="00B46A6F">
    <w:pPr>
      <w:pStyle w:val="Fuzeile"/>
      <w:framePr w:w="576" w:wrap="auto" w:vAnchor="page" w:hAnchor="page" w:x="5067" w:y="15649"/>
      <w:widowControl w:val="0"/>
      <w:jc w:val="right"/>
    </w:pPr>
    <w:r>
      <w:pgNum/>
    </w:r>
  </w:p>
  <w:p w14:paraId="414D528A" w14:textId="77777777" w:rsidR="00B46A6F" w:rsidRDefault="00B46A6F">
    <w:pPr>
      <w:pStyle w:val="Fuzeile"/>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C401" w14:textId="77777777" w:rsidR="00B46A6F" w:rsidRDefault="00B46A6F" w:rsidP="00070C26">
    <w:pPr>
      <w:pStyle w:val="Fuzeile"/>
      <w:framePr w:w="576" w:wrap="auto" w:vAnchor="page" w:hAnchor="page" w:x="5842" w:y="15665"/>
      <w:widowControl w:val="0"/>
      <w:jc w:val="right"/>
    </w:pPr>
    <w:r>
      <w:pgNum/>
    </w:r>
  </w:p>
  <w:p w14:paraId="048C50FB" w14:textId="7D04CB13" w:rsidR="00B46A6F" w:rsidRPr="00CE2785" w:rsidRDefault="00B46A6F">
    <w:pPr>
      <w:pStyle w:val="KopftextB"/>
      <w:widowControl w:val="0"/>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021083">
      <w:rPr>
        <w:rFonts w:ascii="Verdana" w:hAnsi="Verdana"/>
      </w:rPr>
      <w:t xml:space="preserve">Versilbern von </w:t>
    </w:r>
    <w:proofErr w:type="spellStart"/>
    <w:r w:rsidRPr="00021083">
      <w:rPr>
        <w:rFonts w:ascii="Verdana" w:hAnsi="Verdana"/>
      </w:rPr>
      <w:t>Glasgefässen</w:t>
    </w:r>
    <w:proofErr w:type="spellEnd"/>
    <w:r w:rsidRPr="00021083" w:rsidDel="00021083">
      <w:rPr>
        <w:rFonts w:ascii="Verdana" w:hAnsi="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AE20" w14:textId="77777777" w:rsidR="00E8226B" w:rsidRDefault="00E8226B">
      <w:pPr>
        <w:spacing w:line="240" w:lineRule="auto"/>
      </w:pPr>
      <w:r>
        <w:separator/>
      </w:r>
    </w:p>
  </w:footnote>
  <w:footnote w:type="continuationSeparator" w:id="0">
    <w:p w14:paraId="78DD4877" w14:textId="77777777" w:rsidR="00E8226B" w:rsidRDefault="00E8226B">
      <w:pPr>
        <w:spacing w:line="240" w:lineRule="auto"/>
      </w:pPr>
      <w:r>
        <w:continuationSeparator/>
      </w:r>
    </w:p>
  </w:footnote>
  <w:footnote w:type="continuationNotice" w:id="1">
    <w:p w14:paraId="04C8DD98" w14:textId="77777777" w:rsidR="00E8226B" w:rsidRDefault="00E822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7F67" w14:textId="20E86C7A" w:rsidR="00FD4726" w:rsidRPr="00563583" w:rsidRDefault="00FD4726" w:rsidP="00326CA7">
    <w:pPr>
      <w:pStyle w:val="Kopfzeile"/>
      <w:pBdr>
        <w:bottom w:val="single" w:sz="4" w:space="1" w:color="auto"/>
      </w:pBdr>
      <w:tabs>
        <w:tab w:val="right" w:pos="9639"/>
      </w:tabs>
      <w:rPr>
        <w:smallCaps/>
        <w:sz w:val="20"/>
        <w:lang w:val="de-CH"/>
      </w:rPr>
    </w:pPr>
    <w:r>
      <w:rPr>
        <w:smallCaps/>
        <w:sz w:val="20"/>
      </w:rPr>
      <w:t>GLF Praktikum</w:t>
    </w:r>
    <w:r w:rsidRPr="00563583">
      <w:rPr>
        <w:smallCaps/>
        <w:sz w:val="20"/>
      </w:rPr>
      <w:tab/>
    </w:r>
    <w:r w:rsidRPr="00563583">
      <w:rPr>
        <w:smallCaps/>
        <w:sz w:val="20"/>
      </w:rPr>
      <w:tab/>
      <w:t>Kantonsschule Baden</w:t>
    </w:r>
  </w:p>
  <w:p w14:paraId="2AA68669" w14:textId="77777777" w:rsidR="00FD4726" w:rsidRPr="00326CA7" w:rsidRDefault="00FD4726" w:rsidP="00326C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B0407"/>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3"/>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00000004"/>
    <w:multiLevelType w:val="singleLevel"/>
    <w:tmpl w:val="0807000F"/>
    <w:lvl w:ilvl="0">
      <w:start w:val="1"/>
      <w:numFmt w:val="decimal"/>
      <w:lvlText w:val="%1."/>
      <w:lvlJc w:val="left"/>
      <w:pPr>
        <w:ind w:left="720" w:hanging="360"/>
      </w:pPr>
      <w:rPr>
        <w:rFonts w:hint="default"/>
      </w:rPr>
    </w:lvl>
  </w:abstractNum>
  <w:abstractNum w:abstractNumId="5" w15:restartNumberingAfterBreak="0">
    <w:nsid w:val="00000005"/>
    <w:multiLevelType w:val="singleLevel"/>
    <w:tmpl w:val="14A0863E"/>
    <w:lvl w:ilvl="0">
      <w:start w:val="1"/>
      <w:numFmt w:val="decimal"/>
      <w:pStyle w:val="sta"/>
      <w:lvlText w:val="%1."/>
      <w:lvlJc w:val="left"/>
      <w:pPr>
        <w:ind w:left="720" w:hanging="360"/>
      </w:pPr>
      <w:rPr>
        <w:rFonts w:hint="default"/>
      </w:rPr>
    </w:lvl>
  </w:abstractNum>
  <w:abstractNum w:abstractNumId="6" w15:restartNumberingAfterBreak="0">
    <w:nsid w:val="00000006"/>
    <w:multiLevelType w:val="singleLevel"/>
    <w:tmpl w:val="50A41F5C"/>
    <w:lvl w:ilvl="0">
      <w:start w:val="1"/>
      <w:numFmt w:val="decimal"/>
      <w:lvlText w:val="%1."/>
      <w:lvlJc w:val="left"/>
      <w:pPr>
        <w:tabs>
          <w:tab w:val="num" w:pos="360"/>
        </w:tabs>
        <w:ind w:left="340" w:hanging="340"/>
      </w:pPr>
      <w:rPr>
        <w:rFonts w:ascii="Verdana" w:hAnsi="Verdana" w:hint="default"/>
        <w:b w:val="0"/>
        <w:i w:val="0"/>
        <w:sz w:val="22"/>
        <w:szCs w:val="22"/>
      </w:rPr>
    </w:lvl>
  </w:abstractNum>
  <w:abstractNum w:abstractNumId="7" w15:restartNumberingAfterBreak="0">
    <w:nsid w:val="00000007"/>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8" w15:restartNumberingAfterBreak="0">
    <w:nsid w:val="00000008"/>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9" w15:restartNumberingAfterBreak="0">
    <w:nsid w:val="00000009"/>
    <w:multiLevelType w:val="singleLevel"/>
    <w:tmpl w:val="00000000"/>
    <w:lvl w:ilvl="0">
      <w:start w:val="1"/>
      <w:numFmt w:val="decimal"/>
      <w:lvlText w:val="%1."/>
      <w:lvlJc w:val="left"/>
      <w:pPr>
        <w:tabs>
          <w:tab w:val="num" w:pos="360"/>
        </w:tabs>
        <w:ind w:left="340" w:hanging="340"/>
      </w:pPr>
      <w:rPr>
        <w:rFonts w:ascii="Palatino" w:hAnsi="N Helvetica Narrow" w:hint="default"/>
        <w:b/>
        <w:i w:val="0"/>
        <w:sz w:val="24"/>
      </w:rPr>
    </w:lvl>
  </w:abstractNum>
  <w:abstractNum w:abstractNumId="10" w15:restartNumberingAfterBreak="0">
    <w:nsid w:val="0000000A"/>
    <w:multiLevelType w:val="singleLevel"/>
    <w:tmpl w:val="00000000"/>
    <w:lvl w:ilvl="0">
      <w:start w:val="1"/>
      <w:numFmt w:val="bullet"/>
      <w:lvlText w:val=""/>
      <w:lvlJc w:val="left"/>
      <w:pPr>
        <w:tabs>
          <w:tab w:val="num" w:pos="360"/>
        </w:tabs>
        <w:ind w:left="360" w:hanging="360"/>
      </w:pPr>
      <w:rPr>
        <w:rFonts w:ascii="Wingdings" w:hAnsi="Wingdings" w:hint="default"/>
        <w:b w:val="0"/>
        <w:i w:val="0"/>
      </w:rPr>
    </w:lvl>
  </w:abstractNum>
  <w:abstractNum w:abstractNumId="11" w15:restartNumberingAfterBreak="0">
    <w:nsid w:val="01320B13"/>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B5498A"/>
    <w:multiLevelType w:val="hybridMultilevel"/>
    <w:tmpl w:val="10BA0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AC06BD"/>
    <w:multiLevelType w:val="hybridMultilevel"/>
    <w:tmpl w:val="B9D0D10C"/>
    <w:lvl w:ilvl="0" w:tplc="44D874F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DB1431"/>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F9788D"/>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D61E5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E423D56"/>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D81AF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238123F"/>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136F2BB7"/>
    <w:multiLevelType w:val="hybridMultilevel"/>
    <w:tmpl w:val="92C64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0C1545D"/>
    <w:multiLevelType w:val="hybridMultilevel"/>
    <w:tmpl w:val="963ABE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1236AE0"/>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21724F12"/>
    <w:multiLevelType w:val="hybridMultilevel"/>
    <w:tmpl w:val="3C529C08"/>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57E01C5"/>
    <w:multiLevelType w:val="hybridMultilevel"/>
    <w:tmpl w:val="40E03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69F4F84"/>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E220BA"/>
    <w:multiLevelType w:val="hybridMultilevel"/>
    <w:tmpl w:val="EFE4A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35496B"/>
    <w:multiLevelType w:val="hybridMultilevel"/>
    <w:tmpl w:val="DF1A8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65524"/>
    <w:multiLevelType w:val="hybridMultilevel"/>
    <w:tmpl w:val="D5E20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C29441B"/>
    <w:multiLevelType w:val="hybridMultilevel"/>
    <w:tmpl w:val="24926D14"/>
    <w:lvl w:ilvl="0" w:tplc="F356D3DA">
      <w:start w:val="1"/>
      <w:numFmt w:val="decimal"/>
      <w:lvlText w:val="%1."/>
      <w:lvlJc w:val="left"/>
      <w:pPr>
        <w:tabs>
          <w:tab w:val="num" w:pos="720"/>
        </w:tabs>
        <w:ind w:left="720" w:hanging="360"/>
      </w:pPr>
    </w:lvl>
    <w:lvl w:ilvl="1" w:tplc="C9DA403C" w:tentative="1">
      <w:start w:val="1"/>
      <w:numFmt w:val="decimal"/>
      <w:lvlText w:val="%2."/>
      <w:lvlJc w:val="left"/>
      <w:pPr>
        <w:tabs>
          <w:tab w:val="num" w:pos="1440"/>
        </w:tabs>
        <w:ind w:left="1440" w:hanging="360"/>
      </w:pPr>
    </w:lvl>
    <w:lvl w:ilvl="2" w:tplc="AE6CFC3C" w:tentative="1">
      <w:start w:val="1"/>
      <w:numFmt w:val="decimal"/>
      <w:lvlText w:val="%3."/>
      <w:lvlJc w:val="left"/>
      <w:pPr>
        <w:tabs>
          <w:tab w:val="num" w:pos="2160"/>
        </w:tabs>
        <w:ind w:left="2160" w:hanging="360"/>
      </w:pPr>
    </w:lvl>
    <w:lvl w:ilvl="3" w:tplc="4650C33C" w:tentative="1">
      <w:start w:val="1"/>
      <w:numFmt w:val="decimal"/>
      <w:lvlText w:val="%4."/>
      <w:lvlJc w:val="left"/>
      <w:pPr>
        <w:tabs>
          <w:tab w:val="num" w:pos="2880"/>
        </w:tabs>
        <w:ind w:left="2880" w:hanging="360"/>
      </w:pPr>
    </w:lvl>
    <w:lvl w:ilvl="4" w:tplc="856E3FBC" w:tentative="1">
      <w:start w:val="1"/>
      <w:numFmt w:val="decimal"/>
      <w:lvlText w:val="%5."/>
      <w:lvlJc w:val="left"/>
      <w:pPr>
        <w:tabs>
          <w:tab w:val="num" w:pos="3600"/>
        </w:tabs>
        <w:ind w:left="3600" w:hanging="360"/>
      </w:pPr>
    </w:lvl>
    <w:lvl w:ilvl="5" w:tplc="61347072" w:tentative="1">
      <w:start w:val="1"/>
      <w:numFmt w:val="decimal"/>
      <w:lvlText w:val="%6."/>
      <w:lvlJc w:val="left"/>
      <w:pPr>
        <w:tabs>
          <w:tab w:val="num" w:pos="4320"/>
        </w:tabs>
        <w:ind w:left="4320" w:hanging="360"/>
      </w:pPr>
    </w:lvl>
    <w:lvl w:ilvl="6" w:tplc="4AF4E9CC" w:tentative="1">
      <w:start w:val="1"/>
      <w:numFmt w:val="decimal"/>
      <w:lvlText w:val="%7."/>
      <w:lvlJc w:val="left"/>
      <w:pPr>
        <w:tabs>
          <w:tab w:val="num" w:pos="5040"/>
        </w:tabs>
        <w:ind w:left="5040" w:hanging="360"/>
      </w:pPr>
    </w:lvl>
    <w:lvl w:ilvl="7" w:tplc="D514EF9A" w:tentative="1">
      <w:start w:val="1"/>
      <w:numFmt w:val="decimal"/>
      <w:lvlText w:val="%8."/>
      <w:lvlJc w:val="left"/>
      <w:pPr>
        <w:tabs>
          <w:tab w:val="num" w:pos="5760"/>
        </w:tabs>
        <w:ind w:left="5760" w:hanging="360"/>
      </w:pPr>
    </w:lvl>
    <w:lvl w:ilvl="8" w:tplc="865AA7CA" w:tentative="1">
      <w:start w:val="1"/>
      <w:numFmt w:val="decimal"/>
      <w:lvlText w:val="%9."/>
      <w:lvlJc w:val="left"/>
      <w:pPr>
        <w:tabs>
          <w:tab w:val="num" w:pos="6480"/>
        </w:tabs>
        <w:ind w:left="6480" w:hanging="360"/>
      </w:pPr>
    </w:lvl>
  </w:abstractNum>
  <w:abstractNum w:abstractNumId="30" w15:restartNumberingAfterBreak="0">
    <w:nsid w:val="3C3B5DA4"/>
    <w:multiLevelType w:val="hybridMultilevel"/>
    <w:tmpl w:val="C8726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0525F"/>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F957BE8"/>
    <w:multiLevelType w:val="hybridMultilevel"/>
    <w:tmpl w:val="89C0ED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358C0"/>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6155BA3"/>
    <w:multiLevelType w:val="hybridMultilevel"/>
    <w:tmpl w:val="7D8E3B76"/>
    <w:lvl w:ilvl="0" w:tplc="84ECE6AE">
      <w:start w:val="1"/>
      <w:numFmt w:val="bullet"/>
      <w:lvlText w:val=""/>
      <w:lvlJc w:val="left"/>
      <w:pPr>
        <w:tabs>
          <w:tab w:val="num" w:pos="720"/>
        </w:tabs>
        <w:ind w:left="720" w:hanging="360"/>
      </w:pPr>
      <w:rPr>
        <w:rFonts w:ascii="Wingdings" w:hAnsi="Wingdings" w:hint="default"/>
      </w:rPr>
    </w:lvl>
    <w:lvl w:ilvl="1" w:tplc="4BBCD414">
      <w:start w:val="1"/>
      <w:numFmt w:val="bullet"/>
      <w:lvlText w:val=""/>
      <w:lvlJc w:val="left"/>
      <w:pPr>
        <w:tabs>
          <w:tab w:val="num" w:pos="1440"/>
        </w:tabs>
        <w:ind w:left="1440" w:hanging="360"/>
      </w:pPr>
      <w:rPr>
        <w:rFonts w:ascii="Wingdings" w:hAnsi="Wingdings" w:hint="default"/>
      </w:rPr>
    </w:lvl>
    <w:lvl w:ilvl="2" w:tplc="B1769BCE" w:tentative="1">
      <w:start w:val="1"/>
      <w:numFmt w:val="bullet"/>
      <w:lvlText w:val=""/>
      <w:lvlJc w:val="left"/>
      <w:pPr>
        <w:tabs>
          <w:tab w:val="num" w:pos="2160"/>
        </w:tabs>
        <w:ind w:left="2160" w:hanging="360"/>
      </w:pPr>
      <w:rPr>
        <w:rFonts w:ascii="Wingdings" w:hAnsi="Wingdings" w:hint="default"/>
      </w:rPr>
    </w:lvl>
    <w:lvl w:ilvl="3" w:tplc="A5AE79A0" w:tentative="1">
      <w:start w:val="1"/>
      <w:numFmt w:val="bullet"/>
      <w:lvlText w:val=""/>
      <w:lvlJc w:val="left"/>
      <w:pPr>
        <w:tabs>
          <w:tab w:val="num" w:pos="2880"/>
        </w:tabs>
        <w:ind w:left="2880" w:hanging="360"/>
      </w:pPr>
      <w:rPr>
        <w:rFonts w:ascii="Wingdings" w:hAnsi="Wingdings" w:hint="default"/>
      </w:rPr>
    </w:lvl>
    <w:lvl w:ilvl="4" w:tplc="89F2A8F6" w:tentative="1">
      <w:start w:val="1"/>
      <w:numFmt w:val="bullet"/>
      <w:lvlText w:val=""/>
      <w:lvlJc w:val="left"/>
      <w:pPr>
        <w:tabs>
          <w:tab w:val="num" w:pos="3600"/>
        </w:tabs>
        <w:ind w:left="3600" w:hanging="360"/>
      </w:pPr>
      <w:rPr>
        <w:rFonts w:ascii="Wingdings" w:hAnsi="Wingdings" w:hint="default"/>
      </w:rPr>
    </w:lvl>
    <w:lvl w:ilvl="5" w:tplc="5A980CF0" w:tentative="1">
      <w:start w:val="1"/>
      <w:numFmt w:val="bullet"/>
      <w:lvlText w:val=""/>
      <w:lvlJc w:val="left"/>
      <w:pPr>
        <w:tabs>
          <w:tab w:val="num" w:pos="4320"/>
        </w:tabs>
        <w:ind w:left="4320" w:hanging="360"/>
      </w:pPr>
      <w:rPr>
        <w:rFonts w:ascii="Wingdings" w:hAnsi="Wingdings" w:hint="default"/>
      </w:rPr>
    </w:lvl>
    <w:lvl w:ilvl="6" w:tplc="A3580A60" w:tentative="1">
      <w:start w:val="1"/>
      <w:numFmt w:val="bullet"/>
      <w:lvlText w:val=""/>
      <w:lvlJc w:val="left"/>
      <w:pPr>
        <w:tabs>
          <w:tab w:val="num" w:pos="5040"/>
        </w:tabs>
        <w:ind w:left="5040" w:hanging="360"/>
      </w:pPr>
      <w:rPr>
        <w:rFonts w:ascii="Wingdings" w:hAnsi="Wingdings" w:hint="default"/>
      </w:rPr>
    </w:lvl>
    <w:lvl w:ilvl="7" w:tplc="67D2628A" w:tentative="1">
      <w:start w:val="1"/>
      <w:numFmt w:val="bullet"/>
      <w:lvlText w:val=""/>
      <w:lvlJc w:val="left"/>
      <w:pPr>
        <w:tabs>
          <w:tab w:val="num" w:pos="5760"/>
        </w:tabs>
        <w:ind w:left="5760" w:hanging="360"/>
      </w:pPr>
      <w:rPr>
        <w:rFonts w:ascii="Wingdings" w:hAnsi="Wingdings" w:hint="default"/>
      </w:rPr>
    </w:lvl>
    <w:lvl w:ilvl="8" w:tplc="D4DA65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024E1"/>
    <w:multiLevelType w:val="hybridMultilevel"/>
    <w:tmpl w:val="60FADFF8"/>
    <w:lvl w:ilvl="0" w:tplc="08070001">
      <w:start w:val="1"/>
      <w:numFmt w:val="bullet"/>
      <w:lvlText w:val=""/>
      <w:lvlJc w:val="left"/>
      <w:pPr>
        <w:tabs>
          <w:tab w:val="num" w:pos="927"/>
        </w:tabs>
        <w:ind w:left="927" w:hanging="360"/>
      </w:pPr>
      <w:rPr>
        <w:rFonts w:ascii="Symbol" w:hAnsi="Symbol" w:hint="default"/>
      </w:rPr>
    </w:lvl>
    <w:lvl w:ilvl="1" w:tplc="08070003" w:tentative="1">
      <w:start w:val="1"/>
      <w:numFmt w:val="bullet"/>
      <w:lvlText w:val="o"/>
      <w:lvlJc w:val="left"/>
      <w:pPr>
        <w:tabs>
          <w:tab w:val="num" w:pos="1647"/>
        </w:tabs>
        <w:ind w:left="1647" w:hanging="360"/>
      </w:pPr>
      <w:rPr>
        <w:rFonts w:ascii="Courier New" w:hAnsi="Courier New" w:cs="KGEPJP+TimesNewRoman" w:hint="default"/>
      </w:rPr>
    </w:lvl>
    <w:lvl w:ilvl="2" w:tplc="08070005" w:tentative="1">
      <w:start w:val="1"/>
      <w:numFmt w:val="bullet"/>
      <w:lvlText w:val=""/>
      <w:lvlJc w:val="left"/>
      <w:pPr>
        <w:tabs>
          <w:tab w:val="num" w:pos="2367"/>
        </w:tabs>
        <w:ind w:left="2367" w:hanging="360"/>
      </w:pPr>
      <w:rPr>
        <w:rFonts w:ascii="Wingdings" w:hAnsi="Wingdings" w:hint="default"/>
      </w:rPr>
    </w:lvl>
    <w:lvl w:ilvl="3" w:tplc="08070001" w:tentative="1">
      <w:start w:val="1"/>
      <w:numFmt w:val="bullet"/>
      <w:lvlText w:val=""/>
      <w:lvlJc w:val="left"/>
      <w:pPr>
        <w:tabs>
          <w:tab w:val="num" w:pos="3087"/>
        </w:tabs>
        <w:ind w:left="3087" w:hanging="360"/>
      </w:pPr>
      <w:rPr>
        <w:rFonts w:ascii="Symbol" w:hAnsi="Symbol" w:hint="default"/>
      </w:rPr>
    </w:lvl>
    <w:lvl w:ilvl="4" w:tplc="08070003" w:tentative="1">
      <w:start w:val="1"/>
      <w:numFmt w:val="bullet"/>
      <w:lvlText w:val="o"/>
      <w:lvlJc w:val="left"/>
      <w:pPr>
        <w:tabs>
          <w:tab w:val="num" w:pos="3807"/>
        </w:tabs>
        <w:ind w:left="3807" w:hanging="360"/>
      </w:pPr>
      <w:rPr>
        <w:rFonts w:ascii="Courier New" w:hAnsi="Courier New" w:cs="KGEPJP+TimesNewRoman" w:hint="default"/>
      </w:rPr>
    </w:lvl>
    <w:lvl w:ilvl="5" w:tplc="08070005" w:tentative="1">
      <w:start w:val="1"/>
      <w:numFmt w:val="bullet"/>
      <w:lvlText w:val=""/>
      <w:lvlJc w:val="left"/>
      <w:pPr>
        <w:tabs>
          <w:tab w:val="num" w:pos="4527"/>
        </w:tabs>
        <w:ind w:left="4527" w:hanging="360"/>
      </w:pPr>
      <w:rPr>
        <w:rFonts w:ascii="Wingdings" w:hAnsi="Wingdings" w:hint="default"/>
      </w:rPr>
    </w:lvl>
    <w:lvl w:ilvl="6" w:tplc="08070001" w:tentative="1">
      <w:start w:val="1"/>
      <w:numFmt w:val="bullet"/>
      <w:lvlText w:val=""/>
      <w:lvlJc w:val="left"/>
      <w:pPr>
        <w:tabs>
          <w:tab w:val="num" w:pos="5247"/>
        </w:tabs>
        <w:ind w:left="5247" w:hanging="360"/>
      </w:pPr>
      <w:rPr>
        <w:rFonts w:ascii="Symbol" w:hAnsi="Symbol" w:hint="default"/>
      </w:rPr>
    </w:lvl>
    <w:lvl w:ilvl="7" w:tplc="08070003" w:tentative="1">
      <w:start w:val="1"/>
      <w:numFmt w:val="bullet"/>
      <w:lvlText w:val="o"/>
      <w:lvlJc w:val="left"/>
      <w:pPr>
        <w:tabs>
          <w:tab w:val="num" w:pos="5967"/>
        </w:tabs>
        <w:ind w:left="5967" w:hanging="360"/>
      </w:pPr>
      <w:rPr>
        <w:rFonts w:ascii="Courier New" w:hAnsi="Courier New" w:cs="KGEPJP+TimesNewRoman" w:hint="default"/>
      </w:rPr>
    </w:lvl>
    <w:lvl w:ilvl="8" w:tplc="0807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4A1835EA"/>
    <w:multiLevelType w:val="singleLevel"/>
    <w:tmpl w:val="04070001"/>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7" w15:restartNumberingAfterBreak="0">
    <w:nsid w:val="4A560EB0"/>
    <w:multiLevelType w:val="hybridMultilevel"/>
    <w:tmpl w:val="3B74304A"/>
    <w:lvl w:ilvl="0" w:tplc="0FB2A24E">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25D768E"/>
    <w:multiLevelType w:val="hybridMultilevel"/>
    <w:tmpl w:val="F4E6C4C6"/>
    <w:lvl w:ilvl="0" w:tplc="9C7CD11E">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3A110D0"/>
    <w:multiLevelType w:val="hybridMultilevel"/>
    <w:tmpl w:val="63B24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103E25"/>
    <w:multiLevelType w:val="hybridMultilevel"/>
    <w:tmpl w:val="D850FD4C"/>
    <w:lvl w:ilvl="0" w:tplc="F6C43F2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45F789B"/>
    <w:multiLevelType w:val="hybridMultilevel"/>
    <w:tmpl w:val="43E28F6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540DE"/>
    <w:multiLevelType w:val="hybridMultilevel"/>
    <w:tmpl w:val="D9E81AC2"/>
    <w:lvl w:ilvl="0" w:tplc="DDE2B6A8">
      <w:numFmt w:val="bullet"/>
      <w:lvlText w:val=""/>
      <w:lvlJc w:val="left"/>
      <w:pPr>
        <w:ind w:left="644" w:hanging="360"/>
      </w:pPr>
      <w:rPr>
        <w:rFonts w:ascii="Wingdings" w:eastAsia="Times New Roman" w:hAnsi="Wingdings"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43" w15:restartNumberingAfterBreak="0">
    <w:nsid w:val="60EC1713"/>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782361"/>
    <w:multiLevelType w:val="hybridMultilevel"/>
    <w:tmpl w:val="05A6F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EC3A64"/>
    <w:multiLevelType w:val="hybridMultilevel"/>
    <w:tmpl w:val="58866F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FDD4BE1"/>
    <w:multiLevelType w:val="hybridMultilevel"/>
    <w:tmpl w:val="5DBC4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0BE033E"/>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DC0399"/>
    <w:multiLevelType w:val="hybridMultilevel"/>
    <w:tmpl w:val="F99EE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D40F4E"/>
    <w:multiLevelType w:val="hybridMultilevel"/>
    <w:tmpl w:val="810629DA"/>
    <w:lvl w:ilvl="0" w:tplc="FA6A61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755B6599"/>
    <w:multiLevelType w:val="hybridMultilevel"/>
    <w:tmpl w:val="F1061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126A8A"/>
    <w:multiLevelType w:val="hybridMultilevel"/>
    <w:tmpl w:val="21B0B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3F2F67"/>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CD508A"/>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B1F2035"/>
    <w:multiLevelType w:val="hybridMultilevel"/>
    <w:tmpl w:val="79EE2F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DD063D3"/>
    <w:multiLevelType w:val="hybridMultilevel"/>
    <w:tmpl w:val="D85CE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36592943">
    <w:abstractNumId w:val="10"/>
  </w:num>
  <w:num w:numId="2" w16cid:durableId="1108237023">
    <w:abstractNumId w:val="50"/>
  </w:num>
  <w:num w:numId="3" w16cid:durableId="1711414342">
    <w:abstractNumId w:val="54"/>
  </w:num>
  <w:num w:numId="4" w16cid:durableId="2008822124">
    <w:abstractNumId w:val="55"/>
  </w:num>
  <w:num w:numId="5" w16cid:durableId="1563826488">
    <w:abstractNumId w:val="35"/>
  </w:num>
  <w:num w:numId="6" w16cid:durableId="291640211">
    <w:abstractNumId w:val="28"/>
  </w:num>
  <w:num w:numId="7" w16cid:durableId="1095981531">
    <w:abstractNumId w:val="4"/>
  </w:num>
  <w:num w:numId="8" w16cid:durableId="883449816">
    <w:abstractNumId w:val="5"/>
  </w:num>
  <w:num w:numId="9" w16cid:durableId="139198735">
    <w:abstractNumId w:val="7"/>
  </w:num>
  <w:num w:numId="10" w16cid:durableId="1499493546">
    <w:abstractNumId w:val="8"/>
  </w:num>
  <w:num w:numId="11" w16cid:durableId="1726643626">
    <w:abstractNumId w:val="1"/>
  </w:num>
  <w:num w:numId="12" w16cid:durableId="9656277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3" w16cid:durableId="300813577">
    <w:abstractNumId w:val="2"/>
  </w:num>
  <w:num w:numId="14" w16cid:durableId="2020041134">
    <w:abstractNumId w:val="3"/>
  </w:num>
  <w:num w:numId="15" w16cid:durableId="1251548895">
    <w:abstractNumId w:val="6"/>
  </w:num>
  <w:num w:numId="16" w16cid:durableId="1866869665">
    <w:abstractNumId w:val="9"/>
  </w:num>
  <w:num w:numId="17" w16cid:durableId="754401744">
    <w:abstractNumId w:val="38"/>
  </w:num>
  <w:num w:numId="18" w16cid:durableId="361634396">
    <w:abstractNumId w:val="41"/>
  </w:num>
  <w:num w:numId="19" w16cid:durableId="2014602615">
    <w:abstractNumId w:val="32"/>
  </w:num>
  <w:num w:numId="20" w16cid:durableId="1981105687">
    <w:abstractNumId w:val="45"/>
  </w:num>
  <w:num w:numId="21" w16cid:durableId="591813726">
    <w:abstractNumId w:val="15"/>
  </w:num>
  <w:num w:numId="22" w16cid:durableId="726801661">
    <w:abstractNumId w:val="17"/>
  </w:num>
  <w:num w:numId="23" w16cid:durableId="469593814">
    <w:abstractNumId w:val="33"/>
  </w:num>
  <w:num w:numId="24" w16cid:durableId="145753567">
    <w:abstractNumId w:val="18"/>
  </w:num>
  <w:num w:numId="25" w16cid:durableId="785126719">
    <w:abstractNumId w:val="47"/>
  </w:num>
  <w:num w:numId="26" w16cid:durableId="960527717">
    <w:abstractNumId w:val="16"/>
  </w:num>
  <w:num w:numId="27" w16cid:durableId="1594704206">
    <w:abstractNumId w:val="43"/>
  </w:num>
  <w:num w:numId="28" w16cid:durableId="1258755452">
    <w:abstractNumId w:val="52"/>
  </w:num>
  <w:num w:numId="29" w16cid:durableId="1935090198">
    <w:abstractNumId w:val="25"/>
  </w:num>
  <w:num w:numId="30" w16cid:durableId="920215468">
    <w:abstractNumId w:val="26"/>
  </w:num>
  <w:num w:numId="31" w16cid:durableId="733970230">
    <w:abstractNumId w:val="30"/>
  </w:num>
  <w:num w:numId="32" w16cid:durableId="986785287">
    <w:abstractNumId w:val="48"/>
  </w:num>
  <w:num w:numId="33" w16cid:durableId="342050913">
    <w:abstractNumId w:val="27"/>
  </w:num>
  <w:num w:numId="34" w16cid:durableId="326131043">
    <w:abstractNumId w:val="13"/>
  </w:num>
  <w:num w:numId="35" w16cid:durableId="1574314048">
    <w:abstractNumId w:val="34"/>
  </w:num>
  <w:num w:numId="36" w16cid:durableId="1648172079">
    <w:abstractNumId w:val="29"/>
  </w:num>
  <w:num w:numId="37" w16cid:durableId="880048543">
    <w:abstractNumId w:val="14"/>
  </w:num>
  <w:num w:numId="38" w16cid:durableId="477961498">
    <w:abstractNumId w:val="42"/>
  </w:num>
  <w:num w:numId="39" w16cid:durableId="1220047557">
    <w:abstractNumId w:val="53"/>
  </w:num>
  <w:num w:numId="40" w16cid:durableId="609361996">
    <w:abstractNumId w:val="22"/>
  </w:num>
  <w:num w:numId="41" w16cid:durableId="1216355170">
    <w:abstractNumId w:val="19"/>
  </w:num>
  <w:num w:numId="42" w16cid:durableId="169030504">
    <w:abstractNumId w:val="40"/>
  </w:num>
  <w:num w:numId="43" w16cid:durableId="1272007710">
    <w:abstractNumId w:val="21"/>
  </w:num>
  <w:num w:numId="44" w16cid:durableId="1028986637">
    <w:abstractNumId w:val="11"/>
  </w:num>
  <w:num w:numId="45" w16cid:durableId="591205893">
    <w:abstractNumId w:val="31"/>
  </w:num>
  <w:num w:numId="46" w16cid:durableId="1276870173">
    <w:abstractNumId w:val="24"/>
  </w:num>
  <w:num w:numId="47" w16cid:durableId="1445727966">
    <w:abstractNumId w:val="39"/>
  </w:num>
  <w:num w:numId="48" w16cid:durableId="1328897010">
    <w:abstractNumId w:val="12"/>
  </w:num>
  <w:num w:numId="49" w16cid:durableId="540096141">
    <w:abstractNumId w:val="20"/>
  </w:num>
  <w:num w:numId="50" w16cid:durableId="714502927">
    <w:abstractNumId w:val="49"/>
  </w:num>
  <w:num w:numId="51" w16cid:durableId="946812069">
    <w:abstractNumId w:val="46"/>
  </w:num>
  <w:num w:numId="52" w16cid:durableId="1668098689">
    <w:abstractNumId w:val="23"/>
  </w:num>
  <w:num w:numId="53" w16cid:durableId="29233025">
    <w:abstractNumId w:val="36"/>
  </w:num>
  <w:num w:numId="54" w16cid:durableId="258567796">
    <w:abstractNumId w:val="36"/>
  </w:num>
  <w:num w:numId="55" w16cid:durableId="1100099753">
    <w:abstractNumId w:val="37"/>
  </w:num>
  <w:num w:numId="56" w16cid:durableId="1342397454">
    <w:abstractNumId w:val="44"/>
  </w:num>
  <w:num w:numId="57" w16cid:durableId="981078921">
    <w:abstractNumId w:val="36"/>
    <w:lvlOverride w:ilvl="0">
      <w:startOverride w:val="1"/>
    </w:lvlOverride>
  </w:num>
  <w:num w:numId="58" w16cid:durableId="21231834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de-DE" w:vendorID="64" w:dllVersion="6" w:nlCheck="1" w:checkStyle="1"/>
  <w:activeWritingStyle w:appName="MSWord" w:lang="de-CH"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A4"/>
    <w:rsid w:val="0000056B"/>
    <w:rsid w:val="00000963"/>
    <w:rsid w:val="000065DD"/>
    <w:rsid w:val="000074C5"/>
    <w:rsid w:val="000102DA"/>
    <w:rsid w:val="00012141"/>
    <w:rsid w:val="00012CAA"/>
    <w:rsid w:val="00015615"/>
    <w:rsid w:val="000166CE"/>
    <w:rsid w:val="00017AD6"/>
    <w:rsid w:val="00021083"/>
    <w:rsid w:val="0002479C"/>
    <w:rsid w:val="00024A0A"/>
    <w:rsid w:val="0002590F"/>
    <w:rsid w:val="00027B4D"/>
    <w:rsid w:val="00032100"/>
    <w:rsid w:val="00035365"/>
    <w:rsid w:val="000357AF"/>
    <w:rsid w:val="00037276"/>
    <w:rsid w:val="00040DCD"/>
    <w:rsid w:val="00042CEA"/>
    <w:rsid w:val="00045624"/>
    <w:rsid w:val="000504F8"/>
    <w:rsid w:val="00053547"/>
    <w:rsid w:val="00054249"/>
    <w:rsid w:val="00055608"/>
    <w:rsid w:val="00055BE7"/>
    <w:rsid w:val="0006035A"/>
    <w:rsid w:val="000604D9"/>
    <w:rsid w:val="000629A2"/>
    <w:rsid w:val="0006381C"/>
    <w:rsid w:val="00067587"/>
    <w:rsid w:val="00070C26"/>
    <w:rsid w:val="00072171"/>
    <w:rsid w:val="00073711"/>
    <w:rsid w:val="0007623F"/>
    <w:rsid w:val="00081C9A"/>
    <w:rsid w:val="00083A0F"/>
    <w:rsid w:val="00083CCE"/>
    <w:rsid w:val="00090AC1"/>
    <w:rsid w:val="0009305C"/>
    <w:rsid w:val="0009321A"/>
    <w:rsid w:val="0009638E"/>
    <w:rsid w:val="00096B9E"/>
    <w:rsid w:val="000A191D"/>
    <w:rsid w:val="000A282E"/>
    <w:rsid w:val="000B3CE3"/>
    <w:rsid w:val="000B7189"/>
    <w:rsid w:val="000C4C6B"/>
    <w:rsid w:val="000C6067"/>
    <w:rsid w:val="000C6F5E"/>
    <w:rsid w:val="000D1ABD"/>
    <w:rsid w:val="000D352E"/>
    <w:rsid w:val="000D5681"/>
    <w:rsid w:val="000D662A"/>
    <w:rsid w:val="000D7664"/>
    <w:rsid w:val="000E019B"/>
    <w:rsid w:val="000E1253"/>
    <w:rsid w:val="000E1D3D"/>
    <w:rsid w:val="000E1F6D"/>
    <w:rsid w:val="000E3967"/>
    <w:rsid w:val="000E6277"/>
    <w:rsid w:val="000E7529"/>
    <w:rsid w:val="000F438E"/>
    <w:rsid w:val="00101C3D"/>
    <w:rsid w:val="0010399E"/>
    <w:rsid w:val="00105E08"/>
    <w:rsid w:val="00106982"/>
    <w:rsid w:val="00107B2D"/>
    <w:rsid w:val="00111554"/>
    <w:rsid w:val="001126C7"/>
    <w:rsid w:val="00113F94"/>
    <w:rsid w:val="00114969"/>
    <w:rsid w:val="00120494"/>
    <w:rsid w:val="00120D64"/>
    <w:rsid w:val="001214C7"/>
    <w:rsid w:val="001219AC"/>
    <w:rsid w:val="00121EAD"/>
    <w:rsid w:val="001225DC"/>
    <w:rsid w:val="001236FB"/>
    <w:rsid w:val="00126152"/>
    <w:rsid w:val="00130611"/>
    <w:rsid w:val="001318D0"/>
    <w:rsid w:val="00141E6B"/>
    <w:rsid w:val="001426DE"/>
    <w:rsid w:val="00144682"/>
    <w:rsid w:val="00144E4C"/>
    <w:rsid w:val="001454A4"/>
    <w:rsid w:val="0014566E"/>
    <w:rsid w:val="0014731E"/>
    <w:rsid w:val="00147446"/>
    <w:rsid w:val="00150680"/>
    <w:rsid w:val="00150706"/>
    <w:rsid w:val="00152582"/>
    <w:rsid w:val="00153CF7"/>
    <w:rsid w:val="0015445F"/>
    <w:rsid w:val="00154FDA"/>
    <w:rsid w:val="001602BC"/>
    <w:rsid w:val="00160863"/>
    <w:rsid w:val="00161AE7"/>
    <w:rsid w:val="0016409F"/>
    <w:rsid w:val="00170E89"/>
    <w:rsid w:val="00174DE1"/>
    <w:rsid w:val="001753FD"/>
    <w:rsid w:val="001829BC"/>
    <w:rsid w:val="00190AD9"/>
    <w:rsid w:val="00191593"/>
    <w:rsid w:val="00192AD1"/>
    <w:rsid w:val="00194C8A"/>
    <w:rsid w:val="00196B20"/>
    <w:rsid w:val="00197AF2"/>
    <w:rsid w:val="001A055B"/>
    <w:rsid w:val="001A0812"/>
    <w:rsid w:val="001A0CC8"/>
    <w:rsid w:val="001A1E53"/>
    <w:rsid w:val="001A2D73"/>
    <w:rsid w:val="001A4507"/>
    <w:rsid w:val="001A4BB5"/>
    <w:rsid w:val="001B6FAB"/>
    <w:rsid w:val="001C1778"/>
    <w:rsid w:val="001C1F0A"/>
    <w:rsid w:val="001D1704"/>
    <w:rsid w:val="001E01BE"/>
    <w:rsid w:val="001E0304"/>
    <w:rsid w:val="001E7818"/>
    <w:rsid w:val="001F2BD9"/>
    <w:rsid w:val="001F33A0"/>
    <w:rsid w:val="001F4854"/>
    <w:rsid w:val="001F7870"/>
    <w:rsid w:val="00200142"/>
    <w:rsid w:val="0020048D"/>
    <w:rsid w:val="00200DB5"/>
    <w:rsid w:val="00203589"/>
    <w:rsid w:val="00205433"/>
    <w:rsid w:val="0020552E"/>
    <w:rsid w:val="0020742C"/>
    <w:rsid w:val="00210FC2"/>
    <w:rsid w:val="00212239"/>
    <w:rsid w:val="00214292"/>
    <w:rsid w:val="00214970"/>
    <w:rsid w:val="00215171"/>
    <w:rsid w:val="00220526"/>
    <w:rsid w:val="002231DB"/>
    <w:rsid w:val="00223549"/>
    <w:rsid w:val="00227698"/>
    <w:rsid w:val="002303D8"/>
    <w:rsid w:val="002344BB"/>
    <w:rsid w:val="002373FB"/>
    <w:rsid w:val="00240E8D"/>
    <w:rsid w:val="00241364"/>
    <w:rsid w:val="002413F2"/>
    <w:rsid w:val="0024347C"/>
    <w:rsid w:val="00246507"/>
    <w:rsid w:val="002554E6"/>
    <w:rsid w:val="00255AA3"/>
    <w:rsid w:val="002621A7"/>
    <w:rsid w:val="00263449"/>
    <w:rsid w:val="002768B2"/>
    <w:rsid w:val="002777FD"/>
    <w:rsid w:val="00284560"/>
    <w:rsid w:val="00290AD9"/>
    <w:rsid w:val="00290FB8"/>
    <w:rsid w:val="00291806"/>
    <w:rsid w:val="00297E65"/>
    <w:rsid w:val="002A029D"/>
    <w:rsid w:val="002A343F"/>
    <w:rsid w:val="002A38B8"/>
    <w:rsid w:val="002A4CFB"/>
    <w:rsid w:val="002A5C56"/>
    <w:rsid w:val="002B058D"/>
    <w:rsid w:val="002B31FE"/>
    <w:rsid w:val="002B46CD"/>
    <w:rsid w:val="002B5CA0"/>
    <w:rsid w:val="002B6520"/>
    <w:rsid w:val="002C3253"/>
    <w:rsid w:val="002C47CA"/>
    <w:rsid w:val="002D05B0"/>
    <w:rsid w:val="002D6FF9"/>
    <w:rsid w:val="002E1065"/>
    <w:rsid w:val="002E29F8"/>
    <w:rsid w:val="002E59A4"/>
    <w:rsid w:val="002E5D68"/>
    <w:rsid w:val="002E7F59"/>
    <w:rsid w:val="002F3457"/>
    <w:rsid w:val="002F365A"/>
    <w:rsid w:val="002F38C3"/>
    <w:rsid w:val="00301683"/>
    <w:rsid w:val="00301C36"/>
    <w:rsid w:val="00302222"/>
    <w:rsid w:val="003071F6"/>
    <w:rsid w:val="00312BA4"/>
    <w:rsid w:val="00321C9E"/>
    <w:rsid w:val="003247AC"/>
    <w:rsid w:val="00325304"/>
    <w:rsid w:val="003265B4"/>
    <w:rsid w:val="00326CA7"/>
    <w:rsid w:val="00331391"/>
    <w:rsid w:val="00331573"/>
    <w:rsid w:val="00331EE2"/>
    <w:rsid w:val="00337B87"/>
    <w:rsid w:val="00340A3F"/>
    <w:rsid w:val="0034250B"/>
    <w:rsid w:val="00342DA0"/>
    <w:rsid w:val="00343EB6"/>
    <w:rsid w:val="003536A8"/>
    <w:rsid w:val="003549B6"/>
    <w:rsid w:val="00356049"/>
    <w:rsid w:val="00362244"/>
    <w:rsid w:val="00363B59"/>
    <w:rsid w:val="00364015"/>
    <w:rsid w:val="00364CBA"/>
    <w:rsid w:val="003658AB"/>
    <w:rsid w:val="00370906"/>
    <w:rsid w:val="003714B4"/>
    <w:rsid w:val="00372226"/>
    <w:rsid w:val="00373ED4"/>
    <w:rsid w:val="00374D62"/>
    <w:rsid w:val="0037557D"/>
    <w:rsid w:val="003759B2"/>
    <w:rsid w:val="0038151D"/>
    <w:rsid w:val="00381FB5"/>
    <w:rsid w:val="00383BC5"/>
    <w:rsid w:val="00384186"/>
    <w:rsid w:val="00384369"/>
    <w:rsid w:val="00385EE1"/>
    <w:rsid w:val="003907BD"/>
    <w:rsid w:val="0039139B"/>
    <w:rsid w:val="00391BBA"/>
    <w:rsid w:val="00392A31"/>
    <w:rsid w:val="003A2E7A"/>
    <w:rsid w:val="003A362F"/>
    <w:rsid w:val="003A3E78"/>
    <w:rsid w:val="003A4EB2"/>
    <w:rsid w:val="003A5055"/>
    <w:rsid w:val="003A5884"/>
    <w:rsid w:val="003A592A"/>
    <w:rsid w:val="003B0A8C"/>
    <w:rsid w:val="003B0F9A"/>
    <w:rsid w:val="003B2F11"/>
    <w:rsid w:val="003B62FA"/>
    <w:rsid w:val="003B68BA"/>
    <w:rsid w:val="003C1458"/>
    <w:rsid w:val="003C1640"/>
    <w:rsid w:val="003C1896"/>
    <w:rsid w:val="003C3052"/>
    <w:rsid w:val="003C5068"/>
    <w:rsid w:val="003D02FF"/>
    <w:rsid w:val="003D0C8C"/>
    <w:rsid w:val="003D2DE8"/>
    <w:rsid w:val="003D32C4"/>
    <w:rsid w:val="003D7021"/>
    <w:rsid w:val="003E00E5"/>
    <w:rsid w:val="003E2446"/>
    <w:rsid w:val="003E4281"/>
    <w:rsid w:val="003E4A25"/>
    <w:rsid w:val="003E51B9"/>
    <w:rsid w:val="003E527C"/>
    <w:rsid w:val="003F2E0C"/>
    <w:rsid w:val="003F3877"/>
    <w:rsid w:val="003F3F39"/>
    <w:rsid w:val="003F585B"/>
    <w:rsid w:val="003F5985"/>
    <w:rsid w:val="003F5BAF"/>
    <w:rsid w:val="0040092F"/>
    <w:rsid w:val="00401721"/>
    <w:rsid w:val="004021A5"/>
    <w:rsid w:val="00404AB8"/>
    <w:rsid w:val="00405A49"/>
    <w:rsid w:val="00405D43"/>
    <w:rsid w:val="00405E4F"/>
    <w:rsid w:val="00405E8F"/>
    <w:rsid w:val="004066EB"/>
    <w:rsid w:val="004123CD"/>
    <w:rsid w:val="00413BCE"/>
    <w:rsid w:val="00414BB5"/>
    <w:rsid w:val="00414FB4"/>
    <w:rsid w:val="0041799C"/>
    <w:rsid w:val="00421D72"/>
    <w:rsid w:val="00423115"/>
    <w:rsid w:val="00424161"/>
    <w:rsid w:val="00425BE4"/>
    <w:rsid w:val="00426A5E"/>
    <w:rsid w:val="00426DBE"/>
    <w:rsid w:val="00432ABE"/>
    <w:rsid w:val="0043511E"/>
    <w:rsid w:val="00437BB9"/>
    <w:rsid w:val="00440870"/>
    <w:rsid w:val="0044155F"/>
    <w:rsid w:val="0044390D"/>
    <w:rsid w:val="0044412E"/>
    <w:rsid w:val="004449B5"/>
    <w:rsid w:val="00445C18"/>
    <w:rsid w:val="00445D30"/>
    <w:rsid w:val="00452FC7"/>
    <w:rsid w:val="00454E43"/>
    <w:rsid w:val="004579C2"/>
    <w:rsid w:val="0046065A"/>
    <w:rsid w:val="0046216B"/>
    <w:rsid w:val="0046319F"/>
    <w:rsid w:val="00463204"/>
    <w:rsid w:val="00463888"/>
    <w:rsid w:val="004641B0"/>
    <w:rsid w:val="00465009"/>
    <w:rsid w:val="004658EF"/>
    <w:rsid w:val="00466FAF"/>
    <w:rsid w:val="004710A4"/>
    <w:rsid w:val="004735BA"/>
    <w:rsid w:val="00475490"/>
    <w:rsid w:val="004768ED"/>
    <w:rsid w:val="00481026"/>
    <w:rsid w:val="00481CCB"/>
    <w:rsid w:val="00483919"/>
    <w:rsid w:val="00485E20"/>
    <w:rsid w:val="004863FF"/>
    <w:rsid w:val="004873FD"/>
    <w:rsid w:val="00491137"/>
    <w:rsid w:val="0049435A"/>
    <w:rsid w:val="00495184"/>
    <w:rsid w:val="00497207"/>
    <w:rsid w:val="00497BD0"/>
    <w:rsid w:val="004A2FE8"/>
    <w:rsid w:val="004A3C0D"/>
    <w:rsid w:val="004A7DA4"/>
    <w:rsid w:val="004B55B3"/>
    <w:rsid w:val="004B6258"/>
    <w:rsid w:val="004B6623"/>
    <w:rsid w:val="004B7D87"/>
    <w:rsid w:val="004C0BBB"/>
    <w:rsid w:val="004C26F5"/>
    <w:rsid w:val="004C3692"/>
    <w:rsid w:val="004C4BDC"/>
    <w:rsid w:val="004C6CAF"/>
    <w:rsid w:val="004D1ACE"/>
    <w:rsid w:val="004D6EE5"/>
    <w:rsid w:val="004D7846"/>
    <w:rsid w:val="004D7B38"/>
    <w:rsid w:val="004E46FD"/>
    <w:rsid w:val="004E736E"/>
    <w:rsid w:val="004F26D6"/>
    <w:rsid w:val="004F46D0"/>
    <w:rsid w:val="004F557C"/>
    <w:rsid w:val="004F62EA"/>
    <w:rsid w:val="004F722F"/>
    <w:rsid w:val="00500CE5"/>
    <w:rsid w:val="00506EB1"/>
    <w:rsid w:val="00511352"/>
    <w:rsid w:val="0051199A"/>
    <w:rsid w:val="005120DD"/>
    <w:rsid w:val="00512559"/>
    <w:rsid w:val="00512AA9"/>
    <w:rsid w:val="00513AE4"/>
    <w:rsid w:val="005163C8"/>
    <w:rsid w:val="00524522"/>
    <w:rsid w:val="00525988"/>
    <w:rsid w:val="0052713B"/>
    <w:rsid w:val="0053074C"/>
    <w:rsid w:val="00531030"/>
    <w:rsid w:val="005448C4"/>
    <w:rsid w:val="005504A1"/>
    <w:rsid w:val="00550FFB"/>
    <w:rsid w:val="00552935"/>
    <w:rsid w:val="0055451F"/>
    <w:rsid w:val="00554D12"/>
    <w:rsid w:val="00555945"/>
    <w:rsid w:val="00556A02"/>
    <w:rsid w:val="00556A64"/>
    <w:rsid w:val="005605A2"/>
    <w:rsid w:val="00560674"/>
    <w:rsid w:val="00561B15"/>
    <w:rsid w:val="00566C0B"/>
    <w:rsid w:val="005752F3"/>
    <w:rsid w:val="00576AAB"/>
    <w:rsid w:val="00576F7F"/>
    <w:rsid w:val="00580044"/>
    <w:rsid w:val="0058357D"/>
    <w:rsid w:val="00590D75"/>
    <w:rsid w:val="00591772"/>
    <w:rsid w:val="00594CB2"/>
    <w:rsid w:val="00595937"/>
    <w:rsid w:val="005A1565"/>
    <w:rsid w:val="005A15AE"/>
    <w:rsid w:val="005A4C16"/>
    <w:rsid w:val="005A4FA1"/>
    <w:rsid w:val="005A6331"/>
    <w:rsid w:val="005B0632"/>
    <w:rsid w:val="005B2BF3"/>
    <w:rsid w:val="005B2FE1"/>
    <w:rsid w:val="005B4F11"/>
    <w:rsid w:val="005B6600"/>
    <w:rsid w:val="005C2712"/>
    <w:rsid w:val="005C469E"/>
    <w:rsid w:val="005C47E5"/>
    <w:rsid w:val="005C69E8"/>
    <w:rsid w:val="005D1662"/>
    <w:rsid w:val="005D3CAF"/>
    <w:rsid w:val="005D42A1"/>
    <w:rsid w:val="005D5264"/>
    <w:rsid w:val="005E1A81"/>
    <w:rsid w:val="005E2C75"/>
    <w:rsid w:val="005E7840"/>
    <w:rsid w:val="005E7BE8"/>
    <w:rsid w:val="005F1A7D"/>
    <w:rsid w:val="005F25FA"/>
    <w:rsid w:val="00601AC3"/>
    <w:rsid w:val="006021BC"/>
    <w:rsid w:val="0060604E"/>
    <w:rsid w:val="00610291"/>
    <w:rsid w:val="00610907"/>
    <w:rsid w:val="00610A5B"/>
    <w:rsid w:val="00616801"/>
    <w:rsid w:val="006222DB"/>
    <w:rsid w:val="00624F79"/>
    <w:rsid w:val="006336DA"/>
    <w:rsid w:val="00637464"/>
    <w:rsid w:val="006416CC"/>
    <w:rsid w:val="00641777"/>
    <w:rsid w:val="00644791"/>
    <w:rsid w:val="0064540D"/>
    <w:rsid w:val="006457B0"/>
    <w:rsid w:val="00645F72"/>
    <w:rsid w:val="00651C4A"/>
    <w:rsid w:val="00652D0A"/>
    <w:rsid w:val="00652EAE"/>
    <w:rsid w:val="00653418"/>
    <w:rsid w:val="00653CBB"/>
    <w:rsid w:val="00655D3D"/>
    <w:rsid w:val="00657152"/>
    <w:rsid w:val="006571DC"/>
    <w:rsid w:val="00657340"/>
    <w:rsid w:val="0066027F"/>
    <w:rsid w:val="00660C80"/>
    <w:rsid w:val="00665652"/>
    <w:rsid w:val="00666FF5"/>
    <w:rsid w:val="00674769"/>
    <w:rsid w:val="00674772"/>
    <w:rsid w:val="00674B96"/>
    <w:rsid w:val="00675FF0"/>
    <w:rsid w:val="006806ED"/>
    <w:rsid w:val="006821EC"/>
    <w:rsid w:val="0068224B"/>
    <w:rsid w:val="0068434E"/>
    <w:rsid w:val="00684CE4"/>
    <w:rsid w:val="00686F68"/>
    <w:rsid w:val="006908D8"/>
    <w:rsid w:val="0069737B"/>
    <w:rsid w:val="00697877"/>
    <w:rsid w:val="006A1BE1"/>
    <w:rsid w:val="006A34C0"/>
    <w:rsid w:val="006A36B7"/>
    <w:rsid w:val="006A6F6A"/>
    <w:rsid w:val="006A7055"/>
    <w:rsid w:val="006A7206"/>
    <w:rsid w:val="006B0087"/>
    <w:rsid w:val="006B0096"/>
    <w:rsid w:val="006B447C"/>
    <w:rsid w:val="006B60C6"/>
    <w:rsid w:val="006C2DEB"/>
    <w:rsid w:val="006D20B5"/>
    <w:rsid w:val="006D458D"/>
    <w:rsid w:val="006D5782"/>
    <w:rsid w:val="006D5B28"/>
    <w:rsid w:val="006D73B3"/>
    <w:rsid w:val="006D7406"/>
    <w:rsid w:val="006D7AC8"/>
    <w:rsid w:val="006E0C17"/>
    <w:rsid w:val="006E1886"/>
    <w:rsid w:val="006E263C"/>
    <w:rsid w:val="006E7607"/>
    <w:rsid w:val="006E7E8F"/>
    <w:rsid w:val="006F1489"/>
    <w:rsid w:val="006F2904"/>
    <w:rsid w:val="006F2A51"/>
    <w:rsid w:val="006F3B31"/>
    <w:rsid w:val="006F4802"/>
    <w:rsid w:val="006F54DE"/>
    <w:rsid w:val="006F6843"/>
    <w:rsid w:val="006F74A3"/>
    <w:rsid w:val="007002E5"/>
    <w:rsid w:val="00702D5B"/>
    <w:rsid w:val="00702FF2"/>
    <w:rsid w:val="00703431"/>
    <w:rsid w:val="00704768"/>
    <w:rsid w:val="007068F9"/>
    <w:rsid w:val="00706F60"/>
    <w:rsid w:val="007111AA"/>
    <w:rsid w:val="0071137A"/>
    <w:rsid w:val="00711714"/>
    <w:rsid w:val="00711CD6"/>
    <w:rsid w:val="00717CF9"/>
    <w:rsid w:val="00717F1B"/>
    <w:rsid w:val="007208FD"/>
    <w:rsid w:val="00721561"/>
    <w:rsid w:val="00723D86"/>
    <w:rsid w:val="007242FF"/>
    <w:rsid w:val="007273C1"/>
    <w:rsid w:val="00727587"/>
    <w:rsid w:val="007358B6"/>
    <w:rsid w:val="00736237"/>
    <w:rsid w:val="00736E6A"/>
    <w:rsid w:val="00740897"/>
    <w:rsid w:val="00741059"/>
    <w:rsid w:val="00741ACB"/>
    <w:rsid w:val="00744497"/>
    <w:rsid w:val="00744B67"/>
    <w:rsid w:val="00750781"/>
    <w:rsid w:val="00751B2B"/>
    <w:rsid w:val="0075371F"/>
    <w:rsid w:val="007541DA"/>
    <w:rsid w:val="00755117"/>
    <w:rsid w:val="00755360"/>
    <w:rsid w:val="007563B3"/>
    <w:rsid w:val="00761790"/>
    <w:rsid w:val="0076382C"/>
    <w:rsid w:val="0076590E"/>
    <w:rsid w:val="00766699"/>
    <w:rsid w:val="007714F4"/>
    <w:rsid w:val="007763F3"/>
    <w:rsid w:val="00776983"/>
    <w:rsid w:val="00776C3F"/>
    <w:rsid w:val="00783726"/>
    <w:rsid w:val="00783BD5"/>
    <w:rsid w:val="00783FC6"/>
    <w:rsid w:val="00786C03"/>
    <w:rsid w:val="00786DC5"/>
    <w:rsid w:val="007879A3"/>
    <w:rsid w:val="00793008"/>
    <w:rsid w:val="007932F9"/>
    <w:rsid w:val="00794749"/>
    <w:rsid w:val="007966A1"/>
    <w:rsid w:val="007A1EAE"/>
    <w:rsid w:val="007A3285"/>
    <w:rsid w:val="007A3D3F"/>
    <w:rsid w:val="007A5F07"/>
    <w:rsid w:val="007B27C1"/>
    <w:rsid w:val="007B46D2"/>
    <w:rsid w:val="007C0498"/>
    <w:rsid w:val="007C08BA"/>
    <w:rsid w:val="007C1BE3"/>
    <w:rsid w:val="007C32E6"/>
    <w:rsid w:val="007C3402"/>
    <w:rsid w:val="007C362D"/>
    <w:rsid w:val="007C36CC"/>
    <w:rsid w:val="007D1B51"/>
    <w:rsid w:val="007D2408"/>
    <w:rsid w:val="007D2436"/>
    <w:rsid w:val="007D52C0"/>
    <w:rsid w:val="007D6467"/>
    <w:rsid w:val="007D7DE7"/>
    <w:rsid w:val="007E0602"/>
    <w:rsid w:val="007F0F74"/>
    <w:rsid w:val="007F451D"/>
    <w:rsid w:val="007F7CB9"/>
    <w:rsid w:val="00800AE0"/>
    <w:rsid w:val="00801C04"/>
    <w:rsid w:val="00802C49"/>
    <w:rsid w:val="00802F0F"/>
    <w:rsid w:val="00805549"/>
    <w:rsid w:val="0080590D"/>
    <w:rsid w:val="008113C4"/>
    <w:rsid w:val="0081521A"/>
    <w:rsid w:val="00817621"/>
    <w:rsid w:val="0082287E"/>
    <w:rsid w:val="00823788"/>
    <w:rsid w:val="00825A16"/>
    <w:rsid w:val="008307E3"/>
    <w:rsid w:val="00832DF4"/>
    <w:rsid w:val="00836A53"/>
    <w:rsid w:val="00837643"/>
    <w:rsid w:val="00841D2C"/>
    <w:rsid w:val="008468F4"/>
    <w:rsid w:val="008474FE"/>
    <w:rsid w:val="00852221"/>
    <w:rsid w:val="00860074"/>
    <w:rsid w:val="00860BB7"/>
    <w:rsid w:val="00865764"/>
    <w:rsid w:val="0086773D"/>
    <w:rsid w:val="0086776E"/>
    <w:rsid w:val="00867F37"/>
    <w:rsid w:val="00872213"/>
    <w:rsid w:val="00874E78"/>
    <w:rsid w:val="00875F3C"/>
    <w:rsid w:val="00886349"/>
    <w:rsid w:val="0089260D"/>
    <w:rsid w:val="00893B61"/>
    <w:rsid w:val="00895A95"/>
    <w:rsid w:val="008A18A1"/>
    <w:rsid w:val="008A1C17"/>
    <w:rsid w:val="008A1E2E"/>
    <w:rsid w:val="008A56AC"/>
    <w:rsid w:val="008B0C65"/>
    <w:rsid w:val="008B2CCD"/>
    <w:rsid w:val="008B7056"/>
    <w:rsid w:val="008C1B32"/>
    <w:rsid w:val="008C225E"/>
    <w:rsid w:val="008C452B"/>
    <w:rsid w:val="008C67AD"/>
    <w:rsid w:val="008C7E0E"/>
    <w:rsid w:val="008D2DFD"/>
    <w:rsid w:val="008D4282"/>
    <w:rsid w:val="008D62F6"/>
    <w:rsid w:val="008E0581"/>
    <w:rsid w:val="008E121E"/>
    <w:rsid w:val="008E1C7F"/>
    <w:rsid w:val="008E45E3"/>
    <w:rsid w:val="008E5915"/>
    <w:rsid w:val="008E5BCF"/>
    <w:rsid w:val="008E7A3F"/>
    <w:rsid w:val="008F0809"/>
    <w:rsid w:val="008F1CC1"/>
    <w:rsid w:val="008F4963"/>
    <w:rsid w:val="008F5185"/>
    <w:rsid w:val="00902E5A"/>
    <w:rsid w:val="00911C5E"/>
    <w:rsid w:val="009122C2"/>
    <w:rsid w:val="00912761"/>
    <w:rsid w:val="00912A45"/>
    <w:rsid w:val="00912E2C"/>
    <w:rsid w:val="00913F38"/>
    <w:rsid w:val="009150EE"/>
    <w:rsid w:val="00916446"/>
    <w:rsid w:val="00922E35"/>
    <w:rsid w:val="00925D50"/>
    <w:rsid w:val="00925D95"/>
    <w:rsid w:val="009268C2"/>
    <w:rsid w:val="009320AB"/>
    <w:rsid w:val="00936B65"/>
    <w:rsid w:val="0094652F"/>
    <w:rsid w:val="00946B6A"/>
    <w:rsid w:val="009503A4"/>
    <w:rsid w:val="00951B36"/>
    <w:rsid w:val="00956C84"/>
    <w:rsid w:val="00956DEC"/>
    <w:rsid w:val="00957E0D"/>
    <w:rsid w:val="00960F6A"/>
    <w:rsid w:val="00961A47"/>
    <w:rsid w:val="009634CE"/>
    <w:rsid w:val="00970C01"/>
    <w:rsid w:val="00973583"/>
    <w:rsid w:val="00974E0B"/>
    <w:rsid w:val="00977568"/>
    <w:rsid w:val="00982F69"/>
    <w:rsid w:val="009863A3"/>
    <w:rsid w:val="00986B23"/>
    <w:rsid w:val="00986B52"/>
    <w:rsid w:val="009904E2"/>
    <w:rsid w:val="009912B6"/>
    <w:rsid w:val="0099300F"/>
    <w:rsid w:val="00997346"/>
    <w:rsid w:val="009974D0"/>
    <w:rsid w:val="009A235C"/>
    <w:rsid w:val="009A30C3"/>
    <w:rsid w:val="009A4BF9"/>
    <w:rsid w:val="009A4D11"/>
    <w:rsid w:val="009A5369"/>
    <w:rsid w:val="009B1CCA"/>
    <w:rsid w:val="009B33AA"/>
    <w:rsid w:val="009B4813"/>
    <w:rsid w:val="009B74F2"/>
    <w:rsid w:val="009B7C6B"/>
    <w:rsid w:val="009C0672"/>
    <w:rsid w:val="009C268F"/>
    <w:rsid w:val="009C525C"/>
    <w:rsid w:val="009C6103"/>
    <w:rsid w:val="009C7D53"/>
    <w:rsid w:val="009D3B64"/>
    <w:rsid w:val="009D7B68"/>
    <w:rsid w:val="009E00EA"/>
    <w:rsid w:val="009E258E"/>
    <w:rsid w:val="009E378C"/>
    <w:rsid w:val="009E7302"/>
    <w:rsid w:val="009E7FBD"/>
    <w:rsid w:val="009F2A29"/>
    <w:rsid w:val="009F41D1"/>
    <w:rsid w:val="009F62A8"/>
    <w:rsid w:val="009F6F46"/>
    <w:rsid w:val="00A00A44"/>
    <w:rsid w:val="00A00D66"/>
    <w:rsid w:val="00A02DFB"/>
    <w:rsid w:val="00A047B1"/>
    <w:rsid w:val="00A05089"/>
    <w:rsid w:val="00A064B4"/>
    <w:rsid w:val="00A06FEA"/>
    <w:rsid w:val="00A213F2"/>
    <w:rsid w:val="00A255C3"/>
    <w:rsid w:val="00A303A2"/>
    <w:rsid w:val="00A31899"/>
    <w:rsid w:val="00A31CB7"/>
    <w:rsid w:val="00A3312B"/>
    <w:rsid w:val="00A33D82"/>
    <w:rsid w:val="00A34880"/>
    <w:rsid w:val="00A35A42"/>
    <w:rsid w:val="00A372FD"/>
    <w:rsid w:val="00A375A6"/>
    <w:rsid w:val="00A40D5A"/>
    <w:rsid w:val="00A42448"/>
    <w:rsid w:val="00A43F7D"/>
    <w:rsid w:val="00A4516B"/>
    <w:rsid w:val="00A46F04"/>
    <w:rsid w:val="00A52851"/>
    <w:rsid w:val="00A56BA6"/>
    <w:rsid w:val="00A56FAB"/>
    <w:rsid w:val="00A61628"/>
    <w:rsid w:val="00A628DD"/>
    <w:rsid w:val="00A633BA"/>
    <w:rsid w:val="00A6450F"/>
    <w:rsid w:val="00A64722"/>
    <w:rsid w:val="00A6627D"/>
    <w:rsid w:val="00A67C19"/>
    <w:rsid w:val="00A70CE1"/>
    <w:rsid w:val="00A808BA"/>
    <w:rsid w:val="00A83E57"/>
    <w:rsid w:val="00A84546"/>
    <w:rsid w:val="00A857CD"/>
    <w:rsid w:val="00A877A5"/>
    <w:rsid w:val="00A907FE"/>
    <w:rsid w:val="00A9167C"/>
    <w:rsid w:val="00A949B0"/>
    <w:rsid w:val="00A94EC7"/>
    <w:rsid w:val="00A965ED"/>
    <w:rsid w:val="00A9686D"/>
    <w:rsid w:val="00AA0471"/>
    <w:rsid w:val="00AA36C5"/>
    <w:rsid w:val="00AA61CC"/>
    <w:rsid w:val="00AB186F"/>
    <w:rsid w:val="00AB26BD"/>
    <w:rsid w:val="00AB27C0"/>
    <w:rsid w:val="00AB4E5A"/>
    <w:rsid w:val="00AB67D3"/>
    <w:rsid w:val="00AC4059"/>
    <w:rsid w:val="00AC55A7"/>
    <w:rsid w:val="00AD13D5"/>
    <w:rsid w:val="00AD3AE5"/>
    <w:rsid w:val="00AD48ED"/>
    <w:rsid w:val="00AD768D"/>
    <w:rsid w:val="00AE0A3E"/>
    <w:rsid w:val="00AE45E9"/>
    <w:rsid w:val="00AE4AEE"/>
    <w:rsid w:val="00AE5649"/>
    <w:rsid w:val="00AF7EA1"/>
    <w:rsid w:val="00B01CCF"/>
    <w:rsid w:val="00B02BDB"/>
    <w:rsid w:val="00B04FCA"/>
    <w:rsid w:val="00B05F0B"/>
    <w:rsid w:val="00B13803"/>
    <w:rsid w:val="00B15F06"/>
    <w:rsid w:val="00B17A7D"/>
    <w:rsid w:val="00B26BC3"/>
    <w:rsid w:val="00B26F49"/>
    <w:rsid w:val="00B27844"/>
    <w:rsid w:val="00B36102"/>
    <w:rsid w:val="00B376CB"/>
    <w:rsid w:val="00B37CCB"/>
    <w:rsid w:val="00B46661"/>
    <w:rsid w:val="00B46A6F"/>
    <w:rsid w:val="00B46C8F"/>
    <w:rsid w:val="00B46FC8"/>
    <w:rsid w:val="00B51C8B"/>
    <w:rsid w:val="00B527C1"/>
    <w:rsid w:val="00B54F03"/>
    <w:rsid w:val="00B558AF"/>
    <w:rsid w:val="00B572EF"/>
    <w:rsid w:val="00B62F83"/>
    <w:rsid w:val="00B63340"/>
    <w:rsid w:val="00B63B59"/>
    <w:rsid w:val="00B6646C"/>
    <w:rsid w:val="00B70EC7"/>
    <w:rsid w:val="00B73E96"/>
    <w:rsid w:val="00B92B45"/>
    <w:rsid w:val="00B933CB"/>
    <w:rsid w:val="00B941DC"/>
    <w:rsid w:val="00B95FB6"/>
    <w:rsid w:val="00BA185B"/>
    <w:rsid w:val="00BA37BE"/>
    <w:rsid w:val="00BA38A9"/>
    <w:rsid w:val="00BA5CA2"/>
    <w:rsid w:val="00BA5E61"/>
    <w:rsid w:val="00BA605E"/>
    <w:rsid w:val="00BB6D05"/>
    <w:rsid w:val="00BC0543"/>
    <w:rsid w:val="00BC13A4"/>
    <w:rsid w:val="00BC23E2"/>
    <w:rsid w:val="00BC2EB6"/>
    <w:rsid w:val="00BC3D27"/>
    <w:rsid w:val="00BC44A2"/>
    <w:rsid w:val="00BC55BC"/>
    <w:rsid w:val="00BD2121"/>
    <w:rsid w:val="00BD43BD"/>
    <w:rsid w:val="00BD569A"/>
    <w:rsid w:val="00BD629A"/>
    <w:rsid w:val="00BF4891"/>
    <w:rsid w:val="00C00179"/>
    <w:rsid w:val="00C003B1"/>
    <w:rsid w:val="00C0084F"/>
    <w:rsid w:val="00C02AEE"/>
    <w:rsid w:val="00C06A0D"/>
    <w:rsid w:val="00C10CD3"/>
    <w:rsid w:val="00C1205D"/>
    <w:rsid w:val="00C1226B"/>
    <w:rsid w:val="00C13725"/>
    <w:rsid w:val="00C139DA"/>
    <w:rsid w:val="00C1435F"/>
    <w:rsid w:val="00C15D4A"/>
    <w:rsid w:val="00C163B3"/>
    <w:rsid w:val="00C213ED"/>
    <w:rsid w:val="00C21FD0"/>
    <w:rsid w:val="00C220D3"/>
    <w:rsid w:val="00C224A4"/>
    <w:rsid w:val="00C23AFF"/>
    <w:rsid w:val="00C2497B"/>
    <w:rsid w:val="00C3597A"/>
    <w:rsid w:val="00C36140"/>
    <w:rsid w:val="00C36498"/>
    <w:rsid w:val="00C369C6"/>
    <w:rsid w:val="00C37446"/>
    <w:rsid w:val="00C374A7"/>
    <w:rsid w:val="00C40639"/>
    <w:rsid w:val="00C415E5"/>
    <w:rsid w:val="00C42A0D"/>
    <w:rsid w:val="00C4656A"/>
    <w:rsid w:val="00C47A30"/>
    <w:rsid w:val="00C500BA"/>
    <w:rsid w:val="00C50277"/>
    <w:rsid w:val="00C50808"/>
    <w:rsid w:val="00C51206"/>
    <w:rsid w:val="00C55620"/>
    <w:rsid w:val="00C56291"/>
    <w:rsid w:val="00C577C2"/>
    <w:rsid w:val="00C578CC"/>
    <w:rsid w:val="00C61AE7"/>
    <w:rsid w:val="00C63495"/>
    <w:rsid w:val="00C6350A"/>
    <w:rsid w:val="00C64422"/>
    <w:rsid w:val="00C70455"/>
    <w:rsid w:val="00C70F09"/>
    <w:rsid w:val="00C713CE"/>
    <w:rsid w:val="00C761C4"/>
    <w:rsid w:val="00C8043C"/>
    <w:rsid w:val="00C94492"/>
    <w:rsid w:val="00C94A8F"/>
    <w:rsid w:val="00C9597E"/>
    <w:rsid w:val="00CA06BB"/>
    <w:rsid w:val="00CA0E35"/>
    <w:rsid w:val="00CA0F00"/>
    <w:rsid w:val="00CA3D02"/>
    <w:rsid w:val="00CA43AE"/>
    <w:rsid w:val="00CB0F14"/>
    <w:rsid w:val="00CB1A90"/>
    <w:rsid w:val="00CB7F14"/>
    <w:rsid w:val="00CC0DFE"/>
    <w:rsid w:val="00CC3710"/>
    <w:rsid w:val="00CD510B"/>
    <w:rsid w:val="00CD5EA4"/>
    <w:rsid w:val="00CD71BA"/>
    <w:rsid w:val="00CD72B0"/>
    <w:rsid w:val="00CE1AD5"/>
    <w:rsid w:val="00CE2785"/>
    <w:rsid w:val="00CE4B87"/>
    <w:rsid w:val="00CE4DFC"/>
    <w:rsid w:val="00CE6EC0"/>
    <w:rsid w:val="00CF233C"/>
    <w:rsid w:val="00CF2CB4"/>
    <w:rsid w:val="00CF31AB"/>
    <w:rsid w:val="00CF35BA"/>
    <w:rsid w:val="00CF3997"/>
    <w:rsid w:val="00D0232B"/>
    <w:rsid w:val="00D02C54"/>
    <w:rsid w:val="00D0585D"/>
    <w:rsid w:val="00D060B0"/>
    <w:rsid w:val="00D10EF2"/>
    <w:rsid w:val="00D140E9"/>
    <w:rsid w:val="00D1448A"/>
    <w:rsid w:val="00D15ADD"/>
    <w:rsid w:val="00D168C4"/>
    <w:rsid w:val="00D21436"/>
    <w:rsid w:val="00D23B6B"/>
    <w:rsid w:val="00D2680B"/>
    <w:rsid w:val="00D3311E"/>
    <w:rsid w:val="00D3387B"/>
    <w:rsid w:val="00D4365B"/>
    <w:rsid w:val="00D4398A"/>
    <w:rsid w:val="00D43AEB"/>
    <w:rsid w:val="00D45D83"/>
    <w:rsid w:val="00D50077"/>
    <w:rsid w:val="00D50891"/>
    <w:rsid w:val="00D52656"/>
    <w:rsid w:val="00D53183"/>
    <w:rsid w:val="00D54D25"/>
    <w:rsid w:val="00D563E7"/>
    <w:rsid w:val="00D628F0"/>
    <w:rsid w:val="00D62FE7"/>
    <w:rsid w:val="00D64FF0"/>
    <w:rsid w:val="00D653BA"/>
    <w:rsid w:val="00D65433"/>
    <w:rsid w:val="00D703A6"/>
    <w:rsid w:val="00D71AE3"/>
    <w:rsid w:val="00D7200E"/>
    <w:rsid w:val="00D72BBB"/>
    <w:rsid w:val="00D740E4"/>
    <w:rsid w:val="00D756D8"/>
    <w:rsid w:val="00D76882"/>
    <w:rsid w:val="00D77178"/>
    <w:rsid w:val="00D77568"/>
    <w:rsid w:val="00D8119E"/>
    <w:rsid w:val="00D81C5F"/>
    <w:rsid w:val="00D81CC4"/>
    <w:rsid w:val="00D8341D"/>
    <w:rsid w:val="00D85CD0"/>
    <w:rsid w:val="00D86631"/>
    <w:rsid w:val="00D905EB"/>
    <w:rsid w:val="00D9208D"/>
    <w:rsid w:val="00D93A9C"/>
    <w:rsid w:val="00D96135"/>
    <w:rsid w:val="00D96701"/>
    <w:rsid w:val="00DA2AA1"/>
    <w:rsid w:val="00DA4E8E"/>
    <w:rsid w:val="00DA587C"/>
    <w:rsid w:val="00DB01EA"/>
    <w:rsid w:val="00DB6BA9"/>
    <w:rsid w:val="00DC0ACC"/>
    <w:rsid w:val="00DC0C4A"/>
    <w:rsid w:val="00DC2342"/>
    <w:rsid w:val="00DC2359"/>
    <w:rsid w:val="00DC2AED"/>
    <w:rsid w:val="00DC34ED"/>
    <w:rsid w:val="00DC4900"/>
    <w:rsid w:val="00DC5604"/>
    <w:rsid w:val="00DD4F3C"/>
    <w:rsid w:val="00DD79F1"/>
    <w:rsid w:val="00DE3155"/>
    <w:rsid w:val="00DE5079"/>
    <w:rsid w:val="00DE74FF"/>
    <w:rsid w:val="00DF21B5"/>
    <w:rsid w:val="00DF22E5"/>
    <w:rsid w:val="00DF37BA"/>
    <w:rsid w:val="00DF5EA7"/>
    <w:rsid w:val="00DF5F21"/>
    <w:rsid w:val="00DF66A6"/>
    <w:rsid w:val="00DF7C46"/>
    <w:rsid w:val="00E004C7"/>
    <w:rsid w:val="00E00C1C"/>
    <w:rsid w:val="00E014F5"/>
    <w:rsid w:val="00E04482"/>
    <w:rsid w:val="00E04EDD"/>
    <w:rsid w:val="00E05279"/>
    <w:rsid w:val="00E06DB3"/>
    <w:rsid w:val="00E0736C"/>
    <w:rsid w:val="00E07EE5"/>
    <w:rsid w:val="00E16328"/>
    <w:rsid w:val="00E16457"/>
    <w:rsid w:val="00E240FF"/>
    <w:rsid w:val="00E30E85"/>
    <w:rsid w:val="00E4099D"/>
    <w:rsid w:val="00E439E8"/>
    <w:rsid w:val="00E446A1"/>
    <w:rsid w:val="00E44892"/>
    <w:rsid w:val="00E50C25"/>
    <w:rsid w:val="00E51991"/>
    <w:rsid w:val="00E51F3C"/>
    <w:rsid w:val="00E53B76"/>
    <w:rsid w:val="00E54F44"/>
    <w:rsid w:val="00E60C1D"/>
    <w:rsid w:val="00E60E3A"/>
    <w:rsid w:val="00E612CD"/>
    <w:rsid w:val="00E61DFC"/>
    <w:rsid w:val="00E623D2"/>
    <w:rsid w:val="00E73C7D"/>
    <w:rsid w:val="00E766DC"/>
    <w:rsid w:val="00E8203D"/>
    <w:rsid w:val="00E8226B"/>
    <w:rsid w:val="00E83189"/>
    <w:rsid w:val="00E8451C"/>
    <w:rsid w:val="00E9152C"/>
    <w:rsid w:val="00E93F30"/>
    <w:rsid w:val="00E94D0E"/>
    <w:rsid w:val="00E96192"/>
    <w:rsid w:val="00EA1C7B"/>
    <w:rsid w:val="00EA3219"/>
    <w:rsid w:val="00EA5BE6"/>
    <w:rsid w:val="00EA7D23"/>
    <w:rsid w:val="00EB61DE"/>
    <w:rsid w:val="00EB75E2"/>
    <w:rsid w:val="00EC25AA"/>
    <w:rsid w:val="00ED38D2"/>
    <w:rsid w:val="00ED53E4"/>
    <w:rsid w:val="00ED5943"/>
    <w:rsid w:val="00ED76E5"/>
    <w:rsid w:val="00EE0359"/>
    <w:rsid w:val="00EF4A8F"/>
    <w:rsid w:val="00EF4D43"/>
    <w:rsid w:val="00F0012C"/>
    <w:rsid w:val="00F01BAF"/>
    <w:rsid w:val="00F03038"/>
    <w:rsid w:val="00F03FEB"/>
    <w:rsid w:val="00F04816"/>
    <w:rsid w:val="00F056C7"/>
    <w:rsid w:val="00F06D46"/>
    <w:rsid w:val="00F07F0E"/>
    <w:rsid w:val="00F119DC"/>
    <w:rsid w:val="00F13144"/>
    <w:rsid w:val="00F15595"/>
    <w:rsid w:val="00F16A0B"/>
    <w:rsid w:val="00F17C4E"/>
    <w:rsid w:val="00F251E4"/>
    <w:rsid w:val="00F261E2"/>
    <w:rsid w:val="00F301A0"/>
    <w:rsid w:val="00F30D0E"/>
    <w:rsid w:val="00F310BB"/>
    <w:rsid w:val="00F32322"/>
    <w:rsid w:val="00F339FB"/>
    <w:rsid w:val="00F34F90"/>
    <w:rsid w:val="00F36863"/>
    <w:rsid w:val="00F37A56"/>
    <w:rsid w:val="00F4183F"/>
    <w:rsid w:val="00F42083"/>
    <w:rsid w:val="00F42FCC"/>
    <w:rsid w:val="00F5119A"/>
    <w:rsid w:val="00F51357"/>
    <w:rsid w:val="00F5170E"/>
    <w:rsid w:val="00F51EE8"/>
    <w:rsid w:val="00F548EC"/>
    <w:rsid w:val="00F54E24"/>
    <w:rsid w:val="00F56C36"/>
    <w:rsid w:val="00F706B8"/>
    <w:rsid w:val="00F71198"/>
    <w:rsid w:val="00F75B3E"/>
    <w:rsid w:val="00F7624A"/>
    <w:rsid w:val="00F76D65"/>
    <w:rsid w:val="00F80845"/>
    <w:rsid w:val="00F80CEC"/>
    <w:rsid w:val="00F8190B"/>
    <w:rsid w:val="00F8330B"/>
    <w:rsid w:val="00F91383"/>
    <w:rsid w:val="00F93EF2"/>
    <w:rsid w:val="00F94AC4"/>
    <w:rsid w:val="00F95105"/>
    <w:rsid w:val="00F96811"/>
    <w:rsid w:val="00F9760C"/>
    <w:rsid w:val="00FA27B1"/>
    <w:rsid w:val="00FA4320"/>
    <w:rsid w:val="00FB162A"/>
    <w:rsid w:val="00FB3639"/>
    <w:rsid w:val="00FB53C9"/>
    <w:rsid w:val="00FB557E"/>
    <w:rsid w:val="00FB6A48"/>
    <w:rsid w:val="00FC1DB7"/>
    <w:rsid w:val="00FC3078"/>
    <w:rsid w:val="00FC4F14"/>
    <w:rsid w:val="00FC5E68"/>
    <w:rsid w:val="00FD0885"/>
    <w:rsid w:val="00FD1AEF"/>
    <w:rsid w:val="00FD357E"/>
    <w:rsid w:val="00FD3824"/>
    <w:rsid w:val="00FD4726"/>
    <w:rsid w:val="00FD61E4"/>
    <w:rsid w:val="00FD734F"/>
    <w:rsid w:val="00FE032C"/>
    <w:rsid w:val="00FE073B"/>
    <w:rsid w:val="00FE1797"/>
    <w:rsid w:val="00FE1919"/>
    <w:rsid w:val="00FE3BCA"/>
    <w:rsid w:val="00FE50A5"/>
    <w:rsid w:val="00FE6B2A"/>
    <w:rsid w:val="00FF3692"/>
    <w:rsid w:val="00FF4399"/>
    <w:rsid w:val="00FF6322"/>
    <w:rsid w:val="00FF725F"/>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F1398"/>
  <w15:docId w15:val="{DF148CB9-2598-BB44-BAB9-E176A7A0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55451F"/>
    <w:pPr>
      <w:spacing w:line="360" w:lineRule="atLeast"/>
    </w:pPr>
    <w:rPr>
      <w:rFonts w:ascii="Verdana" w:hAnsi="Verdana"/>
      <w:sz w:val="22"/>
    </w:rPr>
  </w:style>
  <w:style w:type="paragraph" w:styleId="berschrift1">
    <w:name w:val="heading 1"/>
    <w:basedOn w:val="TitelI"/>
    <w:next w:val="Standard"/>
    <w:link w:val="berschrift1Zchn"/>
    <w:qFormat/>
    <w:rsid w:val="0039139B"/>
    <w:pPr>
      <w:tabs>
        <w:tab w:val="left" w:pos="360"/>
      </w:tabs>
      <w:spacing w:before="240" w:line="360" w:lineRule="atLeast"/>
      <w:outlineLvl w:val="0"/>
    </w:pPr>
  </w:style>
  <w:style w:type="paragraph" w:styleId="berschrift2">
    <w:name w:val="heading 2"/>
    <w:basedOn w:val="Standard"/>
    <w:next w:val="Standard"/>
    <w:link w:val="berschrift2Zchn"/>
    <w:autoRedefine/>
    <w:qFormat/>
    <w:rsid w:val="00BF4891"/>
    <w:pPr>
      <w:spacing w:before="240" w:after="120" w:line="240" w:lineRule="auto"/>
      <w:outlineLvl w:val="1"/>
    </w:pPr>
    <w:rPr>
      <w:b/>
      <w:sz w:val="28"/>
    </w:rPr>
  </w:style>
  <w:style w:type="paragraph" w:styleId="berschrift3">
    <w:name w:val="heading 3"/>
    <w:basedOn w:val="Standard"/>
    <w:next w:val="Standard"/>
    <w:qFormat/>
    <w:rsid w:val="0039139B"/>
    <w:pPr>
      <w:keepNext/>
      <w:spacing w:before="120"/>
      <w:ind w:left="284" w:hanging="28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rsid w:val="00C139DA"/>
    <w:pPr>
      <w:spacing w:line="480" w:lineRule="atLeast"/>
      <w:jc w:val="center"/>
    </w:pPr>
    <w:rPr>
      <w:rFonts w:ascii="Verdana" w:hAnsi="Verdana"/>
      <w:b/>
      <w:sz w:val="36"/>
    </w:rPr>
  </w:style>
  <w:style w:type="paragraph" w:styleId="Endnotentext">
    <w:name w:val="endnote text"/>
    <w:basedOn w:val="Standard"/>
    <w:rsid w:val="0039139B"/>
    <w:rPr>
      <w:sz w:val="20"/>
    </w:rPr>
  </w:style>
  <w:style w:type="paragraph" w:styleId="Verzeichnis8">
    <w:name w:val="toc 8"/>
    <w:basedOn w:val="Standard"/>
    <w:next w:val="Standard"/>
    <w:rsid w:val="0039139B"/>
    <w:pPr>
      <w:tabs>
        <w:tab w:val="right" w:leader="dot" w:pos="9072"/>
      </w:tabs>
      <w:ind w:left="1680"/>
    </w:pPr>
  </w:style>
  <w:style w:type="paragraph" w:styleId="Verzeichnis7">
    <w:name w:val="toc 7"/>
    <w:basedOn w:val="Standard"/>
    <w:next w:val="Standard"/>
    <w:rsid w:val="0039139B"/>
    <w:pPr>
      <w:tabs>
        <w:tab w:val="right" w:leader="dot" w:pos="9072"/>
      </w:tabs>
      <w:ind w:left="1440"/>
    </w:pPr>
  </w:style>
  <w:style w:type="paragraph" w:styleId="Verzeichnis6">
    <w:name w:val="toc 6"/>
    <w:basedOn w:val="Standard"/>
    <w:next w:val="Standard"/>
    <w:rsid w:val="0039139B"/>
    <w:pPr>
      <w:tabs>
        <w:tab w:val="right" w:leader="dot" w:pos="9072"/>
      </w:tabs>
      <w:ind w:left="1200"/>
    </w:pPr>
  </w:style>
  <w:style w:type="paragraph" w:styleId="Verzeichnis5">
    <w:name w:val="toc 5"/>
    <w:basedOn w:val="Standard"/>
    <w:next w:val="Standard"/>
    <w:rsid w:val="0039139B"/>
    <w:pPr>
      <w:tabs>
        <w:tab w:val="right" w:leader="dot" w:pos="9072"/>
      </w:tabs>
      <w:ind w:left="960"/>
    </w:pPr>
  </w:style>
  <w:style w:type="paragraph" w:styleId="Verzeichnis4">
    <w:name w:val="toc 4"/>
    <w:basedOn w:val="Standard"/>
    <w:next w:val="Standard"/>
    <w:rsid w:val="0039139B"/>
    <w:pPr>
      <w:tabs>
        <w:tab w:val="right" w:leader="dot" w:pos="9072"/>
      </w:tabs>
      <w:ind w:left="720"/>
    </w:pPr>
  </w:style>
  <w:style w:type="paragraph" w:styleId="Verzeichnis3">
    <w:name w:val="toc 3"/>
    <w:basedOn w:val="Standard"/>
    <w:next w:val="Standard"/>
    <w:rsid w:val="0039139B"/>
    <w:pPr>
      <w:tabs>
        <w:tab w:val="right" w:leader="dot" w:pos="9072"/>
      </w:tabs>
      <w:ind w:left="480"/>
    </w:pPr>
  </w:style>
  <w:style w:type="paragraph" w:styleId="Verzeichnis2">
    <w:name w:val="toc 2"/>
    <w:basedOn w:val="Standard"/>
    <w:next w:val="Standard"/>
    <w:uiPriority w:val="39"/>
    <w:rsid w:val="0039139B"/>
    <w:pPr>
      <w:tabs>
        <w:tab w:val="right" w:leader="dot" w:pos="9072"/>
      </w:tabs>
      <w:ind w:left="240"/>
    </w:pPr>
  </w:style>
  <w:style w:type="paragraph" w:styleId="Verzeichnis1">
    <w:name w:val="toc 1"/>
    <w:basedOn w:val="Standard"/>
    <w:next w:val="Standard"/>
    <w:uiPriority w:val="39"/>
    <w:rsid w:val="003A5055"/>
    <w:pPr>
      <w:tabs>
        <w:tab w:val="left" w:pos="567"/>
        <w:tab w:val="left" w:pos="1488"/>
        <w:tab w:val="right" w:leader="dot" w:pos="9072"/>
      </w:tabs>
      <w:spacing w:line="560" w:lineRule="atLeast"/>
      <w:ind w:right="850"/>
    </w:pPr>
  </w:style>
  <w:style w:type="paragraph" w:styleId="Fuzeile">
    <w:name w:val="footer"/>
    <w:basedOn w:val="Standard"/>
    <w:link w:val="FuzeileZchn"/>
    <w:uiPriority w:val="99"/>
    <w:rsid w:val="0039139B"/>
    <w:pPr>
      <w:tabs>
        <w:tab w:val="center" w:pos="4819"/>
        <w:tab w:val="right" w:pos="9071"/>
      </w:tabs>
      <w:spacing w:line="320" w:lineRule="atLeast"/>
    </w:pPr>
  </w:style>
  <w:style w:type="paragraph" w:styleId="Kopfzeile">
    <w:name w:val="header"/>
    <w:basedOn w:val="Standard"/>
    <w:link w:val="KopfzeileZchn"/>
    <w:rsid w:val="0039139B"/>
    <w:pPr>
      <w:tabs>
        <w:tab w:val="center" w:pos="4819"/>
        <w:tab w:val="right" w:pos="9071"/>
      </w:tabs>
      <w:spacing w:line="320" w:lineRule="atLeast"/>
    </w:pPr>
  </w:style>
  <w:style w:type="paragraph" w:styleId="Verzeichnis9">
    <w:name w:val="toc 9"/>
    <w:basedOn w:val="Standard"/>
    <w:next w:val="Standard"/>
    <w:rsid w:val="0039139B"/>
    <w:pPr>
      <w:tabs>
        <w:tab w:val="right" w:leader="dot" w:pos="9072"/>
      </w:tabs>
      <w:ind w:left="1920"/>
    </w:pPr>
  </w:style>
  <w:style w:type="character" w:styleId="Seitenzahl">
    <w:name w:val="page number"/>
    <w:basedOn w:val="Absatz-Standardschriftart"/>
    <w:rsid w:val="0039139B"/>
  </w:style>
  <w:style w:type="paragraph" w:customStyle="1" w:styleId="TitelII">
    <w:name w:val="Titel II"/>
    <w:link w:val="TitelIIZchn"/>
    <w:rsid w:val="00C139DA"/>
    <w:pPr>
      <w:jc w:val="center"/>
    </w:pPr>
    <w:rPr>
      <w:rFonts w:ascii="Verdana" w:hAnsi="Verdana"/>
      <w:b/>
      <w:sz w:val="24"/>
    </w:rPr>
  </w:style>
  <w:style w:type="paragraph" w:customStyle="1" w:styleId="KopftextB">
    <w:name w:val="Kopftext B"/>
    <w:rsid w:val="0039139B"/>
    <w:pPr>
      <w:jc w:val="right"/>
    </w:pPr>
    <w:rPr>
      <w:smallCaps/>
    </w:rPr>
  </w:style>
  <w:style w:type="paragraph" w:customStyle="1" w:styleId="Fragen">
    <w:name w:val="Fragen"/>
    <w:rsid w:val="0039139B"/>
    <w:pPr>
      <w:jc w:val="center"/>
    </w:pPr>
    <w:rPr>
      <w:b/>
      <w:sz w:val="36"/>
    </w:rPr>
  </w:style>
  <w:style w:type="paragraph" w:customStyle="1" w:styleId="Beschriftung1">
    <w:name w:val="Beschriftung1"/>
    <w:basedOn w:val="Standard"/>
    <w:next w:val="Standard"/>
    <w:rsid w:val="0039139B"/>
    <w:pPr>
      <w:spacing w:line="320" w:lineRule="atLeast"/>
    </w:pPr>
  </w:style>
  <w:style w:type="paragraph" w:customStyle="1" w:styleId="BeschriftungChprakt">
    <w:name w:val="Beschriftung Ch.prakt."/>
    <w:basedOn w:val="Standard"/>
    <w:next w:val="Standard"/>
    <w:rsid w:val="0039139B"/>
    <w:pPr>
      <w:framePr w:w="2260" w:hSpace="180" w:vSpace="180" w:wrap="auto" w:vAnchor="page" w:hAnchor="margin" w:xAlign="right" w:y="7353"/>
      <w:spacing w:line="320" w:lineRule="atLeast"/>
    </w:pPr>
    <w:rPr>
      <w:b/>
      <w:sz w:val="18"/>
    </w:rPr>
  </w:style>
  <w:style w:type="paragraph" w:customStyle="1" w:styleId="Abb">
    <w:name w:val="Abb"/>
    <w:basedOn w:val="Standard"/>
    <w:rsid w:val="0039139B"/>
    <w:pPr>
      <w:framePr w:w="3320" w:hSpace="180" w:vSpace="180" w:wrap="auto" w:vAnchor="page" w:hAnchor="text" w:y="8644"/>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line="320" w:lineRule="atLeast"/>
      <w:ind w:left="760" w:hanging="760"/>
      <w:jc w:val="both"/>
    </w:pPr>
    <w:rPr>
      <w:rFonts w:ascii="N Helvetica Narrow" w:hAnsi="N Helvetica Narrow"/>
      <w:b/>
      <w:sz w:val="18"/>
    </w:rPr>
  </w:style>
  <w:style w:type="paragraph" w:customStyle="1" w:styleId="AbbTitel">
    <w:name w:val="Abb.Titel"/>
    <w:rsid w:val="0039139B"/>
    <w:rPr>
      <w:sz w:val="18"/>
    </w:rPr>
  </w:style>
  <w:style w:type="paragraph" w:customStyle="1" w:styleId="Abb2">
    <w:name w:val="Abb2"/>
    <w:basedOn w:val="Abb"/>
    <w:rsid w:val="0039139B"/>
    <w:pPr>
      <w:framePr w:w="0" w:hSpace="0" w:vSpace="0" w:wrap="auto" w:vAnchor="margin" w:yAlign="inline"/>
    </w:pPr>
  </w:style>
  <w:style w:type="paragraph" w:customStyle="1" w:styleId="Buchtitel1">
    <w:name w:val="Buchtitel1"/>
    <w:rsid w:val="0039139B"/>
    <w:rPr>
      <w:i/>
      <w:sz w:val="24"/>
    </w:rPr>
  </w:style>
  <w:style w:type="paragraph" w:customStyle="1" w:styleId="Definition">
    <w:name w:val="Definition"/>
    <w:rsid w:val="0039139B"/>
    <w:rPr>
      <w:sz w:val="18"/>
    </w:rPr>
  </w:style>
  <w:style w:type="paragraph" w:customStyle="1" w:styleId="Fussnote">
    <w:name w:val="Fussnote"/>
    <w:rsid w:val="0039139B"/>
  </w:style>
  <w:style w:type="paragraph" w:customStyle="1" w:styleId="Graphopt">
    <w:name w:val="Graphopt"/>
    <w:rsid w:val="0039139B"/>
    <w:rPr>
      <w:sz w:val="24"/>
    </w:rPr>
  </w:style>
  <w:style w:type="paragraph" w:customStyle="1" w:styleId="kopfprak">
    <w:name w:val="kopfprak"/>
    <w:rsid w:val="0039139B"/>
    <w:pPr>
      <w:spacing w:line="360" w:lineRule="atLeast"/>
    </w:pPr>
  </w:style>
  <w:style w:type="paragraph" w:customStyle="1" w:styleId="MarkInhalt">
    <w:name w:val="MarkInhalt"/>
    <w:rsid w:val="0039139B"/>
    <w:rPr>
      <w:sz w:val="24"/>
    </w:rPr>
  </w:style>
  <w:style w:type="paragraph" w:customStyle="1" w:styleId="RAHMEN">
    <w:name w:val="RAHMEN"/>
    <w:rsid w:val="0039139B"/>
    <w:pPr>
      <w:jc w:val="right"/>
    </w:pPr>
    <w:rPr>
      <w:sz w:val="18"/>
    </w:rPr>
  </w:style>
  <w:style w:type="paragraph" w:customStyle="1" w:styleId="Titel1">
    <w:name w:val="Titel 1"/>
    <w:rsid w:val="00C139DA"/>
    <w:pPr>
      <w:jc w:val="center"/>
    </w:pPr>
    <w:rPr>
      <w:rFonts w:ascii="Verdana" w:hAnsi="Verdana"/>
      <w:b/>
      <w:bCs/>
      <w:sz w:val="24"/>
      <w:szCs w:val="24"/>
    </w:rPr>
  </w:style>
  <w:style w:type="paragraph" w:customStyle="1" w:styleId="Titel2">
    <w:name w:val="Titel 2"/>
    <w:rsid w:val="001B6FAB"/>
    <w:pPr>
      <w:tabs>
        <w:tab w:val="left" w:pos="300"/>
      </w:tabs>
      <w:spacing w:before="240"/>
      <w:jc w:val="center"/>
    </w:pPr>
    <w:rPr>
      <w:rFonts w:ascii="Verdana" w:hAnsi="Verdana"/>
      <w:b/>
      <w:sz w:val="36"/>
    </w:rPr>
  </w:style>
  <w:style w:type="paragraph" w:customStyle="1" w:styleId="Titel3">
    <w:name w:val="Titel 3"/>
    <w:rsid w:val="00463888"/>
    <w:rPr>
      <w:rFonts w:ascii="Verdana" w:hAnsi="Verdana"/>
      <w:b/>
      <w:sz w:val="28"/>
    </w:rPr>
  </w:style>
  <w:style w:type="paragraph" w:customStyle="1" w:styleId="TitelIII">
    <w:name w:val="Titel III"/>
    <w:rsid w:val="00C139DA"/>
    <w:rPr>
      <w:rFonts w:ascii="Verdana" w:hAnsi="Verdana"/>
      <w:b/>
      <w:i/>
      <w:sz w:val="24"/>
    </w:rPr>
  </w:style>
  <w:style w:type="paragraph" w:customStyle="1" w:styleId="Versuch">
    <w:name w:val="Versuch"/>
    <w:rsid w:val="0039139B"/>
    <w:pPr>
      <w:ind w:left="2880"/>
    </w:pPr>
    <w:rPr>
      <w:b/>
      <w:i/>
      <w:sz w:val="24"/>
    </w:rPr>
  </w:style>
  <w:style w:type="paragraph" w:customStyle="1" w:styleId="WFKMMC">
    <w:name w:val="WFK MMC"/>
    <w:rsid w:val="0039139B"/>
    <w:pPr>
      <w:spacing w:line="360" w:lineRule="atLeast"/>
    </w:pPr>
    <w:rPr>
      <w:sz w:val="24"/>
    </w:rPr>
  </w:style>
  <w:style w:type="paragraph" w:customStyle="1" w:styleId="WPDefaults">
    <w:name w:val="WP Defaults"/>
    <w:rsid w:val="0039139B"/>
    <w:pPr>
      <w:tabs>
        <w:tab w:val="left" w:pos="432"/>
      </w:tabs>
      <w:jc w:val="both"/>
    </w:pPr>
    <w:rPr>
      <w:rFonts w:ascii="Courier" w:hAnsi="Courier"/>
      <w:sz w:val="24"/>
    </w:rPr>
  </w:style>
  <w:style w:type="paragraph" w:customStyle="1" w:styleId="Zitat1">
    <w:name w:val="Zitat1"/>
    <w:rsid w:val="0039139B"/>
    <w:rPr>
      <w:i/>
      <w:sz w:val="24"/>
    </w:rPr>
  </w:style>
  <w:style w:type="paragraph" w:customStyle="1" w:styleId="Abbbeschriftung">
    <w:name w:val="Abb.beschriftung"/>
    <w:basedOn w:val="Standard"/>
    <w:rsid w:val="0039139B"/>
    <w:pPr>
      <w:framePr w:hSpace="454" w:vSpace="454" w:wrap="auto" w:hAnchor="page" w:x="5910"/>
      <w:tabs>
        <w:tab w:val="left" w:pos="1190"/>
      </w:tabs>
      <w:spacing w:before="120" w:line="240" w:lineRule="auto"/>
      <w:ind w:left="851" w:hanging="851"/>
      <w:jc w:val="both"/>
    </w:pPr>
    <w:rPr>
      <w:b/>
      <w:sz w:val="18"/>
    </w:rPr>
  </w:style>
  <w:style w:type="paragraph" w:customStyle="1" w:styleId="OmniPage1">
    <w:name w:val="OmniPage #1"/>
    <w:rsid w:val="0039139B"/>
    <w:pPr>
      <w:tabs>
        <w:tab w:val="right" w:pos="5508"/>
      </w:tabs>
    </w:pPr>
    <w:rPr>
      <w:rFonts w:ascii="Chicago" w:hAnsi="Chicago"/>
      <w:sz w:val="8"/>
    </w:rPr>
  </w:style>
  <w:style w:type="paragraph" w:customStyle="1" w:styleId="OmniPage2">
    <w:name w:val="OmniPage #2"/>
    <w:rsid w:val="0039139B"/>
    <w:pPr>
      <w:tabs>
        <w:tab w:val="left" w:pos="85"/>
        <w:tab w:val="right" w:pos="1660"/>
      </w:tabs>
    </w:pPr>
    <w:rPr>
      <w:rFonts w:ascii="Chicago" w:hAnsi="Chicago"/>
      <w:sz w:val="8"/>
    </w:rPr>
  </w:style>
  <w:style w:type="paragraph" w:customStyle="1" w:styleId="OmniPage3">
    <w:name w:val="OmniPage #3"/>
    <w:rsid w:val="0039139B"/>
    <w:pPr>
      <w:tabs>
        <w:tab w:val="right" w:pos="9246"/>
      </w:tabs>
    </w:pPr>
    <w:rPr>
      <w:rFonts w:ascii="Chicago" w:hAnsi="Chicago"/>
      <w:sz w:val="8"/>
    </w:rPr>
  </w:style>
  <w:style w:type="paragraph" w:customStyle="1" w:styleId="OmniPage4">
    <w:name w:val="OmniPage #4"/>
    <w:rsid w:val="0039139B"/>
    <w:pPr>
      <w:tabs>
        <w:tab w:val="right" w:pos="4031"/>
      </w:tabs>
    </w:pPr>
    <w:rPr>
      <w:rFonts w:ascii="Chicago" w:hAnsi="Chicago"/>
      <w:sz w:val="8"/>
    </w:rPr>
  </w:style>
  <w:style w:type="paragraph" w:customStyle="1" w:styleId="OmniPage5">
    <w:name w:val="OmniPage #5"/>
    <w:rsid w:val="0039139B"/>
    <w:pPr>
      <w:tabs>
        <w:tab w:val="right" w:pos="7645"/>
      </w:tabs>
    </w:pPr>
    <w:rPr>
      <w:rFonts w:ascii="Chicago" w:hAnsi="Chicago"/>
      <w:sz w:val="8"/>
    </w:rPr>
  </w:style>
  <w:style w:type="paragraph" w:customStyle="1" w:styleId="OmniPage6">
    <w:name w:val="OmniPage #6"/>
    <w:rsid w:val="0039139B"/>
    <w:pPr>
      <w:tabs>
        <w:tab w:val="right" w:pos="9682"/>
      </w:tabs>
    </w:pPr>
    <w:rPr>
      <w:rFonts w:ascii="Chicago" w:hAnsi="Chicago"/>
      <w:sz w:val="8"/>
    </w:rPr>
  </w:style>
  <w:style w:type="paragraph" w:customStyle="1" w:styleId="OmniPage7">
    <w:name w:val="OmniPage #7"/>
    <w:rsid w:val="0039139B"/>
    <w:pPr>
      <w:tabs>
        <w:tab w:val="right" w:pos="2672"/>
      </w:tabs>
    </w:pPr>
    <w:rPr>
      <w:rFonts w:ascii="Chicago" w:hAnsi="Chicago"/>
      <w:sz w:val="8"/>
    </w:rPr>
  </w:style>
  <w:style w:type="paragraph" w:customStyle="1" w:styleId="OmniPage8">
    <w:name w:val="OmniPage #8"/>
    <w:rsid w:val="0039139B"/>
    <w:pPr>
      <w:tabs>
        <w:tab w:val="right" w:pos="8245"/>
      </w:tabs>
    </w:pPr>
    <w:rPr>
      <w:rFonts w:ascii="Chicago" w:hAnsi="Chicago"/>
      <w:sz w:val="8"/>
    </w:rPr>
  </w:style>
  <w:style w:type="paragraph" w:customStyle="1" w:styleId="OmniPage9">
    <w:name w:val="OmniPage #9"/>
    <w:rsid w:val="0039139B"/>
    <w:pPr>
      <w:tabs>
        <w:tab w:val="right" w:pos="6520"/>
      </w:tabs>
      <w:ind w:right="3162"/>
    </w:pPr>
    <w:rPr>
      <w:rFonts w:ascii="Chicago" w:hAnsi="Chicago"/>
      <w:sz w:val="8"/>
    </w:rPr>
  </w:style>
  <w:style w:type="paragraph" w:customStyle="1" w:styleId="OmniPage10">
    <w:name w:val="OmniPage #10"/>
    <w:rsid w:val="0039139B"/>
    <w:pPr>
      <w:tabs>
        <w:tab w:val="right" w:pos="9622"/>
      </w:tabs>
      <w:ind w:right="60"/>
    </w:pPr>
    <w:rPr>
      <w:rFonts w:ascii="Chicago" w:hAnsi="Chicago"/>
      <w:sz w:val="8"/>
    </w:rPr>
  </w:style>
  <w:style w:type="paragraph" w:customStyle="1" w:styleId="OmniPage11">
    <w:name w:val="OmniPage #11"/>
    <w:rsid w:val="0039139B"/>
    <w:pPr>
      <w:tabs>
        <w:tab w:val="right" w:pos="2313"/>
      </w:tabs>
    </w:pPr>
    <w:rPr>
      <w:rFonts w:ascii="Chicago" w:hAnsi="Chicago"/>
      <w:sz w:val="8"/>
    </w:rPr>
  </w:style>
  <w:style w:type="paragraph" w:customStyle="1" w:styleId="OmniPage12">
    <w:name w:val="OmniPage #12"/>
    <w:rsid w:val="0039139B"/>
    <w:pPr>
      <w:tabs>
        <w:tab w:val="right" w:pos="9556"/>
      </w:tabs>
      <w:ind w:right="126"/>
    </w:pPr>
    <w:rPr>
      <w:rFonts w:ascii="Chicago" w:hAnsi="Chicago"/>
      <w:sz w:val="8"/>
    </w:rPr>
  </w:style>
  <w:style w:type="paragraph" w:customStyle="1" w:styleId="OmniPage13">
    <w:name w:val="OmniPage #13"/>
    <w:rsid w:val="0039139B"/>
    <w:pPr>
      <w:tabs>
        <w:tab w:val="left" w:pos="108"/>
        <w:tab w:val="left" w:pos="562"/>
        <w:tab w:val="left" w:pos="2920"/>
        <w:tab w:val="left" w:pos="4027"/>
        <w:tab w:val="right" w:pos="6162"/>
      </w:tabs>
    </w:pPr>
    <w:rPr>
      <w:rFonts w:ascii="Chicago" w:hAnsi="Chicago"/>
      <w:sz w:val="8"/>
    </w:rPr>
  </w:style>
  <w:style w:type="paragraph" w:customStyle="1" w:styleId="OmniPage14">
    <w:name w:val="OmniPage #14"/>
    <w:rsid w:val="0039139B"/>
    <w:pPr>
      <w:tabs>
        <w:tab w:val="right" w:pos="9398"/>
      </w:tabs>
      <w:ind w:right="284"/>
    </w:pPr>
    <w:rPr>
      <w:rFonts w:ascii="Chicago" w:hAnsi="Chicago"/>
      <w:sz w:val="8"/>
    </w:rPr>
  </w:style>
  <w:style w:type="paragraph" w:customStyle="1" w:styleId="a">
    <w:name w:val=""/>
    <w:basedOn w:val="Standard"/>
    <w:rsid w:val="0039139B"/>
    <w:pPr>
      <w:spacing w:line="300" w:lineRule="atLeast"/>
    </w:pPr>
  </w:style>
  <w:style w:type="character" w:styleId="Hyperlink">
    <w:name w:val="Hyperlink"/>
    <w:uiPriority w:val="99"/>
    <w:rsid w:val="0039139B"/>
    <w:rPr>
      <w:color w:val="0000FF"/>
      <w:u w:val="single"/>
    </w:rPr>
  </w:style>
  <w:style w:type="character" w:styleId="BesuchterLink">
    <w:name w:val="FollowedHyperlink"/>
    <w:rsid w:val="0039139B"/>
    <w:rPr>
      <w:color w:val="800080"/>
      <w:u w:val="single"/>
    </w:rPr>
  </w:style>
  <w:style w:type="paragraph" w:styleId="Textkrper">
    <w:name w:val="Body Text"/>
    <w:basedOn w:val="Standard"/>
    <w:rsid w:val="0039139B"/>
    <w:pPr>
      <w:spacing w:line="240" w:lineRule="auto"/>
    </w:pPr>
    <w:rPr>
      <w:rFonts w:ascii="Times New Roman" w:hAnsi="Times New Roman"/>
    </w:rPr>
  </w:style>
  <w:style w:type="paragraph" w:customStyle="1" w:styleId="Gerte">
    <w:name w:val="Geräte"/>
    <w:basedOn w:val="Standard"/>
    <w:rsid w:val="0039139B"/>
    <w:pPr>
      <w:tabs>
        <w:tab w:val="left" w:pos="1860"/>
      </w:tabs>
      <w:spacing w:line="240" w:lineRule="auto"/>
      <w:ind w:left="1400" w:right="144" w:hanging="1400"/>
    </w:pPr>
    <w:rPr>
      <w:rFonts w:ascii="Helvetica" w:hAnsi="Helvetica"/>
    </w:rPr>
  </w:style>
  <w:style w:type="paragraph" w:styleId="NurText">
    <w:name w:val="Plain Text"/>
    <w:basedOn w:val="Standard"/>
    <w:rsid w:val="0039139B"/>
    <w:pPr>
      <w:spacing w:line="240" w:lineRule="auto"/>
    </w:pPr>
    <w:rPr>
      <w:rFonts w:ascii="Courier New" w:eastAsia="Times" w:hAnsi="Courier New"/>
      <w:sz w:val="20"/>
    </w:rPr>
  </w:style>
  <w:style w:type="character" w:customStyle="1" w:styleId="KopfzeileZchn">
    <w:name w:val="Kopfzeile Zchn"/>
    <w:link w:val="Kopfzeile"/>
    <w:rsid w:val="002554E6"/>
    <w:rPr>
      <w:rFonts w:ascii="Palatino" w:hAnsi="Palatino"/>
      <w:sz w:val="24"/>
    </w:rPr>
  </w:style>
  <w:style w:type="table" w:styleId="Tabellenraster">
    <w:name w:val="Table Grid"/>
    <w:basedOn w:val="NormaleTabelle"/>
    <w:uiPriority w:val="59"/>
    <w:rsid w:val="00DC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rahmen">
    <w:name w:val="tabellenrahmen"/>
    <w:basedOn w:val="TitelI"/>
    <w:rsid w:val="00594CB2"/>
    <w:pPr>
      <w:tabs>
        <w:tab w:val="left" w:pos="300"/>
      </w:tabs>
    </w:pPr>
    <w:rPr>
      <w:sz w:val="22"/>
    </w:rPr>
  </w:style>
  <w:style w:type="paragraph" w:styleId="Sprechblasentext">
    <w:name w:val="Balloon Text"/>
    <w:basedOn w:val="Standard"/>
    <w:link w:val="SprechblasentextZchn"/>
    <w:rsid w:val="00FA27B1"/>
    <w:pPr>
      <w:spacing w:line="240" w:lineRule="auto"/>
    </w:pPr>
    <w:rPr>
      <w:rFonts w:ascii="Lucida Grande" w:hAnsi="Lucida Grande" w:cs="Lucida Grande"/>
      <w:sz w:val="18"/>
      <w:szCs w:val="18"/>
    </w:rPr>
  </w:style>
  <w:style w:type="character" w:customStyle="1" w:styleId="SprechblasentextZchn">
    <w:name w:val="Sprechblasentext Zchn"/>
    <w:link w:val="Sprechblasentext"/>
    <w:rsid w:val="00FA27B1"/>
    <w:rPr>
      <w:rFonts w:ascii="Lucida Grande" w:hAnsi="Lucida Grande" w:cs="Lucida Grande"/>
      <w:sz w:val="18"/>
      <w:szCs w:val="18"/>
    </w:rPr>
  </w:style>
  <w:style w:type="character" w:customStyle="1" w:styleId="FuzeileZchn">
    <w:name w:val="Fußzeile Zchn"/>
    <w:link w:val="Fuzeile"/>
    <w:uiPriority w:val="99"/>
    <w:rsid w:val="00370906"/>
    <w:rPr>
      <w:rFonts w:ascii="Palatino" w:hAnsi="Palatino"/>
      <w:sz w:val="24"/>
    </w:rPr>
  </w:style>
  <w:style w:type="paragraph" w:styleId="Rechtsgrundlagenverzeichnis">
    <w:name w:val="table of authorities"/>
    <w:basedOn w:val="Standard"/>
    <w:rsid w:val="00370906"/>
    <w:pPr>
      <w:tabs>
        <w:tab w:val="right" w:leader="dot" w:pos="8640"/>
      </w:tabs>
      <w:spacing w:line="360" w:lineRule="exact"/>
      <w:ind w:left="360" w:hanging="360"/>
      <w:jc w:val="both"/>
    </w:pPr>
    <w:rPr>
      <w:lang w:val="de-CH"/>
    </w:rPr>
  </w:style>
  <w:style w:type="character" w:customStyle="1" w:styleId="berschrift1Zchn">
    <w:name w:val="Überschrift 1 Zchn"/>
    <w:link w:val="berschrift1"/>
    <w:rsid w:val="007F0F74"/>
    <w:rPr>
      <w:rFonts w:ascii="Palatino" w:hAnsi="Palatino"/>
      <w:b/>
      <w:sz w:val="36"/>
    </w:rPr>
  </w:style>
  <w:style w:type="character" w:customStyle="1" w:styleId="TitelIIZchn">
    <w:name w:val="Titel II Zchn"/>
    <w:link w:val="TitelII"/>
    <w:rsid w:val="00C139DA"/>
    <w:rPr>
      <w:rFonts w:ascii="Verdana" w:hAnsi="Verdana"/>
      <w:b/>
      <w:sz w:val="24"/>
    </w:rPr>
  </w:style>
  <w:style w:type="character" w:customStyle="1" w:styleId="berschrift2Zchn">
    <w:name w:val="Überschrift 2 Zchn"/>
    <w:link w:val="berschrift2"/>
    <w:rsid w:val="00BF4891"/>
    <w:rPr>
      <w:rFonts w:ascii="Verdana" w:hAnsi="Verdana"/>
      <w:b/>
      <w:sz w:val="28"/>
    </w:rPr>
  </w:style>
  <w:style w:type="paragraph" w:customStyle="1" w:styleId="KopftextB1">
    <w:name w:val="Kopftext B1"/>
    <w:rsid w:val="00960F6A"/>
    <w:pPr>
      <w:jc w:val="right"/>
    </w:pPr>
    <w:rPr>
      <w:rFonts w:ascii="Times" w:hAnsi="Times"/>
      <w:smallCaps/>
    </w:rPr>
  </w:style>
  <w:style w:type="paragraph" w:styleId="Beschriftung">
    <w:name w:val="caption"/>
    <w:basedOn w:val="Standard"/>
    <w:next w:val="Standard"/>
    <w:qFormat/>
    <w:rsid w:val="007F0F74"/>
    <w:pPr>
      <w:spacing w:line="320" w:lineRule="atLeast"/>
    </w:pPr>
  </w:style>
  <w:style w:type="character" w:styleId="Hervorhebung">
    <w:name w:val="Emphasis"/>
    <w:qFormat/>
    <w:rsid w:val="00F8330B"/>
    <w:rPr>
      <w:i/>
      <w:iCs/>
    </w:rPr>
  </w:style>
  <w:style w:type="paragraph" w:customStyle="1" w:styleId="Spielregeln">
    <w:name w:val="Spielregeln"/>
    <w:basedOn w:val="Standard"/>
    <w:rsid w:val="007C36CC"/>
    <w:pPr>
      <w:spacing w:line="240" w:lineRule="auto"/>
      <w:ind w:left="280" w:hanging="280"/>
    </w:pPr>
    <w:rPr>
      <w:rFonts w:ascii="Helvetica" w:hAnsi="Helvetica"/>
    </w:rPr>
  </w:style>
  <w:style w:type="character" w:styleId="Kommentarzeichen">
    <w:name w:val="annotation reference"/>
    <w:rsid w:val="007C36CC"/>
    <w:rPr>
      <w:sz w:val="16"/>
      <w:szCs w:val="16"/>
    </w:rPr>
  </w:style>
  <w:style w:type="paragraph" w:styleId="Listenabsatz">
    <w:name w:val="List Paragraph"/>
    <w:aliases w:val="Experimenteller Teil"/>
    <w:basedOn w:val="Standard"/>
    <w:link w:val="ListenabsatzZchn"/>
    <w:autoRedefine/>
    <w:qFormat/>
    <w:rsid w:val="00E004C7"/>
    <w:pPr>
      <w:numPr>
        <w:numId w:val="55"/>
      </w:numPr>
      <w:tabs>
        <w:tab w:val="left" w:pos="709"/>
      </w:tabs>
      <w:spacing w:before="120" w:line="240" w:lineRule="auto"/>
      <w:jc w:val="both"/>
    </w:pPr>
    <w:rPr>
      <w:rFonts w:eastAsia="Times" w:cs="Arial"/>
      <w:szCs w:val="22"/>
      <w:lang w:val="de-CH" w:eastAsia="en-US"/>
    </w:rPr>
  </w:style>
  <w:style w:type="character" w:customStyle="1" w:styleId="berschrift2Zeichen">
    <w:name w:val="Überschrift 2 Zeichen"/>
    <w:rsid w:val="00AB26BD"/>
    <w:rPr>
      <w:rFonts w:ascii="Verdana" w:eastAsia="Times New Roman" w:hAnsi="Verdana" w:cs="Times New Roman"/>
      <w:b/>
      <w:sz w:val="24"/>
      <w:szCs w:val="20"/>
      <w:lang w:val="de-DE" w:eastAsia="de-DE"/>
    </w:rPr>
  </w:style>
  <w:style w:type="paragraph" w:styleId="Funotentext">
    <w:name w:val="footnote text"/>
    <w:basedOn w:val="Standard"/>
    <w:link w:val="FunotentextZchn"/>
    <w:rsid w:val="00D77178"/>
    <w:pPr>
      <w:spacing w:line="240" w:lineRule="auto"/>
    </w:pPr>
    <w:rPr>
      <w:rFonts w:ascii="Palatino" w:hAnsi="Palatino"/>
      <w:sz w:val="20"/>
    </w:rPr>
  </w:style>
  <w:style w:type="character" w:customStyle="1" w:styleId="FunotentextZchn">
    <w:name w:val="Fußnotentext Zchn"/>
    <w:basedOn w:val="Absatz-Standardschriftart"/>
    <w:link w:val="Funotentext"/>
    <w:rsid w:val="00D77178"/>
    <w:rPr>
      <w:rFonts w:ascii="Palatino" w:hAnsi="Palatino"/>
    </w:rPr>
  </w:style>
  <w:style w:type="character" w:styleId="Funotenzeichen">
    <w:name w:val="footnote reference"/>
    <w:rsid w:val="00D77178"/>
    <w:rPr>
      <w:vertAlign w:val="superscript"/>
    </w:rPr>
  </w:style>
  <w:style w:type="paragraph" w:styleId="Titel">
    <w:name w:val="Title"/>
    <w:basedOn w:val="Kopfzeile"/>
    <w:link w:val="TitelZchn"/>
    <w:qFormat/>
    <w:rsid w:val="002E59A4"/>
    <w:pPr>
      <w:tabs>
        <w:tab w:val="clear" w:pos="4819"/>
        <w:tab w:val="clear" w:pos="9071"/>
        <w:tab w:val="center" w:pos="4252"/>
        <w:tab w:val="right" w:pos="8504"/>
      </w:tabs>
      <w:spacing w:line="240" w:lineRule="auto"/>
    </w:pPr>
    <w:rPr>
      <w:rFonts w:ascii="Helvetica" w:hAnsi="Helvetica"/>
      <w:sz w:val="24"/>
      <w:u w:val="single"/>
    </w:rPr>
  </w:style>
  <w:style w:type="character" w:customStyle="1" w:styleId="TitelZchn">
    <w:name w:val="Titel Zchn"/>
    <w:basedOn w:val="Absatz-Standardschriftart"/>
    <w:link w:val="Titel"/>
    <w:rsid w:val="002E59A4"/>
    <w:rPr>
      <w:rFonts w:ascii="Helvetica" w:hAnsi="Helvetica"/>
      <w:sz w:val="24"/>
      <w:u w:val="single"/>
    </w:rPr>
  </w:style>
  <w:style w:type="paragraph" w:customStyle="1" w:styleId="ber">
    <w:name w:val="über"/>
    <w:basedOn w:val="Titel2"/>
    <w:rsid w:val="00C50808"/>
  </w:style>
  <w:style w:type="paragraph" w:styleId="Kommentartext">
    <w:name w:val="annotation text"/>
    <w:basedOn w:val="Standard"/>
    <w:link w:val="KommentartextZchn"/>
    <w:semiHidden/>
    <w:unhideWhenUsed/>
    <w:rsid w:val="00CE1AD5"/>
    <w:pPr>
      <w:spacing w:line="240" w:lineRule="auto"/>
    </w:pPr>
    <w:rPr>
      <w:sz w:val="20"/>
    </w:rPr>
  </w:style>
  <w:style w:type="character" w:customStyle="1" w:styleId="KommentartextZchn">
    <w:name w:val="Kommentartext Zchn"/>
    <w:basedOn w:val="Absatz-Standardschriftart"/>
    <w:link w:val="Kommentartext"/>
    <w:semiHidden/>
    <w:rsid w:val="00CE1AD5"/>
    <w:rPr>
      <w:rFonts w:ascii="Verdana" w:hAnsi="Verdana"/>
    </w:rPr>
  </w:style>
  <w:style w:type="paragraph" w:styleId="Kommentarthema">
    <w:name w:val="annotation subject"/>
    <w:basedOn w:val="Kommentartext"/>
    <w:next w:val="Kommentartext"/>
    <w:link w:val="KommentarthemaZchn"/>
    <w:semiHidden/>
    <w:unhideWhenUsed/>
    <w:rsid w:val="00CE1AD5"/>
    <w:rPr>
      <w:b/>
      <w:bCs/>
    </w:rPr>
  </w:style>
  <w:style w:type="character" w:customStyle="1" w:styleId="KommentarthemaZchn">
    <w:name w:val="Kommentarthema Zchn"/>
    <w:basedOn w:val="KommentartextZchn"/>
    <w:link w:val="Kommentarthema"/>
    <w:semiHidden/>
    <w:rsid w:val="00CE1AD5"/>
    <w:rPr>
      <w:rFonts w:ascii="Verdana" w:hAnsi="Verdana"/>
      <w:b/>
      <w:bCs/>
    </w:rPr>
  </w:style>
  <w:style w:type="paragraph" w:styleId="berarbeitung">
    <w:name w:val="Revision"/>
    <w:hidden/>
    <w:semiHidden/>
    <w:rsid w:val="00B13803"/>
    <w:rPr>
      <w:rFonts w:ascii="Verdana" w:hAnsi="Verdana"/>
      <w:sz w:val="22"/>
    </w:rPr>
  </w:style>
  <w:style w:type="paragraph" w:customStyle="1" w:styleId="sta">
    <w:name w:val="sta"/>
    <w:basedOn w:val="Listenabsatz"/>
    <w:rsid w:val="003907BD"/>
    <w:pPr>
      <w:numPr>
        <w:numId w:val="8"/>
      </w:numPr>
    </w:pPr>
  </w:style>
  <w:style w:type="character" w:styleId="Platzhaltertext">
    <w:name w:val="Placeholder Text"/>
    <w:basedOn w:val="Absatz-Standardschriftart"/>
    <w:semiHidden/>
    <w:rsid w:val="00A94EC7"/>
    <w:rPr>
      <w:color w:val="808080"/>
    </w:rPr>
  </w:style>
  <w:style w:type="paragraph" w:styleId="Dokumentstruktur">
    <w:name w:val="Document Map"/>
    <w:basedOn w:val="Standard"/>
    <w:link w:val="DokumentstrukturZchn"/>
    <w:semiHidden/>
    <w:unhideWhenUsed/>
    <w:rsid w:val="00414FB4"/>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semiHidden/>
    <w:rsid w:val="00414FB4"/>
    <w:rPr>
      <w:rFonts w:ascii="Lucida Grande" w:hAnsi="Lucida Grande" w:cs="Lucida Grande"/>
      <w:sz w:val="24"/>
      <w:szCs w:val="24"/>
    </w:rPr>
  </w:style>
  <w:style w:type="paragraph" w:styleId="StandardWeb">
    <w:name w:val="Normal (Web)"/>
    <w:basedOn w:val="Standard"/>
    <w:uiPriority w:val="99"/>
    <w:semiHidden/>
    <w:unhideWhenUsed/>
    <w:rsid w:val="00BA605E"/>
    <w:pPr>
      <w:spacing w:before="100" w:beforeAutospacing="1" w:after="100" w:afterAutospacing="1" w:line="240" w:lineRule="auto"/>
    </w:pPr>
    <w:rPr>
      <w:rFonts w:ascii="Times" w:hAnsi="Times"/>
      <w:sz w:val="20"/>
      <w:lang w:val="de-CH"/>
    </w:rPr>
  </w:style>
  <w:style w:type="character" w:customStyle="1" w:styleId="ListenabsatzZchn">
    <w:name w:val="Listenabsatz Zchn"/>
    <w:aliases w:val="Experimenteller Teil Zchn"/>
    <w:basedOn w:val="Absatz-Standardschriftart"/>
    <w:link w:val="Listenabsatz"/>
    <w:rsid w:val="00E004C7"/>
    <w:rPr>
      <w:rFonts w:ascii="Verdana" w:eastAsia="Times" w:hAnsi="Verdana" w:cs="Arial"/>
      <w:sz w:val="22"/>
      <w:szCs w:val="22"/>
      <w:lang w:val="de-CH" w:eastAsia="en-US"/>
    </w:rPr>
  </w:style>
  <w:style w:type="paragraph" w:customStyle="1" w:styleId="Titel4">
    <w:name w:val="Titel 4"/>
    <w:basedOn w:val="TitelII"/>
    <w:qFormat/>
    <w:rsid w:val="00BC44A2"/>
    <w:pPr>
      <w:jc w:val="left"/>
    </w:pPr>
    <w:rPr>
      <w:sz w:val="22"/>
      <w:szCs w:val="22"/>
    </w:rPr>
  </w:style>
  <w:style w:type="paragraph" w:customStyle="1" w:styleId="Aufgaben">
    <w:name w:val="Aufgaben"/>
    <w:basedOn w:val="Listenabsatz"/>
    <w:qFormat/>
    <w:rsid w:val="006F54DE"/>
    <w:pPr>
      <w:keepNext/>
      <w:numPr>
        <w:numId w:val="0"/>
      </w:numPr>
      <w:tabs>
        <w:tab w:val="clear" w:pos="709"/>
        <w:tab w:val="left" w:pos="-1440"/>
        <w:tab w:val="left" w:pos="-720"/>
      </w:tabs>
      <w:spacing w:before="0" w:line="276"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0719">
      <w:bodyDiv w:val="1"/>
      <w:marLeft w:val="0"/>
      <w:marRight w:val="0"/>
      <w:marTop w:val="0"/>
      <w:marBottom w:val="0"/>
      <w:divBdr>
        <w:top w:val="none" w:sz="0" w:space="0" w:color="auto"/>
        <w:left w:val="none" w:sz="0" w:space="0" w:color="auto"/>
        <w:bottom w:val="none" w:sz="0" w:space="0" w:color="auto"/>
        <w:right w:val="none" w:sz="0" w:space="0" w:color="auto"/>
      </w:divBdr>
    </w:div>
    <w:div w:id="202449865">
      <w:bodyDiv w:val="1"/>
      <w:marLeft w:val="0"/>
      <w:marRight w:val="0"/>
      <w:marTop w:val="0"/>
      <w:marBottom w:val="0"/>
      <w:divBdr>
        <w:top w:val="none" w:sz="0" w:space="0" w:color="auto"/>
        <w:left w:val="none" w:sz="0" w:space="0" w:color="auto"/>
        <w:bottom w:val="none" w:sz="0" w:space="0" w:color="auto"/>
        <w:right w:val="none" w:sz="0" w:space="0" w:color="auto"/>
      </w:divBdr>
      <w:divsChild>
        <w:div w:id="50614223">
          <w:marLeft w:val="806"/>
          <w:marRight w:val="0"/>
          <w:marTop w:val="115"/>
          <w:marBottom w:val="0"/>
          <w:divBdr>
            <w:top w:val="none" w:sz="0" w:space="0" w:color="auto"/>
            <w:left w:val="none" w:sz="0" w:space="0" w:color="auto"/>
            <w:bottom w:val="none" w:sz="0" w:space="0" w:color="auto"/>
            <w:right w:val="none" w:sz="0" w:space="0" w:color="auto"/>
          </w:divBdr>
        </w:div>
        <w:div w:id="1007291350">
          <w:marLeft w:val="806"/>
          <w:marRight w:val="0"/>
          <w:marTop w:val="115"/>
          <w:marBottom w:val="0"/>
          <w:divBdr>
            <w:top w:val="none" w:sz="0" w:space="0" w:color="auto"/>
            <w:left w:val="none" w:sz="0" w:space="0" w:color="auto"/>
            <w:bottom w:val="none" w:sz="0" w:space="0" w:color="auto"/>
            <w:right w:val="none" w:sz="0" w:space="0" w:color="auto"/>
          </w:divBdr>
        </w:div>
        <w:div w:id="1606696654">
          <w:marLeft w:val="806"/>
          <w:marRight w:val="0"/>
          <w:marTop w:val="115"/>
          <w:marBottom w:val="0"/>
          <w:divBdr>
            <w:top w:val="none" w:sz="0" w:space="0" w:color="auto"/>
            <w:left w:val="none" w:sz="0" w:space="0" w:color="auto"/>
            <w:bottom w:val="none" w:sz="0" w:space="0" w:color="auto"/>
            <w:right w:val="none" w:sz="0" w:space="0" w:color="auto"/>
          </w:divBdr>
        </w:div>
      </w:divsChild>
    </w:div>
    <w:div w:id="287854920">
      <w:bodyDiv w:val="1"/>
      <w:marLeft w:val="0"/>
      <w:marRight w:val="0"/>
      <w:marTop w:val="0"/>
      <w:marBottom w:val="0"/>
      <w:divBdr>
        <w:top w:val="none" w:sz="0" w:space="0" w:color="auto"/>
        <w:left w:val="none" w:sz="0" w:space="0" w:color="auto"/>
        <w:bottom w:val="none" w:sz="0" w:space="0" w:color="auto"/>
        <w:right w:val="none" w:sz="0" w:space="0" w:color="auto"/>
      </w:divBdr>
      <w:divsChild>
        <w:div w:id="768503890">
          <w:marLeft w:val="547"/>
          <w:marRight w:val="0"/>
          <w:marTop w:val="134"/>
          <w:marBottom w:val="0"/>
          <w:divBdr>
            <w:top w:val="none" w:sz="0" w:space="0" w:color="auto"/>
            <w:left w:val="none" w:sz="0" w:space="0" w:color="auto"/>
            <w:bottom w:val="none" w:sz="0" w:space="0" w:color="auto"/>
            <w:right w:val="none" w:sz="0" w:space="0" w:color="auto"/>
          </w:divBdr>
        </w:div>
      </w:divsChild>
    </w:div>
    <w:div w:id="312376301">
      <w:bodyDiv w:val="1"/>
      <w:marLeft w:val="0"/>
      <w:marRight w:val="0"/>
      <w:marTop w:val="0"/>
      <w:marBottom w:val="0"/>
      <w:divBdr>
        <w:top w:val="none" w:sz="0" w:space="0" w:color="auto"/>
        <w:left w:val="none" w:sz="0" w:space="0" w:color="auto"/>
        <w:bottom w:val="none" w:sz="0" w:space="0" w:color="auto"/>
        <w:right w:val="none" w:sz="0" w:space="0" w:color="auto"/>
      </w:divBdr>
    </w:div>
    <w:div w:id="346753361">
      <w:bodyDiv w:val="1"/>
      <w:marLeft w:val="0"/>
      <w:marRight w:val="0"/>
      <w:marTop w:val="0"/>
      <w:marBottom w:val="0"/>
      <w:divBdr>
        <w:top w:val="none" w:sz="0" w:space="0" w:color="auto"/>
        <w:left w:val="none" w:sz="0" w:space="0" w:color="auto"/>
        <w:bottom w:val="none" w:sz="0" w:space="0" w:color="auto"/>
        <w:right w:val="none" w:sz="0" w:space="0" w:color="auto"/>
      </w:divBdr>
    </w:div>
    <w:div w:id="601453680">
      <w:bodyDiv w:val="1"/>
      <w:marLeft w:val="0"/>
      <w:marRight w:val="0"/>
      <w:marTop w:val="0"/>
      <w:marBottom w:val="0"/>
      <w:divBdr>
        <w:top w:val="none" w:sz="0" w:space="0" w:color="auto"/>
        <w:left w:val="none" w:sz="0" w:space="0" w:color="auto"/>
        <w:bottom w:val="none" w:sz="0" w:space="0" w:color="auto"/>
        <w:right w:val="none" w:sz="0" w:space="0" w:color="auto"/>
      </w:divBdr>
    </w:div>
    <w:div w:id="676347770">
      <w:bodyDiv w:val="1"/>
      <w:marLeft w:val="0"/>
      <w:marRight w:val="0"/>
      <w:marTop w:val="0"/>
      <w:marBottom w:val="0"/>
      <w:divBdr>
        <w:top w:val="none" w:sz="0" w:space="0" w:color="auto"/>
        <w:left w:val="none" w:sz="0" w:space="0" w:color="auto"/>
        <w:bottom w:val="none" w:sz="0" w:space="0" w:color="auto"/>
        <w:right w:val="none" w:sz="0" w:space="0" w:color="auto"/>
      </w:divBdr>
    </w:div>
    <w:div w:id="861819757">
      <w:bodyDiv w:val="1"/>
      <w:marLeft w:val="0"/>
      <w:marRight w:val="0"/>
      <w:marTop w:val="0"/>
      <w:marBottom w:val="0"/>
      <w:divBdr>
        <w:top w:val="none" w:sz="0" w:space="0" w:color="auto"/>
        <w:left w:val="none" w:sz="0" w:space="0" w:color="auto"/>
        <w:bottom w:val="none" w:sz="0" w:space="0" w:color="auto"/>
        <w:right w:val="none" w:sz="0" w:space="0" w:color="auto"/>
      </w:divBdr>
    </w:div>
    <w:div w:id="1002974961">
      <w:bodyDiv w:val="1"/>
      <w:marLeft w:val="0"/>
      <w:marRight w:val="0"/>
      <w:marTop w:val="0"/>
      <w:marBottom w:val="0"/>
      <w:divBdr>
        <w:top w:val="none" w:sz="0" w:space="0" w:color="auto"/>
        <w:left w:val="none" w:sz="0" w:space="0" w:color="auto"/>
        <w:bottom w:val="none" w:sz="0" w:space="0" w:color="auto"/>
        <w:right w:val="none" w:sz="0" w:space="0" w:color="auto"/>
      </w:divBdr>
    </w:div>
    <w:div w:id="1785417768">
      <w:bodyDiv w:val="1"/>
      <w:marLeft w:val="0"/>
      <w:marRight w:val="0"/>
      <w:marTop w:val="0"/>
      <w:marBottom w:val="0"/>
      <w:divBdr>
        <w:top w:val="none" w:sz="0" w:space="0" w:color="auto"/>
        <w:left w:val="none" w:sz="0" w:space="0" w:color="auto"/>
        <w:bottom w:val="none" w:sz="0" w:space="0" w:color="auto"/>
        <w:right w:val="none" w:sz="0" w:space="0" w:color="auto"/>
      </w:divBdr>
      <w:divsChild>
        <w:div w:id="37248503">
          <w:marLeft w:val="806"/>
          <w:marRight w:val="0"/>
          <w:marTop w:val="115"/>
          <w:marBottom w:val="0"/>
          <w:divBdr>
            <w:top w:val="none" w:sz="0" w:space="0" w:color="auto"/>
            <w:left w:val="none" w:sz="0" w:space="0" w:color="auto"/>
            <w:bottom w:val="none" w:sz="0" w:space="0" w:color="auto"/>
            <w:right w:val="none" w:sz="0" w:space="0" w:color="auto"/>
          </w:divBdr>
        </w:div>
        <w:div w:id="746345895">
          <w:marLeft w:val="806"/>
          <w:marRight w:val="0"/>
          <w:marTop w:val="115"/>
          <w:marBottom w:val="0"/>
          <w:divBdr>
            <w:top w:val="none" w:sz="0" w:space="0" w:color="auto"/>
            <w:left w:val="none" w:sz="0" w:space="0" w:color="auto"/>
            <w:bottom w:val="none" w:sz="0" w:space="0" w:color="auto"/>
            <w:right w:val="none" w:sz="0" w:space="0" w:color="auto"/>
          </w:divBdr>
        </w:div>
        <w:div w:id="1067924038">
          <w:marLeft w:val="806"/>
          <w:marRight w:val="0"/>
          <w:marTop w:val="115"/>
          <w:marBottom w:val="0"/>
          <w:divBdr>
            <w:top w:val="none" w:sz="0" w:space="0" w:color="auto"/>
            <w:left w:val="none" w:sz="0" w:space="0" w:color="auto"/>
            <w:bottom w:val="none" w:sz="0" w:space="0" w:color="auto"/>
            <w:right w:val="none" w:sz="0" w:space="0" w:color="auto"/>
          </w:divBdr>
        </w:div>
        <w:div w:id="1867139601">
          <w:marLeft w:val="806"/>
          <w:marRight w:val="0"/>
          <w:marTop w:val="115"/>
          <w:marBottom w:val="0"/>
          <w:divBdr>
            <w:top w:val="none" w:sz="0" w:space="0" w:color="auto"/>
            <w:left w:val="none" w:sz="0" w:space="0" w:color="auto"/>
            <w:bottom w:val="none" w:sz="0" w:space="0" w:color="auto"/>
            <w:right w:val="none" w:sz="0" w:space="0" w:color="auto"/>
          </w:divBdr>
        </w:div>
      </w:divsChild>
    </w:div>
    <w:div w:id="2026590480">
      <w:bodyDiv w:val="1"/>
      <w:marLeft w:val="0"/>
      <w:marRight w:val="0"/>
      <w:marTop w:val="0"/>
      <w:marBottom w:val="0"/>
      <w:divBdr>
        <w:top w:val="none" w:sz="0" w:space="0" w:color="auto"/>
        <w:left w:val="none" w:sz="0" w:space="0" w:color="auto"/>
        <w:bottom w:val="none" w:sz="0" w:space="0" w:color="auto"/>
        <w:right w:val="none" w:sz="0" w:space="0" w:color="auto"/>
      </w:divBdr>
      <w:divsChild>
        <w:div w:id="1668824298">
          <w:marLeft w:val="1166"/>
          <w:marRight w:val="0"/>
          <w:marTop w:val="115"/>
          <w:marBottom w:val="0"/>
          <w:divBdr>
            <w:top w:val="none" w:sz="0" w:space="0" w:color="auto"/>
            <w:left w:val="none" w:sz="0" w:space="0" w:color="auto"/>
            <w:bottom w:val="none" w:sz="0" w:space="0" w:color="auto"/>
            <w:right w:val="none" w:sz="0" w:space="0" w:color="auto"/>
          </w:divBdr>
        </w:div>
        <w:div w:id="1772241081">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63" Type="http://schemas.openxmlformats.org/officeDocument/2006/relationships/image" Target="media/image2.png"/><Relationship Id="rId68" Type="http://schemas.openxmlformats.org/officeDocument/2006/relationships/footer" Target="footer1.xml"/><Relationship Id="rId7" Type="http://schemas.openxmlformats.org/officeDocument/2006/relationships/settings" Target="setting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customXml" Target="../customXml/item2.xml"/><Relationship Id="rId62" Type="http://schemas.openxmlformats.org/officeDocument/2006/relationships/hyperlink" Target="http://www.liebig-museum.de/justus_liebi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66" Type="http://schemas.openxmlformats.org/officeDocument/2006/relationships/image" Target="media/image5.emf"/><Relationship Id="rId5" Type="http://schemas.openxmlformats.org/officeDocument/2006/relationships/numbering" Target="numbering.xml"/><Relationship Id="rId61" Type="http://schemas.openxmlformats.org/officeDocument/2006/relationships/image" Target="media/image37.png"/><Relationship Id="rId10" Type="http://schemas.openxmlformats.org/officeDocument/2006/relationships/endnotes" Target="endnotes.xml"/><Relationship Id="rId65"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64" Type="http://schemas.openxmlformats.org/officeDocument/2006/relationships/image" Target="media/image3.png"/><Relationship Id="rId6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7C77-0322-1D45-8302-88C1135FEC50}">
  <ds:schemaRefs>
    <ds:schemaRef ds:uri="http://schemas.openxmlformats.org/officeDocument/2006/bibliography"/>
  </ds:schemaRefs>
</ds:datastoreItem>
</file>

<file path=customXml/itemProps2.xml><?xml version="1.0" encoding="utf-8"?>
<ds:datastoreItem xmlns:ds="http://schemas.openxmlformats.org/officeDocument/2006/customXml" ds:itemID="{9EB13933-692D-AE48-8B8E-D322AD4886C5}">
  <ds:schemaRefs>
    <ds:schemaRef ds:uri="http://schemas.openxmlformats.org/officeDocument/2006/bibliography"/>
  </ds:schemaRefs>
</ds:datastoreItem>
</file>

<file path=customXml/itemProps3.xml><?xml version="1.0" encoding="utf-8"?>
<ds:datastoreItem xmlns:ds="http://schemas.openxmlformats.org/officeDocument/2006/customXml" ds:itemID="{BD962C4C-66E0-704A-BE87-B6B16748ECE8}">
  <ds:schemaRefs>
    <ds:schemaRef ds:uri="http://schemas.openxmlformats.org/officeDocument/2006/bibliography"/>
  </ds:schemaRefs>
</ds:datastoreItem>
</file>

<file path=customXml/itemProps4.xml><?xml version="1.0" encoding="utf-8"?>
<ds:datastoreItem xmlns:ds="http://schemas.openxmlformats.org/officeDocument/2006/customXml" ds:itemID="{6F500017-DC18-554D-872E-9A6C303A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1366</Words>
  <Characters>8612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FS Chemie KSBaden</Company>
  <LinksUpToDate>false</LinksUpToDate>
  <CharactersWithSpaces>9959</CharactersWithSpaces>
  <SharedDoc>false</SharedDoc>
  <HyperlinkBase/>
  <HLinks>
    <vt:vector size="30" baseType="variant">
      <vt:variant>
        <vt:i4>1507344</vt:i4>
      </vt:variant>
      <vt:variant>
        <vt:i4>51</vt:i4>
      </vt:variant>
      <vt:variant>
        <vt:i4>0</vt:i4>
      </vt:variant>
      <vt:variant>
        <vt:i4>5</vt:i4>
      </vt:variant>
      <vt:variant>
        <vt:lpwstr>http://www.behawe.com/</vt:lpwstr>
      </vt:variant>
      <vt:variant>
        <vt:lpwstr>//</vt:lpwstr>
      </vt:variant>
      <vt:variant>
        <vt:i4>1507344</vt:i4>
      </vt:variant>
      <vt:variant>
        <vt:i4>48</vt:i4>
      </vt:variant>
      <vt:variant>
        <vt:i4>0</vt:i4>
      </vt:variant>
      <vt:variant>
        <vt:i4>5</vt:i4>
      </vt:variant>
      <vt:variant>
        <vt:lpwstr>http://www.behawe.com/</vt:lpwstr>
      </vt:variant>
      <vt:variant>
        <vt:lpwstr>//</vt:lpwstr>
      </vt:variant>
      <vt:variant>
        <vt:i4>2097184</vt:i4>
      </vt:variant>
      <vt:variant>
        <vt:i4>45</vt:i4>
      </vt:variant>
      <vt:variant>
        <vt:i4>0</vt:i4>
      </vt:variant>
      <vt:variant>
        <vt:i4>5</vt:i4>
      </vt:variant>
      <vt:variant>
        <vt:lpwstr>http://allerlei-praktisches.ch/store/index.php</vt:lpwstr>
      </vt:variant>
      <vt:variant>
        <vt:lpwstr/>
      </vt:variant>
      <vt:variant>
        <vt:i4>2097184</vt:i4>
      </vt:variant>
      <vt:variant>
        <vt:i4>42</vt:i4>
      </vt:variant>
      <vt:variant>
        <vt:i4>0</vt:i4>
      </vt:variant>
      <vt:variant>
        <vt:i4>5</vt:i4>
      </vt:variant>
      <vt:variant>
        <vt:lpwstr>http://allerlei-praktisches.ch/store/index.php</vt:lpwstr>
      </vt:variant>
      <vt:variant>
        <vt:lpwstr/>
      </vt:variant>
      <vt:variant>
        <vt:i4>1507344</vt:i4>
      </vt:variant>
      <vt:variant>
        <vt:i4>39</vt:i4>
      </vt:variant>
      <vt:variant>
        <vt:i4>0</vt:i4>
      </vt:variant>
      <vt:variant>
        <vt:i4>5</vt:i4>
      </vt:variant>
      <vt:variant>
        <vt:lpwstr>http://www.behawe.com/</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Roger Deuber</dc:creator>
  <cp:keywords/>
  <dc:description/>
  <cp:lastModifiedBy>Roger Deuber</cp:lastModifiedBy>
  <cp:revision>2</cp:revision>
  <cp:lastPrinted>2023-01-09T15:56:00Z</cp:lastPrinted>
  <dcterms:created xsi:type="dcterms:W3CDTF">2023-03-15T15:58:00Z</dcterms:created>
  <dcterms:modified xsi:type="dcterms:W3CDTF">2023-03-15T15:58:00Z</dcterms:modified>
</cp:coreProperties>
</file>