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154" w14:textId="77777777" w:rsidR="000B1E51" w:rsidRDefault="000B1E51" w:rsidP="00240C21">
      <w:pPr>
        <w:pStyle w:val="berschrift1"/>
        <w:spacing w:before="0" w:after="240" w:line="300" w:lineRule="atLeast"/>
        <w:rPr>
          <w:lang w:val="de-CH"/>
        </w:rPr>
      </w:pPr>
      <w:r>
        <w:rPr>
          <w:lang w:val="de-CH"/>
        </w:rPr>
        <w:t>Wandel der Landnutzung und Bevölkerungsentwicklung</w:t>
      </w:r>
    </w:p>
    <w:p w14:paraId="05B0FE7C" w14:textId="77777777" w:rsidR="000B1E51" w:rsidRDefault="000B1E51" w:rsidP="00240C21">
      <w:pPr>
        <w:pStyle w:val="berschrift1"/>
        <w:spacing w:before="0" w:after="240" w:line="300" w:lineRule="atLeast"/>
        <w:rPr>
          <w:color w:val="3366FF"/>
          <w:lang w:val="de-CH"/>
        </w:rPr>
      </w:pPr>
      <w:r w:rsidRPr="00240C21">
        <w:rPr>
          <w:color w:val="3366FF"/>
          <w:lang w:val="de-CH"/>
        </w:rPr>
        <w:t>Lehrerkommentar</w:t>
      </w:r>
    </w:p>
    <w:p w14:paraId="291DE9C6" w14:textId="77777777" w:rsidR="00BA6E53" w:rsidRPr="00BA6E53" w:rsidRDefault="00BA6E53" w:rsidP="00BA6E53"/>
    <w:p w14:paraId="721F7BCA" w14:textId="77777777" w:rsidR="000B1E51" w:rsidRDefault="000B1E51" w:rsidP="00240C21">
      <w:pPr>
        <w:pStyle w:val="berschrift3"/>
        <w:spacing w:line="300" w:lineRule="atLeast"/>
        <w:rPr>
          <w:lang w:val="de-CH"/>
        </w:rPr>
      </w:pPr>
      <w:r>
        <w:rPr>
          <w:lang w:val="de-CH"/>
        </w:rPr>
        <w:t>Unterrichtsidee</w:t>
      </w:r>
    </w:p>
    <w:p w14:paraId="3CDCDCAF" w14:textId="77777777" w:rsidR="000B1E51" w:rsidRDefault="000B1E51" w:rsidP="00240C21">
      <w:pPr>
        <w:spacing w:line="300" w:lineRule="atLeast"/>
        <w:rPr>
          <w:lang w:val="de-CH"/>
        </w:rPr>
      </w:pPr>
      <w:r>
        <w:rPr>
          <w:lang w:val="de-CH"/>
        </w:rPr>
        <w:t>Der Wandel der Landnutzung kann vielerorts direkt vor der eigenen Haustür beobachtet werden. Wo früher eine saftige Blumenwiese war, ragen neue Wohnblocks in die Höhe. Durch das Wachstum der Bevölkerung und die gestiegenen Ansprüche an Komfort und Wohnraum wird stetig mehr Siedlungsraum gefordert. Aber woher kommt dieser? Welche Landflächen werden zunehmend verbaut und wie entwickelt sich diese Landnutzungsä</w:t>
      </w:r>
      <w:r>
        <w:rPr>
          <w:lang w:val="de-CH"/>
        </w:rPr>
        <w:t>n</w:t>
      </w:r>
      <w:r>
        <w:rPr>
          <w:lang w:val="de-CH"/>
        </w:rPr>
        <w:t xml:space="preserve">derung im Verlauf der Jahrzehnte? </w:t>
      </w:r>
    </w:p>
    <w:p w14:paraId="000AF96C" w14:textId="77777777" w:rsidR="000B1E51" w:rsidRDefault="000B1E51" w:rsidP="00240C21">
      <w:pPr>
        <w:spacing w:line="300" w:lineRule="atLeast"/>
        <w:rPr>
          <w:lang w:val="de-CH"/>
        </w:rPr>
      </w:pPr>
      <w:r>
        <w:rPr>
          <w:lang w:val="de-CH"/>
        </w:rPr>
        <w:t>Änderungen der Nutzungsformen (Siedlungsraum, Landwirtschaft, Wald, Industrie und unproduktive Fläche) werden durch die Bearbeitung von historischem und aktuellem Kartenmaterial sichtbar gemacht und direkt mit der Bevölkerungsentwicklung gegenübergestellt. Um den persönlichen Bezug herzustellen, wird nach Möglic</w:t>
      </w:r>
      <w:r>
        <w:rPr>
          <w:lang w:val="de-CH"/>
        </w:rPr>
        <w:t>h</w:t>
      </w:r>
      <w:r>
        <w:rPr>
          <w:lang w:val="de-CH"/>
        </w:rPr>
        <w:t>keit die eigene Wohngemeinde bearbeitet. Eventuell können sich die Lernenden selbst oder ihre Angehörige an prägende Landnutzungsänderungen in erinnern. Altes und neues Bildmaterial (zum Beispiel Postkarten) können zur besseren Veranschaulichung der Prozesse beigezogen werden.</w:t>
      </w:r>
    </w:p>
    <w:p w14:paraId="400F6187" w14:textId="77777777" w:rsidR="000B1E51" w:rsidRDefault="000B1E51" w:rsidP="00240C21">
      <w:pPr>
        <w:rPr>
          <w:lang w:val="de-CH"/>
        </w:rPr>
      </w:pPr>
      <w:r>
        <w:rPr>
          <w:lang w:val="de-CH"/>
        </w:rPr>
        <w:t>Die Bearbeitung und Verbindung von historischem und aktuellem Kartenmaterial der eigenen Gemeinde und die Analyse von selbst erarbeiteten arealstatistischen Daten solchen aus Volkszählungen ermöglichen es den Schül</w:t>
      </w:r>
      <w:r>
        <w:rPr>
          <w:lang w:val="de-CH"/>
        </w:rPr>
        <w:t>e</w:t>
      </w:r>
      <w:r>
        <w:rPr>
          <w:lang w:val="de-CH"/>
        </w:rPr>
        <w:t>rinnen und Schüler einen Einblick in die Landnutzungsänderungen in der eigenen Gemeinde zu gewinnen sowie die damit verbundene Relevanz der Raumplanung zu erahnen.</w:t>
      </w:r>
    </w:p>
    <w:p w14:paraId="291D41DA" w14:textId="77777777" w:rsidR="000B1E51" w:rsidRDefault="000B1E51" w:rsidP="00240C21">
      <w:pPr>
        <w:rPr>
          <w:lang w:val="de-CH"/>
        </w:rPr>
      </w:pPr>
      <w:r>
        <w:rPr>
          <w:lang w:val="de-CH"/>
        </w:rPr>
        <w:t>Aufhänger der Unterrichtseinheit ist die Frage, in welchem Verhältnis der Siedlungsraum zur Bevölkerung wächst. Als Hypothese könnte die vereinfachende Annahme getroffen werden, dass aufgrund des gestiegenen Wohlstands der Siedlungsraum überproportional zur Zunahme der Einwohnerzahlen zunimmt.</w:t>
      </w:r>
    </w:p>
    <w:p w14:paraId="62740616" w14:textId="77777777" w:rsidR="000B1E51" w:rsidRDefault="000B1E51" w:rsidP="00240C21">
      <w:pPr>
        <w:rPr>
          <w:lang w:val="de-CH"/>
        </w:rPr>
      </w:pPr>
      <w:r>
        <w:rPr>
          <w:lang w:val="de-CH"/>
        </w:rPr>
        <w:t>Es werden Gründe für die Art der Siedlungsentwicklung gesucht und eruiert, auf wessen Kosten sich der Sie</w:t>
      </w:r>
      <w:r>
        <w:rPr>
          <w:lang w:val="de-CH"/>
        </w:rPr>
        <w:t>d</w:t>
      </w:r>
      <w:r>
        <w:rPr>
          <w:lang w:val="de-CH"/>
        </w:rPr>
        <w:t xml:space="preserve">lungsraum gegebenenfalls ausdehnt oder ausdehnte. </w:t>
      </w:r>
      <w:r w:rsidRPr="00240C21">
        <w:rPr>
          <w:lang w:val="de-CH"/>
        </w:rPr>
        <w:t>Die Untersuchungen werden in einem geographischen wi</w:t>
      </w:r>
      <w:r w:rsidRPr="00240C21">
        <w:rPr>
          <w:lang w:val="de-CH"/>
        </w:rPr>
        <w:t>s</w:t>
      </w:r>
      <w:r w:rsidRPr="00240C21">
        <w:rPr>
          <w:lang w:val="de-CH"/>
        </w:rPr>
        <w:t xml:space="preserve">senschaftlichen Bericht festgehalten mit </w:t>
      </w:r>
      <w:r w:rsidR="00240C21" w:rsidRPr="00240C21">
        <w:rPr>
          <w:lang w:val="de-CH"/>
        </w:rPr>
        <w:t>vor</w:t>
      </w:r>
      <w:r w:rsidRPr="00240C21">
        <w:rPr>
          <w:lang w:val="de-CH"/>
        </w:rPr>
        <w:t>gegebene</w:t>
      </w:r>
      <w:r w:rsidR="00240C21" w:rsidRPr="00240C21">
        <w:rPr>
          <w:lang w:val="de-CH"/>
        </w:rPr>
        <w:t>r</w:t>
      </w:r>
      <w:r w:rsidRPr="00240C21">
        <w:rPr>
          <w:lang w:val="de-CH"/>
        </w:rPr>
        <w:t xml:space="preserve"> Struktur.</w:t>
      </w:r>
    </w:p>
    <w:p w14:paraId="7B9E2B11" w14:textId="77777777" w:rsidR="00BA6E53" w:rsidRPr="00240C21" w:rsidRDefault="00BA6E53" w:rsidP="00240C21">
      <w:pPr>
        <w:rPr>
          <w:lang w:val="de-CH"/>
        </w:rPr>
      </w:pPr>
    </w:p>
    <w:p w14:paraId="181A552F" w14:textId="77777777" w:rsidR="000B1E51" w:rsidRPr="00C20D14" w:rsidRDefault="000B1E51" w:rsidP="00240C21">
      <w:pPr>
        <w:pStyle w:val="berschrift3"/>
        <w:spacing w:line="300" w:lineRule="atLeast"/>
        <w:rPr>
          <w:lang w:val="de-CH"/>
        </w:rPr>
      </w:pPr>
      <w:r w:rsidRPr="00C20D14">
        <w:rPr>
          <w:lang w:val="de-CH"/>
        </w:rPr>
        <w:t>Lernziele</w:t>
      </w:r>
    </w:p>
    <w:p w14:paraId="4542A1B9" w14:textId="77777777" w:rsidR="000B1E51" w:rsidRDefault="000B1E51" w:rsidP="00240C21">
      <w:pPr>
        <w:numPr>
          <w:ilvl w:val="0"/>
          <w:numId w:val="1"/>
        </w:numPr>
        <w:spacing w:line="300" w:lineRule="atLeast"/>
        <w:rPr>
          <w:lang w:val="de-CH"/>
        </w:rPr>
      </w:pPr>
      <w:r>
        <w:rPr>
          <w:lang w:val="de-CH"/>
        </w:rPr>
        <w:t>Den Wandel der Landnutzung in</w:t>
      </w:r>
      <w:r w:rsidRPr="00C20D14">
        <w:rPr>
          <w:lang w:val="de-CH"/>
        </w:rPr>
        <w:t xml:space="preserve"> </w:t>
      </w:r>
      <w:r>
        <w:rPr>
          <w:lang w:val="de-CH"/>
        </w:rPr>
        <w:t xml:space="preserve">der eigenen Gemeinde </w:t>
      </w:r>
      <w:r w:rsidRPr="00C20D14">
        <w:rPr>
          <w:lang w:val="de-CH"/>
        </w:rPr>
        <w:t xml:space="preserve">anhand </w:t>
      </w:r>
      <w:r>
        <w:rPr>
          <w:lang w:val="de-CH"/>
        </w:rPr>
        <w:t>historischer und aktueller Karten</w:t>
      </w:r>
      <w:r w:rsidRPr="00E3219B">
        <w:rPr>
          <w:lang w:val="de-CH"/>
        </w:rPr>
        <w:t xml:space="preserve"> </w:t>
      </w:r>
      <w:r>
        <w:rPr>
          <w:lang w:val="de-CH"/>
        </w:rPr>
        <w:t>sowie statistischer Daten selbständig untersuchen und in geeigneter Form dokumentieren können.</w:t>
      </w:r>
    </w:p>
    <w:p w14:paraId="28431225" w14:textId="77777777" w:rsidR="000B1E51" w:rsidRPr="00E3219B" w:rsidRDefault="000B1E51" w:rsidP="00240C21">
      <w:pPr>
        <w:numPr>
          <w:ilvl w:val="0"/>
          <w:numId w:val="1"/>
        </w:numPr>
        <w:spacing w:line="300" w:lineRule="atLeast"/>
        <w:rPr>
          <w:lang w:val="de-CH"/>
        </w:rPr>
      </w:pPr>
      <w:r>
        <w:rPr>
          <w:lang w:val="de-CH"/>
        </w:rPr>
        <w:t>Inhalte verschiedenartiger Quellen wie amtliche Statistiken, selbst bearbeitetes Kartenmaterial sowie Fotos in verknüpfen können um zu übergeordneten Aussagen zu gelangen.</w:t>
      </w:r>
    </w:p>
    <w:p w14:paraId="301BEA69" w14:textId="77777777" w:rsidR="000B1E51" w:rsidRDefault="000B1E51" w:rsidP="00240C21">
      <w:pPr>
        <w:numPr>
          <w:ilvl w:val="0"/>
          <w:numId w:val="1"/>
        </w:numPr>
        <w:spacing w:line="300" w:lineRule="atLeast"/>
        <w:rPr>
          <w:lang w:val="de-CH"/>
        </w:rPr>
      </w:pPr>
      <w:r>
        <w:rPr>
          <w:lang w:val="de-CH"/>
        </w:rPr>
        <w:t xml:space="preserve">Mögliche Ursachen für die beobachteten </w:t>
      </w:r>
      <w:r w:rsidRPr="00C20D14">
        <w:rPr>
          <w:lang w:val="de-CH"/>
        </w:rPr>
        <w:t>landschaftlichen Ve</w:t>
      </w:r>
      <w:r>
        <w:rPr>
          <w:lang w:val="de-CH"/>
        </w:rPr>
        <w:t>ränderungen finden.</w:t>
      </w:r>
    </w:p>
    <w:p w14:paraId="39FC973C" w14:textId="77777777" w:rsidR="000B1E51" w:rsidRPr="006A5C5E" w:rsidRDefault="000B1E51" w:rsidP="00240C21">
      <w:pPr>
        <w:numPr>
          <w:ilvl w:val="0"/>
          <w:numId w:val="1"/>
        </w:numPr>
        <w:spacing w:line="300" w:lineRule="atLeast"/>
        <w:rPr>
          <w:lang w:val="de-CH"/>
        </w:rPr>
      </w:pPr>
      <w:r>
        <w:rPr>
          <w:lang w:val="de-CH"/>
        </w:rPr>
        <w:t>Resultate in</w:t>
      </w:r>
      <w:r w:rsidRPr="00405F59">
        <w:rPr>
          <w:lang w:val="de-CH"/>
        </w:rPr>
        <w:t xml:space="preserve"> </w:t>
      </w:r>
      <w:r>
        <w:rPr>
          <w:lang w:val="de-CH"/>
        </w:rPr>
        <w:t xml:space="preserve">einem klar strukturiertem, nach </w:t>
      </w:r>
      <w:r w:rsidRPr="00405F59">
        <w:rPr>
          <w:lang w:val="de-CH"/>
        </w:rPr>
        <w:t xml:space="preserve">wissenschaftlich </w:t>
      </w:r>
      <w:r>
        <w:rPr>
          <w:lang w:val="de-CH"/>
        </w:rPr>
        <w:t>Grundsätzen verfassten</w:t>
      </w:r>
      <w:r w:rsidRPr="00405F59">
        <w:rPr>
          <w:lang w:val="de-CH"/>
        </w:rPr>
        <w:t xml:space="preserve"> Bericht fest</w:t>
      </w:r>
      <w:r>
        <w:rPr>
          <w:lang w:val="de-CH"/>
        </w:rPr>
        <w:t>halten können.</w:t>
      </w:r>
    </w:p>
    <w:p w14:paraId="2A42B183" w14:textId="77777777" w:rsidR="000B1E51" w:rsidRDefault="000B1E51" w:rsidP="00240C21">
      <w:pPr>
        <w:pStyle w:val="berschrift3"/>
        <w:spacing w:line="300" w:lineRule="atLeast"/>
        <w:rPr>
          <w:lang w:val="de-CH"/>
        </w:rPr>
      </w:pPr>
      <w:r>
        <w:rPr>
          <w:lang w:val="de-CH"/>
        </w:rPr>
        <w:lastRenderedPageBreak/>
        <w:t>Vorkenntnisse</w:t>
      </w:r>
    </w:p>
    <w:p w14:paraId="5BA0CAD3" w14:textId="77777777" w:rsidR="000B1E51" w:rsidRDefault="000B1E51" w:rsidP="00240C21">
      <w:pPr>
        <w:numPr>
          <w:ilvl w:val="0"/>
          <w:numId w:val="4"/>
        </w:numPr>
        <w:rPr>
          <w:lang w:val="de-CH"/>
        </w:rPr>
      </w:pPr>
      <w:r>
        <w:rPr>
          <w:lang w:val="de-CH"/>
        </w:rPr>
        <w:t>Die Bedeutung und wichtigsten Begriffe der Raumplanung kennen</w:t>
      </w:r>
      <w:r w:rsidR="00240C21">
        <w:rPr>
          <w:lang w:val="de-CH"/>
        </w:rPr>
        <w:t>.</w:t>
      </w:r>
    </w:p>
    <w:p w14:paraId="4291F17F" w14:textId="77777777" w:rsidR="000B1E51" w:rsidRDefault="000B1E51" w:rsidP="00240C21">
      <w:pPr>
        <w:numPr>
          <w:ilvl w:val="0"/>
          <w:numId w:val="4"/>
        </w:numPr>
        <w:rPr>
          <w:lang w:val="de-CH"/>
        </w:rPr>
      </w:pPr>
      <w:r>
        <w:rPr>
          <w:lang w:val="de-CH"/>
        </w:rPr>
        <w:t>Umgang mit Computer (Internet, Tabellenkalkulations-, Textverarbeitungs- und bei Bedarf einfache Bildverarbeitungsprogramme)</w:t>
      </w:r>
      <w:r w:rsidR="00240C21">
        <w:rPr>
          <w:lang w:val="de-CH"/>
        </w:rPr>
        <w:t>.</w:t>
      </w:r>
    </w:p>
    <w:p w14:paraId="73EA5DBD" w14:textId="77777777" w:rsidR="000B1E51" w:rsidRDefault="000B1E51" w:rsidP="00240C21">
      <w:pPr>
        <w:numPr>
          <w:ilvl w:val="0"/>
          <w:numId w:val="4"/>
        </w:numPr>
        <w:rPr>
          <w:lang w:val="de-CH"/>
        </w:rPr>
      </w:pPr>
      <w:r>
        <w:rPr>
          <w:lang w:val="de-CH"/>
        </w:rPr>
        <w:t>Aufbau einer wissenschaftlichen Arbeit bekannt (Problemstellung, Hypothesenbildung, Methodenb</w:t>
      </w:r>
      <w:r>
        <w:rPr>
          <w:lang w:val="de-CH"/>
        </w:rPr>
        <w:t>e</w:t>
      </w:r>
      <w:r>
        <w:rPr>
          <w:lang w:val="de-CH"/>
        </w:rPr>
        <w:t>schreibung, Darstellen der Resultate, Analyse und Diskussion der Resultate, Quellenangaben und Illus</w:t>
      </w:r>
      <w:r>
        <w:rPr>
          <w:lang w:val="de-CH"/>
        </w:rPr>
        <w:t>t</w:t>
      </w:r>
      <w:r>
        <w:rPr>
          <w:lang w:val="de-CH"/>
        </w:rPr>
        <w:t>rationen einbinden).</w:t>
      </w:r>
    </w:p>
    <w:p w14:paraId="7DE718B8" w14:textId="77777777" w:rsidR="00BA6E53" w:rsidRPr="000E493E" w:rsidRDefault="00BA6E53" w:rsidP="00BA6E53">
      <w:pPr>
        <w:ind w:left="720"/>
        <w:rPr>
          <w:lang w:val="de-CH"/>
        </w:rPr>
      </w:pPr>
    </w:p>
    <w:p w14:paraId="011B1C3E" w14:textId="77777777" w:rsidR="000B1E51" w:rsidRDefault="000B1E51" w:rsidP="00240C21">
      <w:pPr>
        <w:pStyle w:val="berschrift3"/>
        <w:spacing w:line="300" w:lineRule="atLeast"/>
        <w:rPr>
          <w:lang w:val="de-CH"/>
        </w:rPr>
      </w:pPr>
      <w:r>
        <w:rPr>
          <w:lang w:val="de-CH"/>
        </w:rPr>
        <w:t>Vorbereitung der Unterrichtseinheit</w:t>
      </w:r>
    </w:p>
    <w:p w14:paraId="08171E50" w14:textId="77777777" w:rsidR="00240C21" w:rsidRDefault="000B1E51" w:rsidP="00240C21">
      <w:pPr>
        <w:rPr>
          <w:lang w:val="de-CH"/>
        </w:rPr>
      </w:pPr>
      <w:r>
        <w:rPr>
          <w:lang w:val="de-CH"/>
        </w:rPr>
        <w:t xml:space="preserve">Der Unterrichtseinheit sollte eine Einführung zum Wandel der Landnutzung </w:t>
      </w:r>
      <w:r w:rsidR="00240C21">
        <w:rPr>
          <w:lang w:val="de-CH"/>
        </w:rPr>
        <w:t>vorausgehen sowie die Bedeutung der Raumplanung in der Schweiz geklärt werden.</w:t>
      </w:r>
    </w:p>
    <w:p w14:paraId="79F2A7D8" w14:textId="77777777" w:rsidR="00240C21" w:rsidRDefault="000B1E51" w:rsidP="00240C21">
      <w:pPr>
        <w:rPr>
          <w:lang w:val="de-CH"/>
        </w:rPr>
      </w:pPr>
      <w:r>
        <w:rPr>
          <w:lang w:val="de-CH"/>
        </w:rPr>
        <w:t xml:space="preserve">Mögliche </w:t>
      </w:r>
      <w:r w:rsidR="00240C21">
        <w:rPr>
          <w:lang w:val="de-CH"/>
        </w:rPr>
        <w:t>Materialien dazu</w:t>
      </w:r>
      <w:r>
        <w:rPr>
          <w:lang w:val="de-CH"/>
        </w:rPr>
        <w:t xml:space="preserve">: </w:t>
      </w:r>
    </w:p>
    <w:p w14:paraId="6D1E0B6E" w14:textId="77777777" w:rsidR="00240C21" w:rsidRPr="00240C21" w:rsidRDefault="000B1E51" w:rsidP="00240C21">
      <w:pPr>
        <w:pStyle w:val="Listenabsatz"/>
        <w:numPr>
          <w:ilvl w:val="0"/>
          <w:numId w:val="11"/>
        </w:numPr>
        <w:rPr>
          <w:lang w:val="de-CH"/>
        </w:rPr>
      </w:pPr>
      <w:r w:rsidRPr="00240C21">
        <w:rPr>
          <w:lang w:val="de-CH"/>
        </w:rPr>
        <w:t>Bericht der Fernsehsendung «Einstein»</w:t>
      </w:r>
      <w:r w:rsidR="00240C21" w:rsidRPr="00240C21">
        <w:rPr>
          <w:lang w:val="de-CH"/>
        </w:rPr>
        <w:t>, Spezialsendung zum Thema Siedlungsraum:</w:t>
      </w:r>
      <w:r w:rsidR="00240C21" w:rsidRPr="00240C21">
        <w:rPr>
          <w:lang w:val="de-CH"/>
        </w:rPr>
        <w:br/>
      </w:r>
      <w:hyperlink r:id="rId8" w:history="1">
        <w:r w:rsidR="00240C21" w:rsidRPr="00240C21">
          <w:rPr>
            <w:lang w:val="de-CH"/>
          </w:rPr>
          <w:t>http://www.srf.ch/sendungen/einstein/einstein-spezial/einstein-spezial-die-schweiz-wird-zugebaut</w:t>
        </w:r>
      </w:hyperlink>
      <w:r w:rsidR="00240C21" w:rsidRPr="00240C21">
        <w:rPr>
          <w:lang w:val="de-CH"/>
        </w:rPr>
        <w:t xml:space="preserve"> </w:t>
      </w:r>
    </w:p>
    <w:p w14:paraId="34A96A3B" w14:textId="77777777" w:rsidR="00240C21" w:rsidRPr="00240C21" w:rsidRDefault="00240C21" w:rsidP="00240C21">
      <w:pPr>
        <w:pStyle w:val="Listenabsatz"/>
        <w:numPr>
          <w:ilvl w:val="0"/>
          <w:numId w:val="11"/>
        </w:numPr>
        <w:rPr>
          <w:lang w:val="de-CH"/>
        </w:rPr>
      </w:pPr>
      <w:r w:rsidRPr="00240C21">
        <w:rPr>
          <w:lang w:val="de-CH"/>
        </w:rPr>
        <w:t>Geographie – Wissen und verstehen; hep-Verlag, Bern; S. 263 bis 275</w:t>
      </w:r>
    </w:p>
    <w:p w14:paraId="625D293B" w14:textId="77777777" w:rsidR="00240C21" w:rsidRDefault="000B1E51" w:rsidP="00240C21">
      <w:pPr>
        <w:rPr>
          <w:lang w:val="de-CH"/>
        </w:rPr>
      </w:pPr>
      <w:r>
        <w:rPr>
          <w:lang w:val="de-CH"/>
        </w:rPr>
        <w:t>Durch aktuelle Beispiele der Region werden die Lernenden auf laufende Landnutzungsveränderungen aufmer</w:t>
      </w:r>
      <w:r>
        <w:rPr>
          <w:lang w:val="de-CH"/>
        </w:rPr>
        <w:t>k</w:t>
      </w:r>
      <w:r>
        <w:rPr>
          <w:lang w:val="de-CH"/>
        </w:rPr>
        <w:t>sam</w:t>
      </w:r>
      <w:r w:rsidR="00240C21">
        <w:rPr>
          <w:lang w:val="de-CH"/>
        </w:rPr>
        <w:t>. D</w:t>
      </w:r>
      <w:r>
        <w:rPr>
          <w:lang w:val="de-CH"/>
        </w:rPr>
        <w:t>am</w:t>
      </w:r>
      <w:r w:rsidR="00240C21">
        <w:rPr>
          <w:lang w:val="de-CH"/>
        </w:rPr>
        <w:t xml:space="preserve">it verbundene Nutzungskonflikte werden </w:t>
      </w:r>
      <w:r>
        <w:rPr>
          <w:lang w:val="de-CH"/>
        </w:rPr>
        <w:t xml:space="preserve">bewusst gemacht. Beispiele für Vergleichsbilder: </w:t>
      </w:r>
    </w:p>
    <w:p w14:paraId="2B03A76F" w14:textId="77777777" w:rsidR="000B1E51" w:rsidRPr="00240C21" w:rsidRDefault="000B1E51" w:rsidP="00240C21">
      <w:pPr>
        <w:pStyle w:val="Listenabsatz"/>
        <w:numPr>
          <w:ilvl w:val="0"/>
          <w:numId w:val="12"/>
        </w:numPr>
        <w:rPr>
          <w:lang w:val="de-CH"/>
        </w:rPr>
      </w:pPr>
      <w:r w:rsidRPr="00240C21">
        <w:rPr>
          <w:lang w:val="de-CH"/>
        </w:rPr>
        <w:t>http://landschaftswandel.wikispaces.com</w:t>
      </w:r>
    </w:p>
    <w:p w14:paraId="463B0F7C" w14:textId="77777777" w:rsidR="000B1E51" w:rsidRDefault="000B1E51" w:rsidP="00240C21">
      <w:pPr>
        <w:rPr>
          <w:lang w:val="de-CH"/>
        </w:rPr>
      </w:pPr>
      <w:r>
        <w:rPr>
          <w:lang w:val="de-CH"/>
        </w:rPr>
        <w:t>Bei der ersten, versuchsweisen Durchführung dieser Unterrichtseinheit kam die Frage auf, zu welcher Nutzung</w:t>
      </w:r>
      <w:r>
        <w:rPr>
          <w:lang w:val="de-CH"/>
        </w:rPr>
        <w:t>s</w:t>
      </w:r>
      <w:r>
        <w:rPr>
          <w:lang w:val="de-CH"/>
        </w:rPr>
        <w:t xml:space="preserve">form Verkehrswege, Schulen und weitere öffentliche Bauten zählen. Dies sollte möglichst klar definiert werden. Dazu können auch Zonen- oder Nutzungspläne miteinbezogen werden. </w:t>
      </w:r>
    </w:p>
    <w:p w14:paraId="62CDF0CB" w14:textId="77777777" w:rsidR="00240C21" w:rsidRDefault="00240C21" w:rsidP="00240C21">
      <w:pPr>
        <w:rPr>
          <w:lang w:val="de-CH"/>
        </w:rPr>
      </w:pPr>
      <w:r>
        <w:rPr>
          <w:lang w:val="de-CH"/>
        </w:rPr>
        <w:t>Formale Fragen wie ein wissenschaftlicher Bericht aufgebaut wird,</w:t>
      </w:r>
      <w:r w:rsidDel="00914251">
        <w:rPr>
          <w:lang w:val="de-CH"/>
        </w:rPr>
        <w:t xml:space="preserve"> </w:t>
      </w:r>
      <w:r>
        <w:rPr>
          <w:lang w:val="de-CH"/>
        </w:rPr>
        <w:t xml:space="preserve">können den Schülerinnen und Schülern – sofern noch nicht bekannt – im Zusammenhang mit dieser Arbeit vermittelt werden. </w:t>
      </w:r>
    </w:p>
    <w:p w14:paraId="25AC3A44" w14:textId="77777777" w:rsidR="00BA6E53" w:rsidRDefault="00BA6E53" w:rsidP="00240C21">
      <w:pPr>
        <w:rPr>
          <w:lang w:val="de-CH"/>
        </w:rPr>
      </w:pPr>
    </w:p>
    <w:p w14:paraId="119B9967" w14:textId="77777777" w:rsidR="000B1E51" w:rsidRDefault="000B1E51" w:rsidP="00240C21">
      <w:pPr>
        <w:pStyle w:val="berschrift3"/>
        <w:spacing w:line="300" w:lineRule="atLeast"/>
        <w:rPr>
          <w:lang w:val="de-CH"/>
        </w:rPr>
      </w:pPr>
      <w:r>
        <w:rPr>
          <w:lang w:val="de-CH"/>
        </w:rPr>
        <w:t>Material</w:t>
      </w:r>
    </w:p>
    <w:p w14:paraId="1958CF59" w14:textId="77777777" w:rsidR="000B1E51" w:rsidRDefault="000B1E51" w:rsidP="00240C21">
      <w:pPr>
        <w:rPr>
          <w:lang w:val="de-CH"/>
        </w:rPr>
      </w:pPr>
      <w:r>
        <w:rPr>
          <w:lang w:val="de-CH"/>
        </w:rPr>
        <w:t>Kartenmaterial: Sofern keine historischen Karten zur Verfügung stehen, können diese für die Schweiz mittels der Online-Kartendienstes «Swisstopo-Ze</w:t>
      </w:r>
      <w:r w:rsidR="00240C21">
        <w:rPr>
          <w:lang w:val="de-CH"/>
        </w:rPr>
        <w:t>itreise» erstellt werden:</w:t>
      </w:r>
    </w:p>
    <w:p w14:paraId="7F175561" w14:textId="77777777" w:rsidR="00240C21" w:rsidRPr="00240C21" w:rsidRDefault="00240C21" w:rsidP="00240C21">
      <w:pPr>
        <w:pStyle w:val="Listenabsatz"/>
        <w:numPr>
          <w:ilvl w:val="0"/>
          <w:numId w:val="12"/>
        </w:numPr>
      </w:pPr>
      <w:hyperlink r:id="rId9" w:history="1">
        <w:r w:rsidRPr="00240C21">
          <w:rPr>
            <w:lang w:val="de-CH"/>
          </w:rPr>
          <w:t>http://www.swisstopo.ch</w:t>
        </w:r>
      </w:hyperlink>
      <w:r w:rsidRPr="00240C21">
        <w:rPr>
          <w:lang w:val="de-CH"/>
        </w:rPr>
        <w:t xml:space="preserve">: </w:t>
      </w:r>
      <w:r>
        <w:t>Stichwort «Zeitreise»</w:t>
      </w:r>
    </w:p>
    <w:p w14:paraId="3D337874" w14:textId="77777777" w:rsidR="000B1E51" w:rsidRDefault="000B1E51" w:rsidP="00240C21">
      <w:pPr>
        <w:rPr>
          <w:lang w:val="de-CH"/>
        </w:rPr>
      </w:pPr>
      <w:r>
        <w:rPr>
          <w:lang w:val="de-CH"/>
        </w:rPr>
        <w:t>Geeignete Vergleichsfotos sind oft in Ortsmuseen verfügbar. Die Arbeit kann allerdings auch ohne Einbezug von «vorher-nachher-Bildern» durchgeführt werden.</w:t>
      </w:r>
    </w:p>
    <w:p w14:paraId="5B43FA13" w14:textId="77777777" w:rsidR="00BA6E53" w:rsidRPr="001926FB" w:rsidRDefault="00BA6E53" w:rsidP="00240C21">
      <w:pPr>
        <w:rPr>
          <w:lang w:val="de-CH"/>
        </w:rPr>
      </w:pPr>
    </w:p>
    <w:p w14:paraId="7AA0CAAF" w14:textId="77777777" w:rsidR="000B1E51" w:rsidRPr="00C20D14" w:rsidRDefault="000B1E51" w:rsidP="00240C21">
      <w:pPr>
        <w:pStyle w:val="berschrift3"/>
        <w:spacing w:line="300" w:lineRule="atLeast"/>
        <w:rPr>
          <w:lang w:val="de-CH"/>
        </w:rPr>
      </w:pPr>
      <w:r w:rsidRPr="00C20D14">
        <w:rPr>
          <w:lang w:val="de-CH"/>
        </w:rPr>
        <w:lastRenderedPageBreak/>
        <w:t>Arbeitsauftrag</w:t>
      </w:r>
    </w:p>
    <w:p w14:paraId="058CA5E5" w14:textId="6CE1C221" w:rsidR="000B1E51" w:rsidRDefault="000B1E51" w:rsidP="00240C21">
      <w:pPr>
        <w:spacing w:line="300" w:lineRule="atLeast"/>
        <w:rPr>
          <w:lang w:val="de-CH"/>
        </w:rPr>
      </w:pPr>
      <w:r>
        <w:rPr>
          <w:lang w:val="de-CH"/>
        </w:rPr>
        <w:t>Erstellen eines wissenschaftlichen Berichts basierend auf der Fragestellung, in welchem Verhältnis die Bevölk</w:t>
      </w:r>
      <w:r>
        <w:rPr>
          <w:lang w:val="de-CH"/>
        </w:rPr>
        <w:t>e</w:t>
      </w:r>
      <w:r>
        <w:rPr>
          <w:lang w:val="de-CH"/>
        </w:rPr>
        <w:t>rung zur Siedlungsfläche wächst. Als Informationsquellen dienen die eigene Bearbeitung historischer und akt</w:t>
      </w:r>
      <w:r>
        <w:rPr>
          <w:lang w:val="de-CH"/>
        </w:rPr>
        <w:t>u</w:t>
      </w:r>
      <w:r>
        <w:rPr>
          <w:lang w:val="de-CH"/>
        </w:rPr>
        <w:t xml:space="preserve">eller Karten, nach </w:t>
      </w:r>
      <w:r w:rsidR="008F6255">
        <w:rPr>
          <w:lang w:val="de-CH"/>
        </w:rPr>
        <w:t>M</w:t>
      </w:r>
      <w:bookmarkStart w:id="0" w:name="_GoBack"/>
      <w:bookmarkEnd w:id="0"/>
      <w:r>
        <w:rPr>
          <w:lang w:val="de-CH"/>
        </w:rPr>
        <w:t>öglichkeit alter und neuer Vergleichsbilder sowie statistische Daten aus Volkszählungen:</w:t>
      </w:r>
    </w:p>
    <w:p w14:paraId="7FC501A7" w14:textId="77777777" w:rsidR="000B1E51" w:rsidRPr="00E61472" w:rsidRDefault="000B1E51" w:rsidP="00240C21">
      <w:pPr>
        <w:numPr>
          <w:ilvl w:val="0"/>
          <w:numId w:val="2"/>
        </w:numPr>
        <w:spacing w:line="300" w:lineRule="atLeast"/>
        <w:rPr>
          <w:lang w:val="de-CH"/>
        </w:rPr>
      </w:pPr>
      <w:r w:rsidRPr="00E16397">
        <w:t>Wie veränderte sich die La</w:t>
      </w:r>
      <w:r>
        <w:t xml:space="preserve">ndnutzung meiner Wohngemeinde? </w:t>
      </w:r>
      <w:r w:rsidRPr="00E16397">
        <w:t>Analyse von</w:t>
      </w:r>
      <w:r>
        <w:t xml:space="preserve"> mindestens zwei histor</w:t>
      </w:r>
      <w:r>
        <w:t>i</w:t>
      </w:r>
      <w:r>
        <w:t xml:space="preserve">schen und einer möglichst aktuellen Karten mit der </w:t>
      </w:r>
      <w:r w:rsidRPr="00E16397">
        <w:t>Rastermethod</w:t>
      </w:r>
      <w:r>
        <w:t>e (siehe Dokument</w:t>
      </w:r>
      <w:r w:rsidR="00240C21">
        <w:rPr>
          <w:color w:val="3366FF"/>
        </w:rPr>
        <w:t xml:space="preserve"> </w:t>
      </w:r>
      <w:r w:rsidR="00240C21" w:rsidRPr="00240C21">
        <w:t>«Arealstatistik e</w:t>
      </w:r>
      <w:r w:rsidR="00240C21" w:rsidRPr="00240C21">
        <w:t>r</w:t>
      </w:r>
      <w:r w:rsidR="00240C21" w:rsidRPr="00240C21">
        <w:t>stellen»</w:t>
      </w:r>
      <w:r>
        <w:t>). Als Option kann ein Vergleich der selbst erstellten Flächenstatistik mit der «Arealstatistik Schweizer Gemeinden» (Quellenverzeichnis) vorgeschlagen oder verlangt werden.</w:t>
      </w:r>
    </w:p>
    <w:p w14:paraId="43DD5E1A" w14:textId="77777777" w:rsidR="000B1E51" w:rsidRPr="00280A19" w:rsidRDefault="000B1E51" w:rsidP="00240C21">
      <w:pPr>
        <w:numPr>
          <w:ilvl w:val="0"/>
          <w:numId w:val="2"/>
        </w:numPr>
        <w:spacing w:line="300" w:lineRule="atLeast"/>
        <w:rPr>
          <w:lang w:val="de-CH"/>
        </w:rPr>
      </w:pPr>
      <w:r>
        <w:t>Wie hat sich die</w:t>
      </w:r>
      <w:r w:rsidRPr="00E16397">
        <w:t xml:space="preserve"> Bevölkerung</w:t>
      </w:r>
      <w:r>
        <w:t xml:space="preserve"> der</w:t>
      </w:r>
      <w:r w:rsidRPr="00E16397">
        <w:t xml:space="preserve"> Gemeinde </w:t>
      </w:r>
      <w:r>
        <w:t>im Lauf der Zeit verändert</w:t>
      </w:r>
      <w:r w:rsidRPr="00E16397">
        <w:t>?</w:t>
      </w:r>
    </w:p>
    <w:p w14:paraId="1E6FDDCB" w14:textId="77777777" w:rsidR="000B1E51" w:rsidRPr="00280A19" w:rsidRDefault="000B1E51" w:rsidP="00240C21">
      <w:pPr>
        <w:numPr>
          <w:ilvl w:val="0"/>
          <w:numId w:val="2"/>
        </w:numPr>
        <w:spacing w:line="300" w:lineRule="atLeast"/>
        <w:rPr>
          <w:lang w:val="de-CH"/>
        </w:rPr>
      </w:pPr>
      <w:r w:rsidRPr="00E16397">
        <w:t>In welchem Verhältnis steht</w:t>
      </w:r>
      <w:r>
        <w:t xml:space="preserve"> die Veränderung der Bevölkerung zur</w:t>
      </w:r>
      <w:r w:rsidRPr="00E16397">
        <w:t xml:space="preserve"> </w:t>
      </w:r>
      <w:r>
        <w:t>jeweiligen Siedlungsfläche?</w:t>
      </w:r>
      <w:r w:rsidRPr="00E16397">
        <w:t xml:space="preserve"> </w:t>
      </w:r>
    </w:p>
    <w:p w14:paraId="449C8020" w14:textId="77777777" w:rsidR="000B1E51" w:rsidRDefault="000B1E51" w:rsidP="00240C21">
      <w:pPr>
        <w:numPr>
          <w:ilvl w:val="0"/>
          <w:numId w:val="2"/>
        </w:numPr>
        <w:spacing w:line="300" w:lineRule="atLeast"/>
      </w:pPr>
      <w:r>
        <w:t xml:space="preserve">Arbeitsprozess, </w:t>
      </w:r>
      <w:r w:rsidRPr="00E16397">
        <w:t xml:space="preserve">Resultate </w:t>
      </w:r>
      <w:r>
        <w:t xml:space="preserve">und deren Analyse und Interpretation </w:t>
      </w:r>
      <w:r w:rsidRPr="00E16397">
        <w:t xml:space="preserve">in </w:t>
      </w:r>
      <w:r>
        <w:t xml:space="preserve">einem </w:t>
      </w:r>
      <w:r w:rsidRPr="00E16397">
        <w:t xml:space="preserve">wissenschaftlichem Bericht </w:t>
      </w:r>
      <w:r>
        <w:t>darstellen.</w:t>
      </w:r>
    </w:p>
    <w:p w14:paraId="59DD8DA8" w14:textId="77777777" w:rsidR="00BA6E53" w:rsidRDefault="00BA6E53" w:rsidP="00BA6E53">
      <w:pPr>
        <w:spacing w:line="300" w:lineRule="atLeast"/>
        <w:ind w:left="720"/>
      </w:pPr>
    </w:p>
    <w:p w14:paraId="42EC1B20" w14:textId="77777777" w:rsidR="000B1E51" w:rsidRDefault="000B1E51" w:rsidP="00240C21">
      <w:pPr>
        <w:pStyle w:val="berschrift3"/>
        <w:rPr>
          <w:lang w:val="de-CH"/>
        </w:rPr>
      </w:pPr>
      <w:r>
        <w:rPr>
          <w:lang w:val="de-CH"/>
        </w:rPr>
        <w:t>Quellen</w:t>
      </w:r>
    </w:p>
    <w:p w14:paraId="76D969BF" w14:textId="77777777" w:rsidR="00240C21" w:rsidRPr="00240C21" w:rsidRDefault="00240C21" w:rsidP="00240C21">
      <w:pPr>
        <w:numPr>
          <w:ilvl w:val="0"/>
          <w:numId w:val="3"/>
        </w:numPr>
      </w:pPr>
      <w:r w:rsidRPr="00240C21">
        <w:t>Geographie – Wissen und verstehen; hep-Verlag, Bern; S. 263 bis 275</w:t>
      </w:r>
    </w:p>
    <w:p w14:paraId="0DBABD66" w14:textId="77777777" w:rsidR="00240C21" w:rsidRDefault="00240C21" w:rsidP="00240C21">
      <w:pPr>
        <w:pStyle w:val="Listenabsatz"/>
        <w:numPr>
          <w:ilvl w:val="0"/>
          <w:numId w:val="3"/>
        </w:numPr>
      </w:pPr>
      <w:r w:rsidRPr="00240C21">
        <w:t>Schweizer Radio und Fernsehen: Spezialsendung der Reihe «Einstein» zum Thema Siedlungsraum:</w:t>
      </w:r>
      <w:r w:rsidRPr="00240C21">
        <w:br/>
      </w:r>
      <w:hyperlink r:id="rId10" w:history="1">
        <w:r w:rsidRPr="00240C21">
          <w:t>http://www.srf.ch/sendungen/einstein/einstein-spezial/einstein-spezial-die-schweiz-wird-zugebaut</w:t>
        </w:r>
      </w:hyperlink>
      <w:r w:rsidRPr="00240C21">
        <w:t xml:space="preserve"> </w:t>
      </w:r>
    </w:p>
    <w:p w14:paraId="5000B304" w14:textId="77777777" w:rsidR="00240C21" w:rsidRPr="00240C21" w:rsidRDefault="00240C21" w:rsidP="00240C21">
      <w:pPr>
        <w:numPr>
          <w:ilvl w:val="0"/>
          <w:numId w:val="3"/>
        </w:numPr>
      </w:pPr>
      <w:r>
        <w:t>Historische Bilder und Anregungen aus dem Zürcher Unterland</w:t>
      </w:r>
      <w:r w:rsidRPr="00E61472">
        <w:t xml:space="preserve"> </w:t>
      </w:r>
      <w:r>
        <w:t>(Schülerarbeiten)</w:t>
      </w:r>
      <w:r>
        <w:br/>
      </w:r>
      <w:hyperlink r:id="rId11" w:history="1">
        <w:r w:rsidRPr="00240C21">
          <w:t>http://landschaftswandel.wikispaces.com</w:t>
        </w:r>
      </w:hyperlink>
    </w:p>
    <w:p w14:paraId="45E08CCD" w14:textId="77777777" w:rsidR="000B1E51" w:rsidRPr="00E61472" w:rsidRDefault="000B1E51" w:rsidP="00240C21">
      <w:pPr>
        <w:numPr>
          <w:ilvl w:val="0"/>
          <w:numId w:val="3"/>
        </w:numPr>
      </w:pPr>
      <w:r>
        <w:t>Bevölkerungsentwicklung</w:t>
      </w:r>
      <w:r w:rsidRPr="00E61472">
        <w:t xml:space="preserve"> Zürcher Gemeinden:</w:t>
      </w:r>
      <w:r w:rsidRPr="00E61472">
        <w:br/>
      </w:r>
      <w:hyperlink r:id="rId12" w:history="1">
        <w:r w:rsidRPr="00240C21">
          <w:t>http://www.statistik.zh.ch/internet/justiz_inneres/statistik/de/daten/volkszaehlungen.htm</w:t>
        </w:r>
      </w:hyperlink>
    </w:p>
    <w:p w14:paraId="528660F9" w14:textId="77777777" w:rsidR="000B1E51" w:rsidRPr="00240C21" w:rsidRDefault="000B1E51" w:rsidP="00240C21">
      <w:pPr>
        <w:numPr>
          <w:ilvl w:val="0"/>
          <w:numId w:val="3"/>
        </w:numPr>
      </w:pPr>
      <w:r w:rsidRPr="00E61472">
        <w:t>Arealstatistik Schweizer Gemeinden</w:t>
      </w:r>
      <w:r>
        <w:t xml:space="preserve"> beim Bundesamt für Statistik:</w:t>
      </w:r>
      <w:r w:rsidRPr="00E61472">
        <w:br/>
      </w:r>
      <w:hyperlink r:id="rId13" w:history="1">
        <w:r w:rsidRPr="00240C21">
          <w:t>http://</w:t>
        </w:r>
      </w:hyperlink>
      <w:hyperlink r:id="rId14" w:history="1">
        <w:r w:rsidRPr="00240C21">
          <w:t>www.bfs.admin.ch/bfs/portal/de/index/themen/02/03/blank/data/gemeindedaten.html</w:t>
        </w:r>
      </w:hyperlink>
    </w:p>
    <w:p w14:paraId="08431BC2" w14:textId="77777777" w:rsidR="000B1E51" w:rsidRDefault="000B1E51" w:rsidP="00240C21">
      <w:pPr>
        <w:numPr>
          <w:ilvl w:val="0"/>
          <w:numId w:val="3"/>
        </w:numPr>
      </w:pPr>
      <w:r w:rsidRPr="00E61472">
        <w:t>GIS Browser Kanton Zürich</w:t>
      </w:r>
      <w:r>
        <w:t xml:space="preserve"> </w:t>
      </w:r>
      <w:r w:rsidR="00240C21">
        <w:br/>
      </w:r>
      <w:hyperlink r:id="rId15" w:history="1">
        <w:r w:rsidRPr="00240C21">
          <w:t>http://www.gis.zh.ch/gb4/bluevari/gb.asp</w:t>
        </w:r>
      </w:hyperlink>
    </w:p>
    <w:p w14:paraId="59DC1F12" w14:textId="5F32F3C0" w:rsidR="000B1E51" w:rsidRDefault="000B1E51" w:rsidP="00240C21">
      <w:pPr>
        <w:numPr>
          <w:ilvl w:val="0"/>
          <w:numId w:val="3"/>
        </w:numPr>
      </w:pPr>
      <w:r>
        <w:t>Swisstopo Zeitreise: Historische und aktuelle Karten</w:t>
      </w:r>
      <w:r w:rsidR="00240C21">
        <w:br/>
      </w:r>
      <w:hyperlink r:id="rId16" w:history="1">
        <w:r w:rsidRPr="00240C21">
          <w:t>http://www.swisstopo.ch</w:t>
        </w:r>
      </w:hyperlink>
      <w:r>
        <w:t>: Stichwort «Zeitreise»</w:t>
      </w:r>
    </w:p>
    <w:sectPr w:rsidR="000B1E51" w:rsidSect="00402B57">
      <w:footerReference w:type="default" r:id="rId17"/>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38C69" w14:textId="77777777" w:rsidR="00BA6E53" w:rsidRDefault="00BA6E53" w:rsidP="00402B57">
      <w:pPr>
        <w:spacing w:after="0" w:line="240" w:lineRule="auto"/>
      </w:pPr>
      <w:r>
        <w:separator/>
      </w:r>
    </w:p>
  </w:endnote>
  <w:endnote w:type="continuationSeparator" w:id="0">
    <w:p w14:paraId="097A9A69" w14:textId="77777777" w:rsidR="00BA6E53" w:rsidRDefault="00BA6E53" w:rsidP="0040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B874" w14:textId="22E5386F" w:rsidR="00BA6E53" w:rsidRDefault="00BA6E53" w:rsidP="00402B57">
    <w:pPr>
      <w:pStyle w:val="Fu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sidR="008F6255">
      <w:rPr>
        <w:rStyle w:val="Seitenzahl"/>
        <w:noProof/>
      </w:rPr>
      <w:t>1</w:t>
    </w:r>
    <w:r>
      <w:rPr>
        <w:rStyle w:val="Seitenzah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84444" w14:textId="77777777" w:rsidR="00BA6E53" w:rsidRDefault="00BA6E53" w:rsidP="00402B57">
      <w:pPr>
        <w:spacing w:after="0" w:line="240" w:lineRule="auto"/>
      </w:pPr>
      <w:r>
        <w:separator/>
      </w:r>
    </w:p>
  </w:footnote>
  <w:footnote w:type="continuationSeparator" w:id="0">
    <w:p w14:paraId="30B54382" w14:textId="77777777" w:rsidR="00BA6E53" w:rsidRDefault="00BA6E53" w:rsidP="00402B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E1F"/>
    <w:multiLevelType w:val="hybridMultilevel"/>
    <w:tmpl w:val="654A3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6D19E3"/>
    <w:multiLevelType w:val="hybridMultilevel"/>
    <w:tmpl w:val="189CA1EA"/>
    <w:lvl w:ilvl="0" w:tplc="197E3F7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D94689"/>
    <w:multiLevelType w:val="hybridMultilevel"/>
    <w:tmpl w:val="F3DA8C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2C52FE2"/>
    <w:multiLevelType w:val="hybridMultilevel"/>
    <w:tmpl w:val="F3DA8C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9AA3713"/>
    <w:multiLevelType w:val="hybridMultilevel"/>
    <w:tmpl w:val="D56E7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7B2AB9"/>
    <w:multiLevelType w:val="hybridMultilevel"/>
    <w:tmpl w:val="576050E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53470A84"/>
    <w:multiLevelType w:val="hybridMultilevel"/>
    <w:tmpl w:val="2FB24BC2"/>
    <w:lvl w:ilvl="0" w:tplc="DC1CC208">
      <w:start w:val="1"/>
      <w:numFmt w:val="bullet"/>
      <w:lvlText w:val="•"/>
      <w:lvlJc w:val="left"/>
      <w:pPr>
        <w:tabs>
          <w:tab w:val="num" w:pos="720"/>
        </w:tabs>
        <w:ind w:left="720" w:hanging="360"/>
      </w:pPr>
      <w:rPr>
        <w:rFonts w:ascii="Arial" w:hAnsi="Arial" w:hint="default"/>
      </w:rPr>
    </w:lvl>
    <w:lvl w:ilvl="1" w:tplc="42DC4A72" w:tentative="1">
      <w:start w:val="1"/>
      <w:numFmt w:val="bullet"/>
      <w:lvlText w:val="•"/>
      <w:lvlJc w:val="left"/>
      <w:pPr>
        <w:tabs>
          <w:tab w:val="num" w:pos="1440"/>
        </w:tabs>
        <w:ind w:left="1440" w:hanging="360"/>
      </w:pPr>
      <w:rPr>
        <w:rFonts w:ascii="Arial" w:hAnsi="Arial" w:hint="default"/>
      </w:rPr>
    </w:lvl>
    <w:lvl w:ilvl="2" w:tplc="5BB21556" w:tentative="1">
      <w:start w:val="1"/>
      <w:numFmt w:val="bullet"/>
      <w:lvlText w:val="•"/>
      <w:lvlJc w:val="left"/>
      <w:pPr>
        <w:tabs>
          <w:tab w:val="num" w:pos="2160"/>
        </w:tabs>
        <w:ind w:left="2160" w:hanging="360"/>
      </w:pPr>
      <w:rPr>
        <w:rFonts w:ascii="Arial" w:hAnsi="Arial" w:hint="default"/>
      </w:rPr>
    </w:lvl>
    <w:lvl w:ilvl="3" w:tplc="CA048BF8" w:tentative="1">
      <w:start w:val="1"/>
      <w:numFmt w:val="bullet"/>
      <w:lvlText w:val="•"/>
      <w:lvlJc w:val="left"/>
      <w:pPr>
        <w:tabs>
          <w:tab w:val="num" w:pos="2880"/>
        </w:tabs>
        <w:ind w:left="2880" w:hanging="360"/>
      </w:pPr>
      <w:rPr>
        <w:rFonts w:ascii="Arial" w:hAnsi="Arial" w:hint="default"/>
      </w:rPr>
    </w:lvl>
    <w:lvl w:ilvl="4" w:tplc="17601CA8" w:tentative="1">
      <w:start w:val="1"/>
      <w:numFmt w:val="bullet"/>
      <w:lvlText w:val="•"/>
      <w:lvlJc w:val="left"/>
      <w:pPr>
        <w:tabs>
          <w:tab w:val="num" w:pos="3600"/>
        </w:tabs>
        <w:ind w:left="3600" w:hanging="360"/>
      </w:pPr>
      <w:rPr>
        <w:rFonts w:ascii="Arial" w:hAnsi="Arial" w:hint="default"/>
      </w:rPr>
    </w:lvl>
    <w:lvl w:ilvl="5" w:tplc="A754AC3C" w:tentative="1">
      <w:start w:val="1"/>
      <w:numFmt w:val="bullet"/>
      <w:lvlText w:val="•"/>
      <w:lvlJc w:val="left"/>
      <w:pPr>
        <w:tabs>
          <w:tab w:val="num" w:pos="4320"/>
        </w:tabs>
        <w:ind w:left="4320" w:hanging="360"/>
      </w:pPr>
      <w:rPr>
        <w:rFonts w:ascii="Arial" w:hAnsi="Arial" w:hint="default"/>
      </w:rPr>
    </w:lvl>
    <w:lvl w:ilvl="6" w:tplc="FE443E4A" w:tentative="1">
      <w:start w:val="1"/>
      <w:numFmt w:val="bullet"/>
      <w:lvlText w:val="•"/>
      <w:lvlJc w:val="left"/>
      <w:pPr>
        <w:tabs>
          <w:tab w:val="num" w:pos="5040"/>
        </w:tabs>
        <w:ind w:left="5040" w:hanging="360"/>
      </w:pPr>
      <w:rPr>
        <w:rFonts w:ascii="Arial" w:hAnsi="Arial" w:hint="default"/>
      </w:rPr>
    </w:lvl>
    <w:lvl w:ilvl="7" w:tplc="0366B5E8" w:tentative="1">
      <w:start w:val="1"/>
      <w:numFmt w:val="bullet"/>
      <w:lvlText w:val="•"/>
      <w:lvlJc w:val="left"/>
      <w:pPr>
        <w:tabs>
          <w:tab w:val="num" w:pos="5760"/>
        </w:tabs>
        <w:ind w:left="5760" w:hanging="360"/>
      </w:pPr>
      <w:rPr>
        <w:rFonts w:ascii="Arial" w:hAnsi="Arial" w:hint="default"/>
      </w:rPr>
    </w:lvl>
    <w:lvl w:ilvl="8" w:tplc="2736BB3E" w:tentative="1">
      <w:start w:val="1"/>
      <w:numFmt w:val="bullet"/>
      <w:lvlText w:val="•"/>
      <w:lvlJc w:val="left"/>
      <w:pPr>
        <w:tabs>
          <w:tab w:val="num" w:pos="6480"/>
        </w:tabs>
        <w:ind w:left="6480" w:hanging="360"/>
      </w:pPr>
      <w:rPr>
        <w:rFonts w:ascii="Arial" w:hAnsi="Arial" w:hint="default"/>
      </w:rPr>
    </w:lvl>
  </w:abstractNum>
  <w:abstractNum w:abstractNumId="7">
    <w:nsid w:val="540C24CB"/>
    <w:multiLevelType w:val="hybridMultilevel"/>
    <w:tmpl w:val="8C04D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B604B02"/>
    <w:multiLevelType w:val="hybridMultilevel"/>
    <w:tmpl w:val="CE8A35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2D3571"/>
    <w:multiLevelType w:val="hybridMultilevel"/>
    <w:tmpl w:val="D69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BE33A65"/>
    <w:multiLevelType w:val="hybridMultilevel"/>
    <w:tmpl w:val="DB120408"/>
    <w:lvl w:ilvl="0" w:tplc="197E3F70">
      <w:start w:val="1"/>
      <w:numFmt w:val="bullet"/>
      <w:lvlText w:val="•"/>
      <w:lvlJc w:val="left"/>
      <w:pPr>
        <w:tabs>
          <w:tab w:val="num" w:pos="720"/>
        </w:tabs>
        <w:ind w:left="720" w:hanging="360"/>
      </w:pPr>
      <w:rPr>
        <w:rFonts w:ascii="Arial" w:hAnsi="Arial" w:hint="default"/>
      </w:rPr>
    </w:lvl>
    <w:lvl w:ilvl="1" w:tplc="0B2E3AEE" w:tentative="1">
      <w:start w:val="1"/>
      <w:numFmt w:val="bullet"/>
      <w:lvlText w:val="•"/>
      <w:lvlJc w:val="left"/>
      <w:pPr>
        <w:tabs>
          <w:tab w:val="num" w:pos="1440"/>
        </w:tabs>
        <w:ind w:left="1440" w:hanging="360"/>
      </w:pPr>
      <w:rPr>
        <w:rFonts w:ascii="Arial" w:hAnsi="Arial" w:hint="default"/>
      </w:rPr>
    </w:lvl>
    <w:lvl w:ilvl="2" w:tplc="1D8CE728" w:tentative="1">
      <w:start w:val="1"/>
      <w:numFmt w:val="bullet"/>
      <w:lvlText w:val="•"/>
      <w:lvlJc w:val="left"/>
      <w:pPr>
        <w:tabs>
          <w:tab w:val="num" w:pos="2160"/>
        </w:tabs>
        <w:ind w:left="2160" w:hanging="360"/>
      </w:pPr>
      <w:rPr>
        <w:rFonts w:ascii="Arial" w:hAnsi="Arial" w:hint="default"/>
      </w:rPr>
    </w:lvl>
    <w:lvl w:ilvl="3" w:tplc="915AA1B6" w:tentative="1">
      <w:start w:val="1"/>
      <w:numFmt w:val="bullet"/>
      <w:lvlText w:val="•"/>
      <w:lvlJc w:val="left"/>
      <w:pPr>
        <w:tabs>
          <w:tab w:val="num" w:pos="2880"/>
        </w:tabs>
        <w:ind w:left="2880" w:hanging="360"/>
      </w:pPr>
      <w:rPr>
        <w:rFonts w:ascii="Arial" w:hAnsi="Arial" w:hint="default"/>
      </w:rPr>
    </w:lvl>
    <w:lvl w:ilvl="4" w:tplc="4E00C456" w:tentative="1">
      <w:start w:val="1"/>
      <w:numFmt w:val="bullet"/>
      <w:lvlText w:val="•"/>
      <w:lvlJc w:val="left"/>
      <w:pPr>
        <w:tabs>
          <w:tab w:val="num" w:pos="3600"/>
        </w:tabs>
        <w:ind w:left="3600" w:hanging="360"/>
      </w:pPr>
      <w:rPr>
        <w:rFonts w:ascii="Arial" w:hAnsi="Arial" w:hint="default"/>
      </w:rPr>
    </w:lvl>
    <w:lvl w:ilvl="5" w:tplc="D16A4CC4" w:tentative="1">
      <w:start w:val="1"/>
      <w:numFmt w:val="bullet"/>
      <w:lvlText w:val="•"/>
      <w:lvlJc w:val="left"/>
      <w:pPr>
        <w:tabs>
          <w:tab w:val="num" w:pos="4320"/>
        </w:tabs>
        <w:ind w:left="4320" w:hanging="360"/>
      </w:pPr>
      <w:rPr>
        <w:rFonts w:ascii="Arial" w:hAnsi="Arial" w:hint="default"/>
      </w:rPr>
    </w:lvl>
    <w:lvl w:ilvl="6" w:tplc="65F4B61E" w:tentative="1">
      <w:start w:val="1"/>
      <w:numFmt w:val="bullet"/>
      <w:lvlText w:val="•"/>
      <w:lvlJc w:val="left"/>
      <w:pPr>
        <w:tabs>
          <w:tab w:val="num" w:pos="5040"/>
        </w:tabs>
        <w:ind w:left="5040" w:hanging="360"/>
      </w:pPr>
      <w:rPr>
        <w:rFonts w:ascii="Arial" w:hAnsi="Arial" w:hint="default"/>
      </w:rPr>
    </w:lvl>
    <w:lvl w:ilvl="7" w:tplc="278EEAF8" w:tentative="1">
      <w:start w:val="1"/>
      <w:numFmt w:val="bullet"/>
      <w:lvlText w:val="•"/>
      <w:lvlJc w:val="left"/>
      <w:pPr>
        <w:tabs>
          <w:tab w:val="num" w:pos="5760"/>
        </w:tabs>
        <w:ind w:left="5760" w:hanging="360"/>
      </w:pPr>
      <w:rPr>
        <w:rFonts w:ascii="Arial" w:hAnsi="Arial" w:hint="default"/>
      </w:rPr>
    </w:lvl>
    <w:lvl w:ilvl="8" w:tplc="EC3C5C52" w:tentative="1">
      <w:start w:val="1"/>
      <w:numFmt w:val="bullet"/>
      <w:lvlText w:val="•"/>
      <w:lvlJc w:val="left"/>
      <w:pPr>
        <w:tabs>
          <w:tab w:val="num" w:pos="6480"/>
        </w:tabs>
        <w:ind w:left="6480" w:hanging="360"/>
      </w:pPr>
      <w:rPr>
        <w:rFonts w:ascii="Arial" w:hAnsi="Arial" w:hint="default"/>
      </w:rPr>
    </w:lvl>
  </w:abstractNum>
  <w:abstractNum w:abstractNumId="11">
    <w:nsid w:val="7F5C4D32"/>
    <w:multiLevelType w:val="hybridMultilevel"/>
    <w:tmpl w:val="813C8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1"/>
  </w:num>
  <w:num w:numId="5">
    <w:abstractNumId w:val="7"/>
  </w:num>
  <w:num w:numId="6">
    <w:abstractNumId w:val="2"/>
  </w:num>
  <w:num w:numId="7">
    <w:abstractNumId w:val="1"/>
  </w:num>
  <w:num w:numId="8">
    <w:abstractNumId w:val="8"/>
  </w:num>
  <w:num w:numId="9">
    <w:abstractNumId w:val="6"/>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51"/>
    <w:rsid w:val="000B1E51"/>
    <w:rsid w:val="00240C21"/>
    <w:rsid w:val="00402B57"/>
    <w:rsid w:val="0058375A"/>
    <w:rsid w:val="005857B9"/>
    <w:rsid w:val="008062E2"/>
    <w:rsid w:val="008F6255"/>
    <w:rsid w:val="00BA6E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A2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0C21"/>
    <w:pPr>
      <w:spacing w:after="200" w:line="280" w:lineRule="atLeast"/>
    </w:pPr>
    <w:rPr>
      <w:rFonts w:ascii="Times New Roman" w:eastAsia="Times New Roman" w:hAnsi="Times New Roman" w:cs="Times New Roman"/>
      <w:sz w:val="20"/>
    </w:rPr>
  </w:style>
  <w:style w:type="paragraph" w:styleId="berschrift1">
    <w:name w:val="heading 1"/>
    <w:basedOn w:val="Standard"/>
    <w:next w:val="Standard"/>
    <w:link w:val="berschrift1Zeichen"/>
    <w:qFormat/>
    <w:rsid w:val="000B1E51"/>
    <w:pPr>
      <w:keepNext/>
      <w:spacing w:before="240" w:after="60"/>
      <w:outlineLvl w:val="0"/>
    </w:pPr>
    <w:rPr>
      <w:rFonts w:ascii="Arial" w:hAnsi="Arial"/>
      <w:b/>
      <w:kern w:val="32"/>
      <w:sz w:val="32"/>
      <w:szCs w:val="32"/>
    </w:rPr>
  </w:style>
  <w:style w:type="paragraph" w:styleId="berschrift3">
    <w:name w:val="heading 3"/>
    <w:basedOn w:val="Standard"/>
    <w:next w:val="Standard"/>
    <w:link w:val="berschrift3Zeichen"/>
    <w:qFormat/>
    <w:rsid w:val="00402B57"/>
    <w:pPr>
      <w:keepNext/>
      <w:spacing w:before="400"/>
      <w:outlineLvl w:val="2"/>
    </w:pPr>
    <w:rPr>
      <w:rFonts w:ascii="Arial" w:hAnsi="Arial"/>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0B1E51"/>
    <w:rPr>
      <w:rFonts w:ascii="Arial" w:eastAsia="Times New Roman" w:hAnsi="Arial" w:cs="Times New Roman"/>
      <w:b/>
      <w:kern w:val="32"/>
      <w:sz w:val="32"/>
      <w:szCs w:val="32"/>
    </w:rPr>
  </w:style>
  <w:style w:type="character" w:customStyle="1" w:styleId="berschrift3Zeichen">
    <w:name w:val="Überschrift 3 Zeichen"/>
    <w:basedOn w:val="Absatzstandardschriftart"/>
    <w:link w:val="berschrift3"/>
    <w:rsid w:val="00402B57"/>
    <w:rPr>
      <w:rFonts w:ascii="Arial" w:eastAsia="Times New Roman" w:hAnsi="Arial" w:cs="Times New Roman"/>
      <w:b/>
      <w:sz w:val="26"/>
      <w:szCs w:val="26"/>
    </w:rPr>
  </w:style>
  <w:style w:type="character" w:styleId="Link">
    <w:name w:val="Hyperlink"/>
    <w:rsid w:val="000B1E51"/>
    <w:rPr>
      <w:color w:val="0000FF"/>
      <w:u w:val="single"/>
    </w:rPr>
  </w:style>
  <w:style w:type="paragraph" w:styleId="Listenabsatz">
    <w:name w:val="List Paragraph"/>
    <w:basedOn w:val="Standard"/>
    <w:uiPriority w:val="34"/>
    <w:qFormat/>
    <w:rsid w:val="000B1E51"/>
    <w:pPr>
      <w:ind w:left="708"/>
    </w:pPr>
  </w:style>
  <w:style w:type="paragraph" w:styleId="StandardWeb">
    <w:name w:val="Normal (Web)"/>
    <w:basedOn w:val="Standard"/>
    <w:uiPriority w:val="99"/>
    <w:semiHidden/>
    <w:unhideWhenUsed/>
    <w:rsid w:val="000B1E51"/>
    <w:pPr>
      <w:spacing w:before="100" w:beforeAutospacing="1" w:after="100" w:afterAutospacing="1"/>
    </w:pPr>
  </w:style>
  <w:style w:type="character" w:styleId="GesichteterLink">
    <w:name w:val="FollowedHyperlink"/>
    <w:basedOn w:val="Absatzstandardschriftart"/>
    <w:uiPriority w:val="99"/>
    <w:semiHidden/>
    <w:unhideWhenUsed/>
    <w:rsid w:val="00240C21"/>
    <w:rPr>
      <w:color w:val="800080" w:themeColor="followedHyperlink"/>
      <w:u w:val="single"/>
    </w:rPr>
  </w:style>
  <w:style w:type="paragraph" w:styleId="Kopfzeile">
    <w:name w:val="header"/>
    <w:basedOn w:val="Standard"/>
    <w:link w:val="KopfzeileZeichen"/>
    <w:uiPriority w:val="99"/>
    <w:unhideWhenUsed/>
    <w:rsid w:val="00402B5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402B57"/>
    <w:rPr>
      <w:rFonts w:ascii="Times New Roman" w:eastAsia="Times New Roman" w:hAnsi="Times New Roman" w:cs="Times New Roman"/>
      <w:sz w:val="20"/>
    </w:rPr>
  </w:style>
  <w:style w:type="paragraph" w:styleId="Fuzeile">
    <w:name w:val="footer"/>
    <w:basedOn w:val="Standard"/>
    <w:link w:val="FuzeileZeichen"/>
    <w:uiPriority w:val="99"/>
    <w:unhideWhenUsed/>
    <w:rsid w:val="00402B5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402B57"/>
    <w:rPr>
      <w:rFonts w:ascii="Times New Roman" w:eastAsia="Times New Roman" w:hAnsi="Times New Roman" w:cs="Times New Roman"/>
      <w:sz w:val="20"/>
    </w:rPr>
  </w:style>
  <w:style w:type="character" w:styleId="Seitenzahl">
    <w:name w:val="page number"/>
    <w:basedOn w:val="Absatzstandardschriftart"/>
    <w:uiPriority w:val="99"/>
    <w:semiHidden/>
    <w:unhideWhenUsed/>
    <w:rsid w:val="00402B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0C21"/>
    <w:pPr>
      <w:spacing w:after="200" w:line="280" w:lineRule="atLeast"/>
    </w:pPr>
    <w:rPr>
      <w:rFonts w:ascii="Times New Roman" w:eastAsia="Times New Roman" w:hAnsi="Times New Roman" w:cs="Times New Roman"/>
      <w:sz w:val="20"/>
    </w:rPr>
  </w:style>
  <w:style w:type="paragraph" w:styleId="berschrift1">
    <w:name w:val="heading 1"/>
    <w:basedOn w:val="Standard"/>
    <w:next w:val="Standard"/>
    <w:link w:val="berschrift1Zeichen"/>
    <w:qFormat/>
    <w:rsid w:val="000B1E51"/>
    <w:pPr>
      <w:keepNext/>
      <w:spacing w:before="240" w:after="60"/>
      <w:outlineLvl w:val="0"/>
    </w:pPr>
    <w:rPr>
      <w:rFonts w:ascii="Arial" w:hAnsi="Arial"/>
      <w:b/>
      <w:kern w:val="32"/>
      <w:sz w:val="32"/>
      <w:szCs w:val="32"/>
    </w:rPr>
  </w:style>
  <w:style w:type="paragraph" w:styleId="berschrift3">
    <w:name w:val="heading 3"/>
    <w:basedOn w:val="Standard"/>
    <w:next w:val="Standard"/>
    <w:link w:val="berschrift3Zeichen"/>
    <w:qFormat/>
    <w:rsid w:val="00402B57"/>
    <w:pPr>
      <w:keepNext/>
      <w:spacing w:before="400"/>
      <w:outlineLvl w:val="2"/>
    </w:pPr>
    <w:rPr>
      <w:rFonts w:ascii="Arial" w:hAnsi="Arial"/>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0B1E51"/>
    <w:rPr>
      <w:rFonts w:ascii="Arial" w:eastAsia="Times New Roman" w:hAnsi="Arial" w:cs="Times New Roman"/>
      <w:b/>
      <w:kern w:val="32"/>
      <w:sz w:val="32"/>
      <w:szCs w:val="32"/>
    </w:rPr>
  </w:style>
  <w:style w:type="character" w:customStyle="1" w:styleId="berschrift3Zeichen">
    <w:name w:val="Überschrift 3 Zeichen"/>
    <w:basedOn w:val="Absatzstandardschriftart"/>
    <w:link w:val="berschrift3"/>
    <w:rsid w:val="00402B57"/>
    <w:rPr>
      <w:rFonts w:ascii="Arial" w:eastAsia="Times New Roman" w:hAnsi="Arial" w:cs="Times New Roman"/>
      <w:b/>
      <w:sz w:val="26"/>
      <w:szCs w:val="26"/>
    </w:rPr>
  </w:style>
  <w:style w:type="character" w:styleId="Link">
    <w:name w:val="Hyperlink"/>
    <w:rsid w:val="000B1E51"/>
    <w:rPr>
      <w:color w:val="0000FF"/>
      <w:u w:val="single"/>
    </w:rPr>
  </w:style>
  <w:style w:type="paragraph" w:styleId="Listenabsatz">
    <w:name w:val="List Paragraph"/>
    <w:basedOn w:val="Standard"/>
    <w:uiPriority w:val="34"/>
    <w:qFormat/>
    <w:rsid w:val="000B1E51"/>
    <w:pPr>
      <w:ind w:left="708"/>
    </w:pPr>
  </w:style>
  <w:style w:type="paragraph" w:styleId="StandardWeb">
    <w:name w:val="Normal (Web)"/>
    <w:basedOn w:val="Standard"/>
    <w:uiPriority w:val="99"/>
    <w:semiHidden/>
    <w:unhideWhenUsed/>
    <w:rsid w:val="000B1E51"/>
    <w:pPr>
      <w:spacing w:before="100" w:beforeAutospacing="1" w:after="100" w:afterAutospacing="1"/>
    </w:pPr>
  </w:style>
  <w:style w:type="character" w:styleId="GesichteterLink">
    <w:name w:val="FollowedHyperlink"/>
    <w:basedOn w:val="Absatzstandardschriftart"/>
    <w:uiPriority w:val="99"/>
    <w:semiHidden/>
    <w:unhideWhenUsed/>
    <w:rsid w:val="00240C21"/>
    <w:rPr>
      <w:color w:val="800080" w:themeColor="followedHyperlink"/>
      <w:u w:val="single"/>
    </w:rPr>
  </w:style>
  <w:style w:type="paragraph" w:styleId="Kopfzeile">
    <w:name w:val="header"/>
    <w:basedOn w:val="Standard"/>
    <w:link w:val="KopfzeileZeichen"/>
    <w:uiPriority w:val="99"/>
    <w:unhideWhenUsed/>
    <w:rsid w:val="00402B5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402B57"/>
    <w:rPr>
      <w:rFonts w:ascii="Times New Roman" w:eastAsia="Times New Roman" w:hAnsi="Times New Roman" w:cs="Times New Roman"/>
      <w:sz w:val="20"/>
    </w:rPr>
  </w:style>
  <w:style w:type="paragraph" w:styleId="Fuzeile">
    <w:name w:val="footer"/>
    <w:basedOn w:val="Standard"/>
    <w:link w:val="FuzeileZeichen"/>
    <w:uiPriority w:val="99"/>
    <w:unhideWhenUsed/>
    <w:rsid w:val="00402B5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402B57"/>
    <w:rPr>
      <w:rFonts w:ascii="Times New Roman" w:eastAsia="Times New Roman" w:hAnsi="Times New Roman" w:cs="Times New Roman"/>
      <w:sz w:val="20"/>
    </w:rPr>
  </w:style>
  <w:style w:type="character" w:styleId="Seitenzahl">
    <w:name w:val="page number"/>
    <w:basedOn w:val="Absatzstandardschriftart"/>
    <w:uiPriority w:val="99"/>
    <w:semiHidden/>
    <w:unhideWhenUsed/>
    <w:rsid w:val="0040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andschaftswandel.wikispaces.com" TargetMode="External"/><Relationship Id="rId12" Type="http://schemas.openxmlformats.org/officeDocument/2006/relationships/hyperlink" Target="http://www.statistik.zh.ch/internet/justiz_inneres/statistik/de/daten/volkszaehlungen.htm" TargetMode="External"/><Relationship Id="rId13" Type="http://schemas.openxmlformats.org/officeDocument/2006/relationships/hyperlink" Target="http://www.bfs.admin.ch/bfs/portal/de/index/themen/02/03/blank/data/gemeindedaten.html" TargetMode="External"/><Relationship Id="rId14" Type="http://schemas.openxmlformats.org/officeDocument/2006/relationships/hyperlink" Target="http://www.bfs.admin.ch/bfs/portal/de/index/themen/02/03/blank/data/gemeindedaten.html" TargetMode="External"/><Relationship Id="rId15" Type="http://schemas.openxmlformats.org/officeDocument/2006/relationships/hyperlink" Target="http://www.gis.zh.ch/gb4/bluevari/gb.asp" TargetMode="External"/><Relationship Id="rId16" Type="http://schemas.openxmlformats.org/officeDocument/2006/relationships/hyperlink" Target="http://www.swisstopo.ch"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rf.ch/sendungen/einstein/einstein-spezial/einstein-spezial-die-schweiz-wird-zugebaut" TargetMode="External"/><Relationship Id="rId9" Type="http://schemas.openxmlformats.org/officeDocument/2006/relationships/hyperlink" Target="http://www.swisstopo.ch" TargetMode="External"/><Relationship Id="rId10" Type="http://schemas.openxmlformats.org/officeDocument/2006/relationships/hyperlink" Target="http://www.srf.ch/sendungen/einstein/einstein-spezial/einstein-spezial-die-schweiz-wird-zugebau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6187</Characters>
  <Application>Microsoft Macintosh Word</Application>
  <DocSecurity>0</DocSecurity>
  <Lines>51</Lines>
  <Paragraphs>14</Paragraphs>
  <ScaleCrop>false</ScaleCrop>
  <Company>Eglisau</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 Alean</dc:creator>
  <cp:keywords/>
  <dc:description/>
  <cp:lastModifiedBy>Juerg Alean</cp:lastModifiedBy>
  <cp:revision>4</cp:revision>
  <dcterms:created xsi:type="dcterms:W3CDTF">2013-07-11T08:21:00Z</dcterms:created>
  <dcterms:modified xsi:type="dcterms:W3CDTF">2013-07-11T14:09:00Z</dcterms:modified>
</cp:coreProperties>
</file>