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249" w:rsidRPr="00037FEC" w:rsidRDefault="00A302E7">
      <w:pPr>
        <w:pStyle w:val="StandardWeb"/>
        <w:rPr>
          <w:rFonts w:ascii="Helvetica" w:hAnsi="Helvetica"/>
          <w:b/>
          <w:bCs/>
          <w:sz w:val="32"/>
          <w:szCs w:val="32"/>
          <w:lang w:val="en-GB"/>
        </w:rPr>
      </w:pPr>
      <w:r w:rsidRPr="00037FEC">
        <w:rPr>
          <w:rFonts w:ascii="Helvetica" w:hAnsi="Helvetica"/>
          <w:b/>
          <w:bCs/>
          <w:sz w:val="32"/>
          <w:szCs w:val="32"/>
          <w:lang w:val="en-GB"/>
        </w:rPr>
        <w:t>Synthesising Plastics</w:t>
      </w:r>
    </w:p>
    <w:p w:rsidR="00FB14FE" w:rsidRPr="00FB14FE" w:rsidRDefault="00037FEC" w:rsidP="00FB14FE">
      <w:pPr>
        <w:pStyle w:val="berschrift1"/>
        <w:numPr>
          <w:ilvl w:val="0"/>
          <w:numId w:val="8"/>
        </w:numPr>
        <w:rPr>
          <w:sz w:val="28"/>
          <w:lang w:val="en-GB"/>
        </w:rPr>
      </w:pPr>
      <w:r w:rsidRPr="00037FEC">
        <w:rPr>
          <w:sz w:val="28"/>
          <w:lang w:val="en-GB"/>
        </w:rPr>
        <w:t xml:space="preserve">Phenolic </w:t>
      </w:r>
      <w:r w:rsidR="00C87EF6">
        <w:rPr>
          <w:sz w:val="28"/>
          <w:lang w:val="en-GB"/>
        </w:rPr>
        <w:t>R</w:t>
      </w:r>
      <w:r w:rsidRPr="00037FEC">
        <w:rPr>
          <w:sz w:val="28"/>
          <w:lang w:val="en-GB"/>
        </w:rPr>
        <w:t>esin (</w:t>
      </w:r>
      <w:r w:rsidR="005846DC">
        <w:rPr>
          <w:sz w:val="28"/>
          <w:lang w:val="en-GB"/>
        </w:rPr>
        <w:t>B</w:t>
      </w:r>
      <w:r w:rsidRPr="00037FEC">
        <w:rPr>
          <w:sz w:val="28"/>
          <w:lang w:val="en-GB"/>
        </w:rPr>
        <w:t xml:space="preserve">akelite): Our </w:t>
      </w:r>
      <w:r w:rsidR="005846DC">
        <w:rPr>
          <w:sz w:val="28"/>
          <w:lang w:val="en-GB"/>
        </w:rPr>
        <w:t>G</w:t>
      </w:r>
      <w:r w:rsidR="005F04C7" w:rsidRPr="005F04C7">
        <w:rPr>
          <w:sz w:val="28"/>
          <w:lang w:val="en-GB"/>
        </w:rPr>
        <w:t>reat-</w:t>
      </w:r>
      <w:r w:rsidR="00430699" w:rsidRPr="005F04C7">
        <w:rPr>
          <w:sz w:val="28"/>
          <w:lang w:val="en-GB"/>
        </w:rPr>
        <w:t>grandparents</w:t>
      </w:r>
      <w:r w:rsidR="00430699" w:rsidRPr="00037FEC">
        <w:rPr>
          <w:sz w:val="28"/>
          <w:lang w:val="en-GB"/>
        </w:rPr>
        <w:t>’</w:t>
      </w:r>
      <w:r w:rsidRPr="00037FEC">
        <w:rPr>
          <w:sz w:val="28"/>
          <w:lang w:val="en-GB"/>
        </w:rPr>
        <w:t xml:space="preserve"> </w:t>
      </w:r>
      <w:r w:rsidR="005846DC">
        <w:rPr>
          <w:sz w:val="28"/>
          <w:lang w:val="en-GB"/>
        </w:rPr>
        <w:t>P</w:t>
      </w:r>
      <w:r w:rsidRPr="00037FEC">
        <w:rPr>
          <w:sz w:val="28"/>
          <w:lang w:val="en-GB"/>
        </w:rPr>
        <w:t>lastic</w:t>
      </w:r>
    </w:p>
    <w:p w:rsidR="00D45B89" w:rsidRDefault="00D45B89" w:rsidP="00D45B89">
      <w:pPr>
        <w:rPr>
          <w:rFonts w:ascii="Helvetica" w:hAnsi="Helvetica"/>
          <w:bCs/>
          <w:sz w:val="20"/>
          <w:szCs w:val="20"/>
          <w:lang w:val="en-GB"/>
        </w:rPr>
      </w:pPr>
    </w:p>
    <w:p w:rsidR="00D45B89" w:rsidRDefault="00D45B89" w:rsidP="00D42CA6">
      <w:pPr>
        <w:jc w:val="both"/>
        <w:rPr>
          <w:rFonts w:ascii="Helvetica" w:hAnsi="Helvetica"/>
          <w:bCs/>
          <w:sz w:val="20"/>
          <w:szCs w:val="20"/>
          <w:lang w:val="en-GB"/>
        </w:rPr>
      </w:pPr>
      <w:r>
        <w:rPr>
          <w:rFonts w:ascii="Helvetica" w:hAnsi="Helvetica"/>
          <w:bCs/>
          <w:sz w:val="20"/>
          <w:szCs w:val="20"/>
          <w:lang w:val="en-GB"/>
        </w:rPr>
        <w:t>Phenol formaldehyde resins</w:t>
      </w:r>
      <w:r w:rsidRPr="00311C61">
        <w:rPr>
          <w:rFonts w:ascii="Helvetica" w:hAnsi="Helvetica"/>
          <w:bCs/>
          <w:sz w:val="20"/>
          <w:szCs w:val="20"/>
          <w:lang w:val="en-GB"/>
        </w:rPr>
        <w:t xml:space="preserve"> are the earliest commercial synthetic resin</w:t>
      </w:r>
      <w:r>
        <w:rPr>
          <w:rFonts w:ascii="Helvetica" w:hAnsi="Helvetica"/>
          <w:bCs/>
          <w:sz w:val="20"/>
          <w:szCs w:val="20"/>
          <w:lang w:val="en-GB"/>
        </w:rPr>
        <w:t xml:space="preserve"> (since 1902!)</w:t>
      </w:r>
      <w:r w:rsidRPr="00311C61">
        <w:rPr>
          <w:rFonts w:ascii="Helvetica" w:hAnsi="Helvetica"/>
          <w:bCs/>
          <w:sz w:val="20"/>
          <w:szCs w:val="20"/>
          <w:lang w:val="en-GB"/>
        </w:rPr>
        <w:t>.</w:t>
      </w:r>
      <w:r>
        <w:rPr>
          <w:rFonts w:ascii="Helvetica" w:hAnsi="Helvetica"/>
          <w:bCs/>
          <w:sz w:val="20"/>
          <w:szCs w:val="20"/>
          <w:lang w:val="en-GB"/>
        </w:rPr>
        <w:t xml:space="preserve"> They </w:t>
      </w:r>
      <w:r w:rsidRPr="00311C61">
        <w:rPr>
          <w:rFonts w:ascii="Helvetica" w:hAnsi="Helvetica"/>
          <w:bCs/>
          <w:sz w:val="20"/>
          <w:szCs w:val="20"/>
          <w:lang w:val="en-GB"/>
        </w:rPr>
        <w:t>are synthetic polymers obtained by the reaction of phenol or substituted phenol with formaldehyde. Phenolic resins are mainly used in the production of circuit boards. They are better known</w:t>
      </w:r>
      <w:r w:rsidR="00F46922">
        <w:rPr>
          <w:rFonts w:ascii="Helvetica" w:hAnsi="Helvetica"/>
          <w:bCs/>
          <w:sz w:val="20"/>
          <w:szCs w:val="20"/>
          <w:lang w:val="en-GB"/>
        </w:rPr>
        <w:t>,</w:t>
      </w:r>
      <w:r w:rsidRPr="00311C61">
        <w:rPr>
          <w:rFonts w:ascii="Helvetica" w:hAnsi="Helvetica"/>
          <w:bCs/>
          <w:sz w:val="20"/>
          <w:szCs w:val="20"/>
          <w:lang w:val="en-GB"/>
        </w:rPr>
        <w:t xml:space="preserve"> however</w:t>
      </w:r>
      <w:r w:rsidR="00F46922">
        <w:rPr>
          <w:rFonts w:ascii="Helvetica" w:hAnsi="Helvetica"/>
          <w:bCs/>
          <w:sz w:val="20"/>
          <w:szCs w:val="20"/>
          <w:lang w:val="en-GB"/>
        </w:rPr>
        <w:t>,</w:t>
      </w:r>
      <w:r w:rsidRPr="00311C61">
        <w:rPr>
          <w:rFonts w:ascii="Helvetica" w:hAnsi="Helvetica"/>
          <w:bCs/>
          <w:sz w:val="20"/>
          <w:szCs w:val="20"/>
          <w:lang w:val="en-GB"/>
        </w:rPr>
        <w:t xml:space="preserve"> </w:t>
      </w:r>
      <w:r>
        <w:rPr>
          <w:rFonts w:ascii="Helvetica" w:hAnsi="Helvetica"/>
          <w:bCs/>
          <w:sz w:val="20"/>
          <w:szCs w:val="20"/>
          <w:lang w:val="en-GB"/>
        </w:rPr>
        <w:t xml:space="preserve">as telephone and radio casings, </w:t>
      </w:r>
      <w:r w:rsidRPr="00311C61">
        <w:rPr>
          <w:rFonts w:ascii="Helvetica" w:hAnsi="Helvetica"/>
          <w:bCs/>
          <w:sz w:val="20"/>
          <w:szCs w:val="20"/>
          <w:lang w:val="en-GB"/>
        </w:rPr>
        <w:t xml:space="preserve">pool balls, </w:t>
      </w:r>
      <w:proofErr w:type="gramStart"/>
      <w:r w:rsidRPr="00311C61">
        <w:rPr>
          <w:rFonts w:ascii="Helvetica" w:hAnsi="Helvetica"/>
          <w:bCs/>
          <w:sz w:val="20"/>
          <w:szCs w:val="20"/>
          <w:lang w:val="en-GB"/>
        </w:rPr>
        <w:t>laboratory</w:t>
      </w:r>
      <w:proofErr w:type="gramEnd"/>
      <w:r w:rsidRPr="00311C61">
        <w:rPr>
          <w:rFonts w:ascii="Helvetica" w:hAnsi="Helvetica"/>
          <w:bCs/>
          <w:sz w:val="20"/>
          <w:szCs w:val="20"/>
          <w:lang w:val="en-GB"/>
        </w:rPr>
        <w:t xml:space="preserve"> countertops and as coatings and adhesives.</w:t>
      </w:r>
    </w:p>
    <w:p w:rsidR="00D45B89" w:rsidRPr="00037FEC" w:rsidRDefault="00D45B89" w:rsidP="00D45B89">
      <w:pPr>
        <w:rPr>
          <w:lang w:val="en-GB"/>
        </w:rPr>
      </w:pPr>
    </w:p>
    <w:p w:rsidR="00D45B89" w:rsidRDefault="00D45B89" w:rsidP="00D45B89">
      <w:pPr>
        <w:pStyle w:val="Textkrper-Zeileneinzug"/>
        <w:tabs>
          <w:tab w:val="left" w:pos="1624"/>
        </w:tabs>
        <w:ind w:left="0"/>
        <w:jc w:val="both"/>
        <w:rPr>
          <w:lang w:val="en-GB"/>
        </w:rPr>
      </w:pPr>
      <w:r w:rsidRPr="00037FEC">
        <w:rPr>
          <w:rFonts w:ascii="Times" w:hAnsi="Times"/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594009DC" wp14:editId="08C730FD">
            <wp:simplePos x="0" y="0"/>
            <wp:positionH relativeFrom="column">
              <wp:posOffset>635</wp:posOffset>
            </wp:positionH>
            <wp:positionV relativeFrom="paragraph">
              <wp:posOffset>2540</wp:posOffset>
            </wp:positionV>
            <wp:extent cx="600075" cy="504825"/>
            <wp:effectExtent l="0" t="0" r="9525" b="9525"/>
            <wp:wrapTight wrapText="bothSides">
              <wp:wrapPolygon edited="0">
                <wp:start x="9600" y="0"/>
                <wp:lineTo x="8914" y="815"/>
                <wp:lineTo x="2057" y="13042"/>
                <wp:lineTo x="0" y="19562"/>
                <wp:lineTo x="0" y="21192"/>
                <wp:lineTo x="21257" y="21192"/>
                <wp:lineTo x="21257" y="18747"/>
                <wp:lineTo x="19200" y="13042"/>
                <wp:lineTo x="12343" y="0"/>
                <wp:lineTo x="9600" y="0"/>
              </wp:wrapPolygon>
            </wp:wrapTight>
            <wp:docPr id="1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5B89">
        <w:rPr>
          <w:lang w:val="en-GB"/>
        </w:rPr>
        <w:t xml:space="preserve"> </w:t>
      </w:r>
      <w:r>
        <w:rPr>
          <w:lang w:val="en-GB"/>
        </w:rPr>
        <w:t xml:space="preserve"> </w:t>
      </w:r>
    </w:p>
    <w:p w:rsidR="00D45B89" w:rsidRPr="00D45B89" w:rsidRDefault="00D45B89" w:rsidP="00D45B89">
      <w:pPr>
        <w:pStyle w:val="Textkrper-Zeileneinzug"/>
        <w:tabs>
          <w:tab w:val="left" w:pos="1624"/>
        </w:tabs>
        <w:ind w:left="0"/>
        <w:jc w:val="both"/>
        <w:rPr>
          <w:i/>
          <w:lang w:val="en-GB"/>
        </w:rPr>
      </w:pPr>
      <w:r>
        <w:rPr>
          <w:lang w:val="en-GB"/>
        </w:rPr>
        <w:t xml:space="preserve">        </w:t>
      </w:r>
      <w:r w:rsidRPr="00D45B89">
        <w:rPr>
          <w:sz w:val="24"/>
          <w:lang w:val="en-GB"/>
        </w:rPr>
        <w:t xml:space="preserve"> </w:t>
      </w:r>
      <w:r>
        <w:rPr>
          <w:lang w:val="en-GB"/>
        </w:rPr>
        <w:t xml:space="preserve"> </w:t>
      </w:r>
      <w:r>
        <w:rPr>
          <w:i/>
          <w:lang w:val="en-GB"/>
        </w:rPr>
        <w:t>R</w:t>
      </w:r>
      <w:r w:rsidRPr="00D45B89">
        <w:rPr>
          <w:i/>
          <w:lang w:val="en-GB"/>
        </w:rPr>
        <w:t xml:space="preserve">esorcinol and formalin are toxic: </w:t>
      </w:r>
      <w:r>
        <w:rPr>
          <w:i/>
          <w:lang w:val="en-GB"/>
        </w:rPr>
        <w:t>w</w:t>
      </w:r>
      <w:r w:rsidRPr="00D45B89">
        <w:rPr>
          <w:i/>
          <w:lang w:val="en-GB"/>
        </w:rPr>
        <w:t>ork under the hood!</w:t>
      </w:r>
    </w:p>
    <w:p w:rsidR="00D45B89" w:rsidRDefault="00D45B89" w:rsidP="00D45B89">
      <w:pPr>
        <w:tabs>
          <w:tab w:val="left" w:pos="1624"/>
        </w:tabs>
        <w:rPr>
          <w:rFonts w:ascii="Helvetica" w:hAnsi="Helvetica"/>
          <w:b/>
          <w:bCs/>
          <w:sz w:val="20"/>
          <w:szCs w:val="20"/>
          <w:lang w:val="en-GB"/>
        </w:rPr>
      </w:pPr>
    </w:p>
    <w:p w:rsidR="00812693" w:rsidRDefault="00CA4A30" w:rsidP="00812693">
      <w:pPr>
        <w:pStyle w:val="StandardWeb"/>
        <w:tabs>
          <w:tab w:val="left" w:pos="1620"/>
        </w:tabs>
        <w:ind w:left="1620" w:hanging="1620"/>
        <w:jc w:val="both"/>
        <w:rPr>
          <w:rFonts w:ascii="Helvetica" w:hAnsi="Helvetica"/>
          <w:sz w:val="20"/>
          <w:szCs w:val="20"/>
          <w:lang w:val="en-GB"/>
        </w:rPr>
      </w:pPr>
      <w:r w:rsidRPr="00CA4A30">
        <w:rPr>
          <w:rFonts w:ascii="Helvetica" w:hAnsi="Helvetica"/>
          <w:b/>
          <w:bCs/>
          <w:sz w:val="20"/>
          <w:szCs w:val="20"/>
          <w:lang w:val="en-GB"/>
        </w:rPr>
        <w:t>Equipment:</w:t>
      </w:r>
      <w:r w:rsidR="00037FEC" w:rsidRPr="00037FEC">
        <w:rPr>
          <w:rFonts w:ascii="Helvetica" w:hAnsi="Helvetica"/>
          <w:sz w:val="20"/>
          <w:szCs w:val="20"/>
          <w:lang w:val="en-GB"/>
        </w:rPr>
        <w:tab/>
      </w:r>
      <w:r w:rsidR="00D42CA6">
        <w:rPr>
          <w:rFonts w:ascii="Helvetica" w:hAnsi="Helvetica"/>
          <w:sz w:val="20"/>
          <w:szCs w:val="20"/>
          <w:lang w:val="en-GB"/>
        </w:rPr>
        <w:t>plastic</w:t>
      </w:r>
      <w:r w:rsidR="00B167C4">
        <w:rPr>
          <w:rFonts w:ascii="Helvetica" w:hAnsi="Helvetica"/>
          <w:sz w:val="20"/>
          <w:szCs w:val="20"/>
          <w:lang w:val="en-GB"/>
        </w:rPr>
        <w:t xml:space="preserve"> </w:t>
      </w:r>
      <w:r>
        <w:rPr>
          <w:rFonts w:ascii="Helvetica" w:hAnsi="Helvetica"/>
          <w:sz w:val="20"/>
          <w:szCs w:val="20"/>
          <w:lang w:val="en-GB"/>
        </w:rPr>
        <w:t>beaker</w:t>
      </w:r>
      <w:r w:rsidR="00B167C4">
        <w:rPr>
          <w:rFonts w:ascii="Helvetica" w:hAnsi="Helvetica"/>
          <w:sz w:val="20"/>
          <w:szCs w:val="20"/>
          <w:lang w:val="en-GB"/>
        </w:rPr>
        <w:t xml:space="preserve"> 2</w:t>
      </w:r>
      <w:r w:rsidR="00D42CA6">
        <w:rPr>
          <w:rFonts w:ascii="Helvetica" w:hAnsi="Helvetica"/>
          <w:sz w:val="20"/>
          <w:szCs w:val="20"/>
          <w:lang w:val="en-GB"/>
        </w:rPr>
        <w:t>0</w:t>
      </w:r>
      <w:r w:rsidR="00B167C4">
        <w:rPr>
          <w:rFonts w:ascii="Helvetica" w:hAnsi="Helvetica"/>
          <w:sz w:val="20"/>
          <w:szCs w:val="20"/>
          <w:lang w:val="en-GB"/>
        </w:rPr>
        <w:t>0ml</w:t>
      </w:r>
      <w:r>
        <w:rPr>
          <w:rFonts w:ascii="Helvetica" w:hAnsi="Helvetica"/>
          <w:sz w:val="20"/>
          <w:szCs w:val="20"/>
          <w:lang w:val="en-GB"/>
        </w:rPr>
        <w:t>, glass stirring rod</w:t>
      </w:r>
    </w:p>
    <w:p w:rsidR="00037FEC" w:rsidRPr="00812693" w:rsidRDefault="00CA4A30" w:rsidP="00812693">
      <w:pPr>
        <w:pStyle w:val="StandardWeb"/>
        <w:tabs>
          <w:tab w:val="left" w:pos="1620"/>
        </w:tabs>
        <w:ind w:left="1620" w:hanging="1620"/>
        <w:jc w:val="both"/>
        <w:rPr>
          <w:rFonts w:ascii="Helvetica" w:hAnsi="Helvetica"/>
          <w:sz w:val="20"/>
          <w:szCs w:val="20"/>
          <w:lang w:val="en-GB"/>
        </w:rPr>
      </w:pPr>
      <w:r w:rsidRPr="00CA4A30">
        <w:rPr>
          <w:rFonts w:ascii="Helvetica" w:hAnsi="Helvetica"/>
          <w:b/>
          <w:bCs/>
          <w:sz w:val="20"/>
          <w:szCs w:val="20"/>
          <w:lang w:val="en-GB"/>
        </w:rPr>
        <w:t>Chemicals:</w:t>
      </w:r>
      <w:r w:rsidR="00037FEC" w:rsidRPr="00037FEC">
        <w:rPr>
          <w:rFonts w:ascii="Helvetica" w:hAnsi="Helvetica"/>
          <w:b/>
          <w:bCs/>
          <w:sz w:val="20"/>
          <w:szCs w:val="20"/>
          <w:lang w:val="en-GB"/>
        </w:rPr>
        <w:tab/>
      </w:r>
      <w:r w:rsidR="00644697">
        <w:rPr>
          <w:rFonts w:ascii="Helvetica" w:hAnsi="Helvetica"/>
          <w:sz w:val="20"/>
          <w:szCs w:val="20"/>
          <w:lang w:val="en-GB"/>
        </w:rPr>
        <w:t>r</w:t>
      </w:r>
      <w:r w:rsidR="00B636D3" w:rsidRPr="00B636D3">
        <w:rPr>
          <w:rFonts w:ascii="Helvetica" w:hAnsi="Helvetica"/>
          <w:sz w:val="20"/>
          <w:szCs w:val="20"/>
          <w:lang w:val="en-GB"/>
        </w:rPr>
        <w:t>esorcinol</w:t>
      </w:r>
      <w:r w:rsidR="00037FEC" w:rsidRPr="00037FEC">
        <w:rPr>
          <w:rFonts w:ascii="Helvetica" w:hAnsi="Helvetica"/>
          <w:sz w:val="20"/>
          <w:szCs w:val="20"/>
          <w:lang w:val="en-GB"/>
        </w:rPr>
        <w:t>, HCl</w:t>
      </w:r>
      <w:r w:rsidR="0064471F">
        <w:rPr>
          <w:rFonts w:ascii="Helvetica" w:hAnsi="Helvetica"/>
          <w:sz w:val="20"/>
          <w:szCs w:val="20"/>
          <w:lang w:val="en-GB"/>
        </w:rPr>
        <w:t xml:space="preserve"> solution (2 mol/L)</w:t>
      </w:r>
      <w:r w:rsidR="00037FEC" w:rsidRPr="00037FEC">
        <w:rPr>
          <w:rFonts w:ascii="Helvetica" w:hAnsi="Helvetica"/>
          <w:sz w:val="20"/>
          <w:szCs w:val="20"/>
          <w:lang w:val="en-GB"/>
        </w:rPr>
        <w:t xml:space="preserve">, </w:t>
      </w:r>
      <w:r w:rsidR="0064471F">
        <w:rPr>
          <w:rFonts w:ascii="Helvetica" w:hAnsi="Helvetica"/>
          <w:sz w:val="20"/>
          <w:szCs w:val="20"/>
          <w:lang w:val="en-GB"/>
        </w:rPr>
        <w:t xml:space="preserve">formalin-solution </w:t>
      </w:r>
      <w:r w:rsidR="00037FEC" w:rsidRPr="00037FEC">
        <w:rPr>
          <w:rFonts w:ascii="Helvetica" w:hAnsi="Helvetica"/>
          <w:sz w:val="20"/>
          <w:szCs w:val="20"/>
          <w:lang w:val="en-GB"/>
        </w:rPr>
        <w:t>(=</w:t>
      </w:r>
      <w:proofErr w:type="spellStart"/>
      <w:r w:rsidR="0064471F">
        <w:rPr>
          <w:rFonts w:ascii="Helvetica" w:hAnsi="Helvetica"/>
          <w:sz w:val="20"/>
          <w:szCs w:val="20"/>
          <w:lang w:val="en-GB"/>
        </w:rPr>
        <w:t>m</w:t>
      </w:r>
      <w:r w:rsidR="00037FEC" w:rsidRPr="00037FEC">
        <w:rPr>
          <w:rFonts w:ascii="Helvetica" w:hAnsi="Helvetica"/>
          <w:sz w:val="20"/>
          <w:szCs w:val="20"/>
          <w:lang w:val="en-GB"/>
        </w:rPr>
        <w:t>ethanal</w:t>
      </w:r>
      <w:proofErr w:type="spellEnd"/>
      <w:r w:rsidR="00037FEC" w:rsidRPr="00037FEC">
        <w:rPr>
          <w:rFonts w:ascii="Helvetica" w:hAnsi="Helvetica"/>
          <w:sz w:val="20"/>
          <w:szCs w:val="20"/>
          <w:lang w:val="en-GB"/>
        </w:rPr>
        <w:t xml:space="preserve">, </w:t>
      </w:r>
      <w:r w:rsidR="00B167C4">
        <w:rPr>
          <w:rFonts w:ascii="Helvetica" w:hAnsi="Helvetica"/>
          <w:sz w:val="20"/>
          <w:szCs w:val="20"/>
          <w:lang w:val="en-GB"/>
        </w:rPr>
        <w:t>approx.</w:t>
      </w:r>
      <w:r w:rsidR="00037FEC" w:rsidRPr="00037FEC">
        <w:rPr>
          <w:rFonts w:ascii="Helvetica" w:hAnsi="Helvetica"/>
          <w:sz w:val="20"/>
          <w:szCs w:val="20"/>
          <w:lang w:val="en-GB"/>
        </w:rPr>
        <w:t xml:space="preserve"> 40%)</w:t>
      </w:r>
    </w:p>
    <w:p w:rsidR="00037FEC" w:rsidRPr="00037FEC" w:rsidRDefault="00CA4A30" w:rsidP="00037FEC">
      <w:pPr>
        <w:tabs>
          <w:tab w:val="left" w:pos="1620"/>
        </w:tabs>
        <w:ind w:left="1620" w:hanging="1620"/>
        <w:jc w:val="both"/>
        <w:rPr>
          <w:rFonts w:ascii="Helvetica" w:hAnsi="Helvetica"/>
          <w:i/>
          <w:sz w:val="20"/>
          <w:szCs w:val="20"/>
          <w:lang w:val="en-GB"/>
        </w:rPr>
      </w:pPr>
      <w:r w:rsidRPr="00CA4A30">
        <w:rPr>
          <w:rFonts w:ascii="Helvetica" w:hAnsi="Helvetica"/>
          <w:b/>
          <w:bCs/>
          <w:sz w:val="20"/>
          <w:szCs w:val="20"/>
          <w:lang w:val="en-GB"/>
        </w:rPr>
        <w:t>Procedure</w:t>
      </w:r>
      <w:r>
        <w:rPr>
          <w:rFonts w:ascii="Helvetica" w:hAnsi="Helvetica"/>
          <w:b/>
          <w:bCs/>
          <w:sz w:val="20"/>
          <w:szCs w:val="20"/>
          <w:lang w:val="en-GB"/>
        </w:rPr>
        <w:t>:</w:t>
      </w:r>
      <w:r w:rsidR="00037FEC" w:rsidRPr="00037FEC">
        <w:rPr>
          <w:rFonts w:ascii="Helvetica" w:hAnsi="Helvetica"/>
          <w:sz w:val="20"/>
          <w:szCs w:val="20"/>
          <w:lang w:val="en-GB"/>
        </w:rPr>
        <w:tab/>
      </w:r>
      <w:r w:rsidR="00B167C4">
        <w:rPr>
          <w:rFonts w:ascii="Helvetica" w:hAnsi="Helvetica"/>
          <w:i/>
          <w:sz w:val="20"/>
          <w:szCs w:val="20"/>
          <w:lang w:val="en-GB"/>
        </w:rPr>
        <w:t>Work under the hood!</w:t>
      </w:r>
    </w:p>
    <w:p w:rsidR="00B167C4" w:rsidRPr="00B167C4" w:rsidRDefault="00037FEC" w:rsidP="00037FEC">
      <w:pPr>
        <w:tabs>
          <w:tab w:val="left" w:pos="1620"/>
        </w:tabs>
        <w:ind w:left="1620" w:hanging="1620"/>
        <w:jc w:val="both"/>
        <w:rPr>
          <w:rFonts w:ascii="Helvetica" w:hAnsi="Helvetica"/>
          <w:bCs/>
          <w:sz w:val="20"/>
          <w:szCs w:val="20"/>
          <w:lang w:val="en-GB"/>
        </w:rPr>
      </w:pPr>
      <w:r w:rsidRPr="00037FEC">
        <w:rPr>
          <w:rFonts w:ascii="Helvetica" w:hAnsi="Helvetica"/>
          <w:b/>
          <w:bCs/>
          <w:sz w:val="20"/>
          <w:szCs w:val="20"/>
          <w:lang w:val="en-GB"/>
        </w:rPr>
        <w:tab/>
      </w:r>
      <w:r w:rsidR="00B167C4">
        <w:rPr>
          <w:rFonts w:ascii="Helvetica" w:hAnsi="Helvetica"/>
          <w:bCs/>
          <w:sz w:val="20"/>
          <w:szCs w:val="20"/>
          <w:lang w:val="en-GB"/>
        </w:rPr>
        <w:t xml:space="preserve">In a </w:t>
      </w:r>
      <w:r w:rsidR="00D42CA6">
        <w:rPr>
          <w:rFonts w:ascii="Helvetica" w:hAnsi="Helvetica"/>
          <w:sz w:val="20"/>
          <w:szCs w:val="20"/>
          <w:lang w:val="en-GB"/>
        </w:rPr>
        <w:t xml:space="preserve">plastic </w:t>
      </w:r>
      <w:r w:rsidR="00B167C4">
        <w:rPr>
          <w:rFonts w:ascii="Helvetica" w:hAnsi="Helvetica"/>
          <w:bCs/>
          <w:sz w:val="20"/>
          <w:szCs w:val="20"/>
          <w:lang w:val="en-GB"/>
        </w:rPr>
        <w:t xml:space="preserve">beaker 6g resorcinol are mixed with 12ml of HCl </w:t>
      </w:r>
      <w:r w:rsidR="00B167C4" w:rsidRPr="00B167C4">
        <w:rPr>
          <w:rFonts w:ascii="Helvetica" w:hAnsi="Helvetica"/>
          <w:bCs/>
          <w:sz w:val="20"/>
          <w:szCs w:val="20"/>
          <w:lang w:val="en-GB"/>
        </w:rPr>
        <w:t>(2 mol/L)</w:t>
      </w:r>
      <w:r w:rsidR="009933F4">
        <w:rPr>
          <w:rFonts w:ascii="Helvetica" w:hAnsi="Helvetica"/>
          <w:bCs/>
          <w:sz w:val="20"/>
          <w:szCs w:val="20"/>
          <w:lang w:val="en-GB"/>
        </w:rPr>
        <w:t>. Then 12ml of formalin are added. Stir well.</w:t>
      </w:r>
    </w:p>
    <w:p w:rsidR="00B167C4" w:rsidRDefault="00B167C4" w:rsidP="00037FEC">
      <w:pPr>
        <w:tabs>
          <w:tab w:val="left" w:pos="1620"/>
        </w:tabs>
        <w:ind w:left="1620" w:hanging="1620"/>
        <w:jc w:val="both"/>
        <w:rPr>
          <w:rFonts w:ascii="Helvetica" w:hAnsi="Helvetica"/>
          <w:b/>
          <w:bCs/>
          <w:sz w:val="20"/>
          <w:szCs w:val="20"/>
          <w:lang w:val="en-GB"/>
        </w:rPr>
      </w:pPr>
    </w:p>
    <w:p w:rsidR="00037FEC" w:rsidRPr="00037FEC" w:rsidRDefault="009933F4" w:rsidP="00037FEC">
      <w:pPr>
        <w:tabs>
          <w:tab w:val="left" w:pos="1620"/>
        </w:tabs>
        <w:ind w:left="1620" w:hanging="1620"/>
        <w:jc w:val="both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b/>
          <w:sz w:val="20"/>
          <w:lang w:val="en-GB"/>
        </w:rPr>
        <w:t>Observation</w:t>
      </w:r>
      <w:r w:rsidR="00CA4A30">
        <w:rPr>
          <w:rFonts w:ascii="Helvetica" w:hAnsi="Helvetica"/>
          <w:b/>
          <w:sz w:val="20"/>
          <w:lang w:val="en-GB"/>
        </w:rPr>
        <w:t>:</w:t>
      </w:r>
      <w:r w:rsidR="00037FEC" w:rsidRPr="00037FEC">
        <w:rPr>
          <w:rFonts w:ascii="Helvetica" w:hAnsi="Helvetica"/>
          <w:sz w:val="20"/>
          <w:lang w:val="en-GB"/>
        </w:rPr>
        <w:tab/>
      </w:r>
    </w:p>
    <w:p w:rsidR="00037FEC" w:rsidRDefault="00037FEC" w:rsidP="00037FEC">
      <w:pPr>
        <w:pStyle w:val="berschrift1"/>
        <w:rPr>
          <w:sz w:val="28"/>
          <w:szCs w:val="28"/>
          <w:lang w:val="en-GB"/>
        </w:rPr>
      </w:pPr>
    </w:p>
    <w:p w:rsidR="005846DC" w:rsidRDefault="005846DC" w:rsidP="005846DC">
      <w:pPr>
        <w:rPr>
          <w:lang w:val="en-GB"/>
        </w:rPr>
      </w:pPr>
    </w:p>
    <w:p w:rsidR="00D45B89" w:rsidRDefault="00D45B89" w:rsidP="005846DC">
      <w:pPr>
        <w:rPr>
          <w:lang w:val="en-GB"/>
        </w:rPr>
      </w:pPr>
    </w:p>
    <w:p w:rsidR="00BE3C2A" w:rsidRPr="00037FEC" w:rsidRDefault="00B7765D" w:rsidP="00B7765D">
      <w:pPr>
        <w:pStyle w:val="berschrift1"/>
        <w:numPr>
          <w:ilvl w:val="0"/>
          <w:numId w:val="8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</w:t>
      </w:r>
      <w:r w:rsidRPr="00B7765D">
        <w:rPr>
          <w:sz w:val="28"/>
          <w:szCs w:val="28"/>
          <w:lang w:val="en-GB"/>
        </w:rPr>
        <w:t>olystyrene</w:t>
      </w:r>
      <w:r w:rsidR="00294249" w:rsidRPr="00037FEC">
        <w:rPr>
          <w:sz w:val="28"/>
          <w:szCs w:val="28"/>
          <w:lang w:val="en-GB"/>
        </w:rPr>
        <w:t xml:space="preserve"> </w:t>
      </w:r>
    </w:p>
    <w:p w:rsidR="00660A9C" w:rsidRPr="00037FEC" w:rsidRDefault="00660A9C" w:rsidP="00BE3C2A">
      <w:pPr>
        <w:rPr>
          <w:lang w:val="en-GB"/>
        </w:rPr>
      </w:pPr>
    </w:p>
    <w:p w:rsidR="00BE3C2A" w:rsidRPr="00037FEC" w:rsidRDefault="00BE3C2A" w:rsidP="00BE3C2A">
      <w:pPr>
        <w:rPr>
          <w:lang w:val="en-GB"/>
        </w:rPr>
        <w:sectPr w:rsidR="00BE3C2A" w:rsidRPr="00037FEC">
          <w:pgSz w:w="11906" w:h="16838"/>
          <w:pgMar w:top="1258" w:right="1417" w:bottom="1134" w:left="1417" w:header="708" w:footer="708" w:gutter="0"/>
          <w:cols w:space="708"/>
          <w:docGrid w:linePitch="360"/>
        </w:sectPr>
      </w:pPr>
    </w:p>
    <w:p w:rsidR="00294249" w:rsidRPr="00037FEC" w:rsidRDefault="0034648B">
      <w:pPr>
        <w:rPr>
          <w:rFonts w:ascii="Times" w:hAnsi="Times"/>
          <w:lang w:val="en-GB"/>
        </w:rPr>
      </w:pPr>
      <w:r w:rsidRPr="00037FEC">
        <w:rPr>
          <w:rFonts w:ascii="Times" w:hAnsi="Times"/>
          <w:noProof/>
          <w:lang w:eastAsia="de-CH"/>
        </w:rPr>
        <w:lastRenderedPageBreak/>
        <w:drawing>
          <wp:inline distT="0" distB="0" distL="0" distR="0" wp14:anchorId="1F7D8C0B" wp14:editId="2E72339A">
            <wp:extent cx="600075" cy="504825"/>
            <wp:effectExtent l="0" t="0" r="9525" b="952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249" w:rsidRPr="00037FEC" w:rsidRDefault="00294249">
      <w:pPr>
        <w:rPr>
          <w:rFonts w:ascii="Helvetica" w:hAnsi="Helvetica"/>
          <w:sz w:val="20"/>
          <w:lang w:val="en-GB"/>
        </w:rPr>
      </w:pPr>
    </w:p>
    <w:p w:rsidR="001B6E4B" w:rsidRDefault="00B7765D" w:rsidP="006E5A21">
      <w:pPr>
        <w:pStyle w:val="Textkrper-Zeileneinzug"/>
        <w:jc w:val="both"/>
        <w:rPr>
          <w:lang w:val="en-GB"/>
        </w:rPr>
      </w:pPr>
      <w:r>
        <w:rPr>
          <w:lang w:val="en-GB"/>
        </w:rPr>
        <w:t>S</w:t>
      </w:r>
      <w:r w:rsidRPr="00B7765D">
        <w:rPr>
          <w:lang w:val="en-GB"/>
        </w:rPr>
        <w:t>tyrene</w:t>
      </w:r>
      <w:r>
        <w:rPr>
          <w:lang w:val="en-GB"/>
        </w:rPr>
        <w:t xml:space="preserve"> vapours are</w:t>
      </w:r>
      <w:r w:rsidR="001B6E4B">
        <w:rPr>
          <w:lang w:val="en-GB"/>
        </w:rPr>
        <w:t xml:space="preserve"> highly</w:t>
      </w:r>
      <w:r>
        <w:rPr>
          <w:lang w:val="en-GB"/>
        </w:rPr>
        <w:t xml:space="preserve"> flammable, </w:t>
      </w:r>
      <w:r w:rsidRPr="00B7765D">
        <w:rPr>
          <w:lang w:val="en-GB"/>
        </w:rPr>
        <w:t>dibenzoyl peroxide</w:t>
      </w:r>
      <w:r>
        <w:rPr>
          <w:lang w:val="en-GB"/>
        </w:rPr>
        <w:t xml:space="preserve"> is explosive: </w:t>
      </w:r>
    </w:p>
    <w:p w:rsidR="00294249" w:rsidRDefault="00D45B89" w:rsidP="001B6E4B">
      <w:pPr>
        <w:pStyle w:val="Textkrper-Zeileneinzug"/>
        <w:jc w:val="both"/>
        <w:rPr>
          <w:i/>
          <w:lang w:val="en-GB"/>
        </w:rPr>
      </w:pPr>
      <w:r>
        <w:rPr>
          <w:i/>
          <w:lang w:val="en-GB"/>
        </w:rPr>
        <w:t>w</w:t>
      </w:r>
      <w:r w:rsidR="00B7765D" w:rsidRPr="00B7765D">
        <w:rPr>
          <w:i/>
          <w:lang w:val="en-GB"/>
        </w:rPr>
        <w:t>ork under the hood!</w:t>
      </w:r>
    </w:p>
    <w:p w:rsidR="001B6E4B" w:rsidRPr="00037FEC" w:rsidRDefault="001B6E4B" w:rsidP="001B6E4B">
      <w:pPr>
        <w:pStyle w:val="Textkrper-Zeileneinzug"/>
        <w:ind w:left="0"/>
        <w:jc w:val="both"/>
        <w:rPr>
          <w:b/>
          <w:lang w:val="en-GB"/>
        </w:rPr>
        <w:sectPr w:rsidR="001B6E4B" w:rsidRPr="00037FEC">
          <w:type w:val="continuous"/>
          <w:pgSz w:w="11906" w:h="16838"/>
          <w:pgMar w:top="1417" w:right="1417" w:bottom="899" w:left="1417" w:header="708" w:footer="708" w:gutter="0"/>
          <w:cols w:num="2" w:space="708" w:equalWidth="0">
            <w:col w:w="1283" w:space="360"/>
            <w:col w:w="7429"/>
          </w:cols>
          <w:docGrid w:linePitch="360"/>
        </w:sectPr>
      </w:pPr>
    </w:p>
    <w:p w:rsidR="001B6E4B" w:rsidRDefault="001B6E4B" w:rsidP="0045547F">
      <w:pPr>
        <w:tabs>
          <w:tab w:val="left" w:pos="1620"/>
        </w:tabs>
        <w:ind w:left="1620" w:hanging="1620"/>
        <w:jc w:val="both"/>
        <w:rPr>
          <w:rFonts w:ascii="Helvetica" w:hAnsi="Helvetica"/>
          <w:b/>
          <w:bCs/>
          <w:sz w:val="20"/>
          <w:szCs w:val="20"/>
          <w:lang w:val="en-GB"/>
        </w:rPr>
      </w:pPr>
    </w:p>
    <w:p w:rsidR="00011508" w:rsidRDefault="00011508" w:rsidP="0045547F">
      <w:pPr>
        <w:tabs>
          <w:tab w:val="left" w:pos="1620"/>
        </w:tabs>
        <w:ind w:left="1620" w:hanging="1620"/>
        <w:jc w:val="both"/>
        <w:rPr>
          <w:rFonts w:ascii="Helvetica" w:hAnsi="Helvetica"/>
          <w:sz w:val="20"/>
          <w:szCs w:val="20"/>
          <w:lang w:val="en-GB"/>
        </w:rPr>
      </w:pPr>
      <w:r w:rsidRPr="00CA4A30">
        <w:rPr>
          <w:rFonts w:ascii="Helvetica" w:hAnsi="Helvetica"/>
          <w:b/>
          <w:bCs/>
          <w:sz w:val="20"/>
          <w:szCs w:val="20"/>
          <w:lang w:val="en-GB"/>
        </w:rPr>
        <w:t>Equipment:</w:t>
      </w:r>
      <w:r w:rsidRPr="00037FEC">
        <w:rPr>
          <w:rFonts w:ascii="Helvetica" w:hAnsi="Helvetica"/>
          <w:sz w:val="20"/>
          <w:szCs w:val="20"/>
          <w:lang w:val="en-GB"/>
        </w:rPr>
        <w:tab/>
      </w:r>
      <w:r w:rsidR="0045547F">
        <w:rPr>
          <w:rFonts w:ascii="Helvetica" w:hAnsi="Helvetica"/>
          <w:bCs/>
          <w:sz w:val="20"/>
          <w:szCs w:val="20"/>
          <w:lang w:val="en-GB"/>
        </w:rPr>
        <w:t xml:space="preserve">bunsen burner, </w:t>
      </w:r>
      <w:r>
        <w:rPr>
          <w:rFonts w:ascii="Helvetica" w:hAnsi="Helvetica"/>
          <w:sz w:val="20"/>
          <w:szCs w:val="20"/>
          <w:lang w:val="en-GB"/>
        </w:rPr>
        <w:t>test tube and stand, wood</w:t>
      </w:r>
      <w:r w:rsidR="00FA155D">
        <w:rPr>
          <w:rFonts w:ascii="Helvetica" w:hAnsi="Helvetica"/>
          <w:sz w:val="20"/>
          <w:szCs w:val="20"/>
          <w:lang w:val="en-GB"/>
        </w:rPr>
        <w:t>en</w:t>
      </w:r>
      <w:r>
        <w:rPr>
          <w:rFonts w:ascii="Helvetica" w:hAnsi="Helvetica"/>
          <w:sz w:val="20"/>
          <w:szCs w:val="20"/>
          <w:lang w:val="en-GB"/>
        </w:rPr>
        <w:t xml:space="preserve"> test tube tongs</w:t>
      </w:r>
    </w:p>
    <w:p w:rsidR="00011508" w:rsidRPr="00812693" w:rsidRDefault="00011508" w:rsidP="00011508">
      <w:pPr>
        <w:pStyle w:val="StandardWeb"/>
        <w:tabs>
          <w:tab w:val="left" w:pos="1620"/>
        </w:tabs>
        <w:ind w:left="1620" w:hanging="1620"/>
        <w:jc w:val="both"/>
        <w:rPr>
          <w:rFonts w:ascii="Helvetica" w:hAnsi="Helvetica"/>
          <w:sz w:val="20"/>
          <w:szCs w:val="20"/>
          <w:lang w:val="en-GB"/>
        </w:rPr>
      </w:pPr>
      <w:r w:rsidRPr="00CA4A30">
        <w:rPr>
          <w:rFonts w:ascii="Helvetica" w:hAnsi="Helvetica"/>
          <w:b/>
          <w:bCs/>
          <w:sz w:val="20"/>
          <w:szCs w:val="20"/>
          <w:lang w:val="en-GB"/>
        </w:rPr>
        <w:t>Chemicals:</w:t>
      </w:r>
      <w:r w:rsidRPr="00037FEC">
        <w:rPr>
          <w:rFonts w:ascii="Helvetica" w:hAnsi="Helvetica"/>
          <w:b/>
          <w:bCs/>
          <w:sz w:val="20"/>
          <w:szCs w:val="20"/>
          <w:lang w:val="en-GB"/>
        </w:rPr>
        <w:tab/>
      </w:r>
      <w:r w:rsidR="005846DC">
        <w:rPr>
          <w:rFonts w:ascii="Helvetica" w:hAnsi="Helvetica"/>
          <w:sz w:val="20"/>
          <w:szCs w:val="20"/>
          <w:lang w:val="en-GB"/>
        </w:rPr>
        <w:t>styrene</w:t>
      </w:r>
      <w:r w:rsidR="00644697">
        <w:rPr>
          <w:rFonts w:ascii="Helvetica" w:hAnsi="Helvetica"/>
          <w:sz w:val="20"/>
          <w:szCs w:val="20"/>
          <w:lang w:val="en-GB"/>
        </w:rPr>
        <w:t xml:space="preserve">, </w:t>
      </w:r>
      <w:r w:rsidR="00644697" w:rsidRPr="00644697">
        <w:rPr>
          <w:rFonts w:ascii="Helvetica" w:hAnsi="Helvetica"/>
          <w:sz w:val="20"/>
          <w:szCs w:val="20"/>
          <w:lang w:val="en-GB"/>
        </w:rPr>
        <w:t>dibenzoyl peroxide</w:t>
      </w:r>
    </w:p>
    <w:p w:rsidR="00FD5E45" w:rsidRDefault="00011508" w:rsidP="00011508">
      <w:pPr>
        <w:tabs>
          <w:tab w:val="left" w:pos="1620"/>
        </w:tabs>
        <w:ind w:left="1620" w:hanging="1620"/>
        <w:jc w:val="both"/>
        <w:rPr>
          <w:rFonts w:ascii="Helvetica" w:hAnsi="Helvetica"/>
          <w:sz w:val="20"/>
          <w:szCs w:val="20"/>
          <w:lang w:val="en-GB"/>
        </w:rPr>
      </w:pPr>
      <w:r w:rsidRPr="00CA4A30">
        <w:rPr>
          <w:rFonts w:ascii="Helvetica" w:hAnsi="Helvetica"/>
          <w:b/>
          <w:bCs/>
          <w:sz w:val="20"/>
          <w:szCs w:val="20"/>
          <w:lang w:val="en-GB"/>
        </w:rPr>
        <w:t>Procedure</w:t>
      </w:r>
      <w:r>
        <w:rPr>
          <w:rFonts w:ascii="Helvetica" w:hAnsi="Helvetica"/>
          <w:b/>
          <w:bCs/>
          <w:sz w:val="20"/>
          <w:szCs w:val="20"/>
          <w:lang w:val="en-GB"/>
        </w:rPr>
        <w:t>:</w:t>
      </w:r>
      <w:r w:rsidRPr="00037FEC">
        <w:rPr>
          <w:rFonts w:ascii="Helvetica" w:hAnsi="Helvetica"/>
          <w:sz w:val="20"/>
          <w:szCs w:val="20"/>
          <w:lang w:val="en-GB"/>
        </w:rPr>
        <w:tab/>
      </w:r>
      <w:r w:rsidR="00FD5E45">
        <w:rPr>
          <w:rFonts w:ascii="Helvetica" w:hAnsi="Helvetica"/>
          <w:sz w:val="20"/>
          <w:szCs w:val="20"/>
          <w:lang w:val="en-GB"/>
        </w:rPr>
        <w:t xml:space="preserve">A test tube is filled with approximately 2.5 cm of styrene. Add half a </w:t>
      </w:r>
      <w:r w:rsidR="00644697" w:rsidRPr="00644697">
        <w:rPr>
          <w:rFonts w:ascii="Helvetica" w:hAnsi="Helvetica"/>
          <w:sz w:val="20"/>
          <w:szCs w:val="20"/>
          <w:lang w:val="en-GB"/>
        </w:rPr>
        <w:t>spatula</w:t>
      </w:r>
      <w:r w:rsidR="00644697">
        <w:rPr>
          <w:rFonts w:ascii="Helvetica" w:hAnsi="Helvetica"/>
          <w:sz w:val="20"/>
          <w:szCs w:val="20"/>
          <w:lang w:val="en-GB"/>
        </w:rPr>
        <w:t xml:space="preserve"> of </w:t>
      </w:r>
      <w:r w:rsidR="00ED1DC2" w:rsidRPr="00ED1DC2">
        <w:rPr>
          <w:rFonts w:ascii="Helvetica" w:hAnsi="Helvetica"/>
          <w:sz w:val="20"/>
          <w:szCs w:val="20"/>
          <w:lang w:val="en-GB"/>
        </w:rPr>
        <w:t>dibenzoyl peroxide</w:t>
      </w:r>
      <w:r w:rsidR="00ED1DC2">
        <w:rPr>
          <w:rFonts w:ascii="Helvetica" w:hAnsi="Helvetica"/>
          <w:sz w:val="20"/>
          <w:szCs w:val="20"/>
          <w:lang w:val="en-GB"/>
        </w:rPr>
        <w:t>. Swirl carefully to mix</w:t>
      </w:r>
      <w:r w:rsidR="001B6E4B">
        <w:rPr>
          <w:rFonts w:ascii="Helvetica" w:hAnsi="Helvetica"/>
          <w:sz w:val="20"/>
          <w:szCs w:val="20"/>
          <w:lang w:val="en-GB"/>
        </w:rPr>
        <w:t xml:space="preserve">. Add a </w:t>
      </w:r>
      <w:r w:rsidR="001B6E4B" w:rsidRPr="001B6E4B">
        <w:rPr>
          <w:rFonts w:ascii="Helvetica" w:hAnsi="Helvetica"/>
          <w:sz w:val="20"/>
          <w:szCs w:val="20"/>
          <w:lang w:val="en-GB"/>
        </w:rPr>
        <w:t>boiling chip</w:t>
      </w:r>
      <w:r w:rsidR="001B6E4B">
        <w:rPr>
          <w:rFonts w:ascii="Helvetica" w:hAnsi="Helvetica"/>
          <w:sz w:val="20"/>
          <w:szCs w:val="20"/>
          <w:lang w:val="en-GB"/>
        </w:rPr>
        <w:t>.</w:t>
      </w:r>
    </w:p>
    <w:p w:rsidR="00ED1DC2" w:rsidRDefault="00ED1DC2" w:rsidP="00011508">
      <w:pPr>
        <w:tabs>
          <w:tab w:val="left" w:pos="1620"/>
        </w:tabs>
        <w:ind w:left="1620" w:hanging="1620"/>
        <w:jc w:val="both"/>
        <w:rPr>
          <w:rFonts w:ascii="Helvetica" w:hAnsi="Helvetica"/>
          <w:b/>
          <w:bCs/>
          <w:sz w:val="20"/>
          <w:szCs w:val="20"/>
          <w:lang w:val="en-GB"/>
        </w:rPr>
      </w:pPr>
      <w:r>
        <w:rPr>
          <w:rFonts w:ascii="Helvetica" w:hAnsi="Helvetica"/>
          <w:b/>
          <w:bCs/>
          <w:sz w:val="20"/>
          <w:szCs w:val="20"/>
          <w:lang w:val="en-GB"/>
        </w:rPr>
        <w:tab/>
      </w:r>
    </w:p>
    <w:p w:rsidR="00ED1DC2" w:rsidRPr="00ED1DC2" w:rsidRDefault="00ED1DC2" w:rsidP="00011508">
      <w:pPr>
        <w:tabs>
          <w:tab w:val="left" w:pos="1620"/>
        </w:tabs>
        <w:ind w:left="1620" w:hanging="1620"/>
        <w:jc w:val="both"/>
        <w:rPr>
          <w:rFonts w:ascii="Helvetica" w:hAnsi="Helvetica"/>
          <w:i/>
          <w:sz w:val="20"/>
          <w:szCs w:val="20"/>
          <w:lang w:val="en-GB"/>
        </w:rPr>
      </w:pPr>
      <w:r>
        <w:rPr>
          <w:rFonts w:ascii="Helvetica" w:hAnsi="Helvetica"/>
          <w:b/>
          <w:bCs/>
          <w:sz w:val="20"/>
          <w:szCs w:val="20"/>
          <w:lang w:val="en-GB"/>
        </w:rPr>
        <w:tab/>
      </w:r>
      <w:r>
        <w:rPr>
          <w:rFonts w:ascii="Helvetica" w:hAnsi="Helvetica"/>
          <w:bCs/>
          <w:sz w:val="20"/>
          <w:szCs w:val="20"/>
          <w:lang w:val="en-GB"/>
        </w:rPr>
        <w:t xml:space="preserve">To start the reaction heat </w:t>
      </w:r>
      <w:r w:rsidR="009968C4">
        <w:rPr>
          <w:rFonts w:ascii="Helvetica" w:hAnsi="Helvetica"/>
          <w:bCs/>
          <w:sz w:val="20"/>
          <w:szCs w:val="20"/>
          <w:lang w:val="en-GB"/>
        </w:rPr>
        <w:t xml:space="preserve">the mixture </w:t>
      </w:r>
      <w:r w:rsidR="0045547F">
        <w:rPr>
          <w:rFonts w:ascii="Helvetica" w:hAnsi="Helvetica"/>
          <w:bCs/>
          <w:sz w:val="20"/>
          <w:szCs w:val="20"/>
          <w:lang w:val="en-GB"/>
        </w:rPr>
        <w:t>on a bunsen burner</w:t>
      </w:r>
      <w:r w:rsidR="001B6E4B">
        <w:rPr>
          <w:rFonts w:ascii="Helvetica" w:hAnsi="Helvetica"/>
          <w:bCs/>
          <w:sz w:val="20"/>
          <w:szCs w:val="20"/>
          <w:lang w:val="en-GB"/>
        </w:rPr>
        <w:t xml:space="preserve"> for 1-2 minutes</w:t>
      </w:r>
      <w:r w:rsidR="009968C4">
        <w:rPr>
          <w:rFonts w:ascii="Helvetica" w:hAnsi="Helvetica"/>
          <w:bCs/>
          <w:sz w:val="20"/>
          <w:szCs w:val="20"/>
          <w:lang w:val="en-GB"/>
        </w:rPr>
        <w:t xml:space="preserve">. </w:t>
      </w:r>
      <w:r w:rsidR="001B6E4B">
        <w:rPr>
          <w:rFonts w:ascii="Helvetica" w:hAnsi="Helvetica"/>
          <w:bCs/>
          <w:sz w:val="20"/>
          <w:szCs w:val="20"/>
          <w:lang w:val="en-GB"/>
        </w:rPr>
        <w:t xml:space="preserve">Keep the test tube tilted at a 45° angle to the side in order to avoid ignition of the styrene vapours. </w:t>
      </w:r>
      <w:r w:rsidR="00D42CA6">
        <w:rPr>
          <w:rFonts w:ascii="Helvetica" w:hAnsi="Helvetica"/>
          <w:bCs/>
          <w:sz w:val="20"/>
          <w:szCs w:val="20"/>
          <w:lang w:val="en-GB"/>
        </w:rPr>
        <w:t>Observe what happens during the next few minutes.</w:t>
      </w:r>
    </w:p>
    <w:p w:rsidR="00011508" w:rsidRDefault="00011508" w:rsidP="00011508">
      <w:pPr>
        <w:tabs>
          <w:tab w:val="left" w:pos="1620"/>
        </w:tabs>
        <w:ind w:left="1620" w:hanging="1620"/>
        <w:jc w:val="both"/>
        <w:rPr>
          <w:rFonts w:ascii="Helvetica" w:hAnsi="Helvetica"/>
          <w:b/>
          <w:bCs/>
          <w:sz w:val="20"/>
          <w:szCs w:val="20"/>
          <w:lang w:val="en-GB"/>
        </w:rPr>
      </w:pPr>
    </w:p>
    <w:p w:rsidR="00011508" w:rsidRPr="00037FEC" w:rsidRDefault="00011508" w:rsidP="00011508">
      <w:pPr>
        <w:tabs>
          <w:tab w:val="left" w:pos="1620"/>
        </w:tabs>
        <w:ind w:left="1620" w:hanging="1620"/>
        <w:jc w:val="both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b/>
          <w:sz w:val="20"/>
          <w:lang w:val="en-GB"/>
        </w:rPr>
        <w:t>Observation:</w:t>
      </w:r>
      <w:r w:rsidRPr="00037FEC">
        <w:rPr>
          <w:rFonts w:ascii="Helvetica" w:hAnsi="Helvetica"/>
          <w:sz w:val="20"/>
          <w:lang w:val="en-GB"/>
        </w:rPr>
        <w:tab/>
      </w:r>
    </w:p>
    <w:p w:rsidR="00294249" w:rsidRDefault="00294249">
      <w:pPr>
        <w:tabs>
          <w:tab w:val="left" w:pos="1620"/>
        </w:tabs>
        <w:ind w:left="1620" w:hanging="1620"/>
        <w:jc w:val="both"/>
        <w:rPr>
          <w:rFonts w:ascii="Helvetica" w:hAnsi="Helvetica"/>
          <w:sz w:val="20"/>
          <w:szCs w:val="20"/>
          <w:lang w:val="en-GB"/>
        </w:rPr>
      </w:pPr>
    </w:p>
    <w:p w:rsidR="005846DC" w:rsidRDefault="005846DC">
      <w:pPr>
        <w:tabs>
          <w:tab w:val="left" w:pos="1620"/>
        </w:tabs>
        <w:ind w:left="1620" w:hanging="1620"/>
        <w:jc w:val="both"/>
        <w:rPr>
          <w:rFonts w:ascii="Helvetica" w:hAnsi="Helvetica"/>
          <w:sz w:val="20"/>
          <w:szCs w:val="20"/>
          <w:lang w:val="en-GB"/>
        </w:rPr>
      </w:pPr>
    </w:p>
    <w:p w:rsidR="005846DC" w:rsidRDefault="005846DC">
      <w:pPr>
        <w:tabs>
          <w:tab w:val="left" w:pos="1620"/>
        </w:tabs>
        <w:ind w:left="1620" w:hanging="1620"/>
        <w:jc w:val="both"/>
        <w:rPr>
          <w:rFonts w:ascii="Helvetica" w:hAnsi="Helvetica"/>
          <w:sz w:val="20"/>
          <w:szCs w:val="20"/>
          <w:lang w:val="en-GB"/>
        </w:rPr>
      </w:pPr>
    </w:p>
    <w:p w:rsidR="00294249" w:rsidRPr="00037FEC" w:rsidRDefault="00294249">
      <w:pPr>
        <w:tabs>
          <w:tab w:val="left" w:pos="1620"/>
        </w:tabs>
        <w:ind w:left="1620" w:hanging="1620"/>
        <w:jc w:val="both"/>
        <w:rPr>
          <w:rFonts w:ascii="Helvetica" w:hAnsi="Helvetica"/>
          <w:sz w:val="20"/>
          <w:lang w:val="en-GB"/>
        </w:rPr>
      </w:pPr>
      <w:r w:rsidRPr="00037FEC">
        <w:rPr>
          <w:rFonts w:ascii="Helvetica" w:hAnsi="Helvetica"/>
          <w:sz w:val="20"/>
          <w:lang w:val="en-GB"/>
        </w:rPr>
        <w:t xml:space="preserve"> </w:t>
      </w:r>
    </w:p>
    <w:p w:rsidR="00DC79FF" w:rsidRDefault="009968C4">
      <w:pPr>
        <w:tabs>
          <w:tab w:val="left" w:pos="1620"/>
        </w:tabs>
        <w:ind w:left="1620" w:hanging="1620"/>
        <w:jc w:val="both"/>
        <w:rPr>
          <w:rFonts w:ascii="Helvetica" w:hAnsi="Helvetica"/>
          <w:sz w:val="20"/>
          <w:lang w:val="en-GB"/>
        </w:rPr>
      </w:pPr>
      <w:r w:rsidRPr="009968C4">
        <w:rPr>
          <w:rFonts w:ascii="Helvetica" w:hAnsi="Helvetica"/>
          <w:b/>
          <w:sz w:val="20"/>
          <w:lang w:val="en-GB"/>
        </w:rPr>
        <w:t>Evaluation</w:t>
      </w:r>
      <w:r>
        <w:rPr>
          <w:rFonts w:ascii="Helvetica" w:hAnsi="Helvetica"/>
          <w:b/>
          <w:sz w:val="20"/>
          <w:lang w:val="en-GB"/>
        </w:rPr>
        <w:t>:</w:t>
      </w:r>
      <w:r w:rsidR="00294249" w:rsidRPr="00037FEC">
        <w:rPr>
          <w:rFonts w:ascii="Helvetica" w:hAnsi="Helvetica"/>
          <w:sz w:val="20"/>
          <w:lang w:val="en-GB"/>
        </w:rPr>
        <w:tab/>
      </w:r>
      <w:r w:rsidR="00DC79FF">
        <w:rPr>
          <w:rFonts w:ascii="Helvetica" w:hAnsi="Helvetica"/>
          <w:sz w:val="20"/>
          <w:lang w:val="en-GB"/>
        </w:rPr>
        <w:t xml:space="preserve">Look up the formulae of the involved substances and write them down. Can you figure out the </w:t>
      </w:r>
      <w:r w:rsidR="00430699">
        <w:rPr>
          <w:rFonts w:ascii="Helvetica" w:hAnsi="Helvetica"/>
          <w:sz w:val="20"/>
          <w:lang w:val="en-GB"/>
        </w:rPr>
        <w:t>formula</w:t>
      </w:r>
      <w:r w:rsidR="00DC79FF">
        <w:rPr>
          <w:rFonts w:ascii="Helvetica" w:hAnsi="Helvetica"/>
          <w:sz w:val="20"/>
          <w:lang w:val="en-GB"/>
        </w:rPr>
        <w:t xml:space="preserve"> of the product? How does </w:t>
      </w:r>
      <w:r w:rsidR="00DC79FF" w:rsidRPr="00DC79FF">
        <w:rPr>
          <w:rFonts w:ascii="Helvetica" w:hAnsi="Helvetica"/>
          <w:sz w:val="20"/>
          <w:lang w:val="en-GB"/>
        </w:rPr>
        <w:t>dibenzoyl peroxide</w:t>
      </w:r>
      <w:r w:rsidR="00DC79FF">
        <w:rPr>
          <w:rFonts w:ascii="Helvetica" w:hAnsi="Helvetica"/>
          <w:sz w:val="20"/>
          <w:lang w:val="en-GB"/>
        </w:rPr>
        <w:t xml:space="preserve"> start the reaction?</w:t>
      </w:r>
    </w:p>
    <w:p w:rsidR="00D42CA6" w:rsidRPr="00D42CA6" w:rsidRDefault="00DC79FF" w:rsidP="00D42CA6">
      <w:pPr>
        <w:tabs>
          <w:tab w:val="left" w:pos="1620"/>
        </w:tabs>
        <w:ind w:left="1620" w:hanging="1620"/>
        <w:jc w:val="both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b/>
          <w:sz w:val="20"/>
          <w:lang w:val="en-GB"/>
        </w:rPr>
        <w:tab/>
      </w:r>
      <w:r>
        <w:rPr>
          <w:rFonts w:ascii="Helvetica" w:hAnsi="Helvetica"/>
          <w:sz w:val="20"/>
          <w:lang w:val="en-GB"/>
        </w:rPr>
        <w:t xml:space="preserve">Use </w:t>
      </w:r>
      <w:hyperlink r:id="rId7" w:history="1">
        <w:r w:rsidR="00294249" w:rsidRPr="00037FEC">
          <w:rPr>
            <w:rStyle w:val="Hyperlink"/>
            <w:rFonts w:ascii="Helvetica" w:hAnsi="Helvetica"/>
            <w:color w:val="000000"/>
            <w:sz w:val="20"/>
            <w:lang w:val="en-GB"/>
          </w:rPr>
          <w:t>http://www.roempp.com</w:t>
        </w:r>
      </w:hyperlink>
      <w:r w:rsidR="00294249" w:rsidRPr="00037FEC">
        <w:rPr>
          <w:rFonts w:ascii="Helvetica" w:hAnsi="Helvetica"/>
          <w:color w:val="000000"/>
          <w:sz w:val="20"/>
          <w:lang w:val="en-GB"/>
        </w:rPr>
        <w:t xml:space="preserve"> </w:t>
      </w:r>
      <w:r w:rsidR="00D42CA6">
        <w:rPr>
          <w:sz w:val="28"/>
          <w:szCs w:val="28"/>
          <w:lang w:val="en-GB"/>
        </w:rPr>
        <w:br w:type="page"/>
      </w:r>
    </w:p>
    <w:p w:rsidR="00BE3C2A" w:rsidRPr="00037FEC" w:rsidRDefault="009525CE" w:rsidP="00BE3C2A">
      <w:pPr>
        <w:pStyle w:val="berschrift1"/>
        <w:numPr>
          <w:ilvl w:val="0"/>
          <w:numId w:val="8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lastRenderedPageBreak/>
        <w:t xml:space="preserve">Jumping Balls </w:t>
      </w:r>
    </w:p>
    <w:p w:rsidR="005846DC" w:rsidRDefault="005846DC" w:rsidP="005846DC">
      <w:pPr>
        <w:pStyle w:val="StandardWeb"/>
        <w:tabs>
          <w:tab w:val="left" w:pos="1620"/>
        </w:tabs>
        <w:spacing w:before="0" w:beforeAutospacing="0" w:after="0" w:afterAutospacing="0"/>
        <w:ind w:left="1620" w:hanging="1620"/>
        <w:jc w:val="both"/>
        <w:rPr>
          <w:rFonts w:ascii="Helvetica" w:hAnsi="Helvetica"/>
          <w:b/>
          <w:bCs/>
          <w:sz w:val="20"/>
          <w:szCs w:val="20"/>
          <w:lang w:val="en-GB"/>
        </w:rPr>
      </w:pPr>
    </w:p>
    <w:p w:rsidR="009525CE" w:rsidRDefault="009525CE" w:rsidP="009525CE">
      <w:pPr>
        <w:pStyle w:val="StandardWeb"/>
        <w:tabs>
          <w:tab w:val="left" w:pos="1620"/>
        </w:tabs>
        <w:ind w:left="1620" w:hanging="1620"/>
        <w:jc w:val="both"/>
        <w:rPr>
          <w:rFonts w:ascii="Helvetica" w:hAnsi="Helvetica"/>
          <w:sz w:val="20"/>
          <w:szCs w:val="20"/>
          <w:lang w:val="en-GB"/>
        </w:rPr>
      </w:pPr>
      <w:r w:rsidRPr="00CA4A30">
        <w:rPr>
          <w:rFonts w:ascii="Helvetica" w:hAnsi="Helvetica"/>
          <w:b/>
          <w:bCs/>
          <w:sz w:val="20"/>
          <w:szCs w:val="20"/>
          <w:lang w:val="en-GB"/>
        </w:rPr>
        <w:t>Equipment:</w:t>
      </w:r>
      <w:r w:rsidRPr="00037FEC">
        <w:rPr>
          <w:rFonts w:ascii="Helvetica" w:hAnsi="Helvetica"/>
          <w:sz w:val="20"/>
          <w:szCs w:val="20"/>
          <w:lang w:val="en-GB"/>
        </w:rPr>
        <w:tab/>
      </w:r>
      <w:r w:rsidR="00C518A0">
        <w:rPr>
          <w:rFonts w:ascii="Helvetica" w:hAnsi="Helvetica"/>
          <w:sz w:val="20"/>
          <w:szCs w:val="20"/>
          <w:lang w:val="en-GB"/>
        </w:rPr>
        <w:t xml:space="preserve">1 beaker 250ml, 1 beaker 100ml, glass stirring rod, disposable gloves, poss. </w:t>
      </w:r>
      <w:r w:rsidR="00C518A0" w:rsidRPr="00C518A0">
        <w:rPr>
          <w:rFonts w:ascii="Helvetica" w:hAnsi="Helvetica"/>
          <w:sz w:val="20"/>
          <w:szCs w:val="20"/>
          <w:lang w:val="en-GB"/>
        </w:rPr>
        <w:t>food colouring</w:t>
      </w:r>
    </w:p>
    <w:p w:rsidR="009525CE" w:rsidRPr="00812693" w:rsidRDefault="009525CE" w:rsidP="009525CE">
      <w:pPr>
        <w:pStyle w:val="StandardWeb"/>
        <w:tabs>
          <w:tab w:val="left" w:pos="1620"/>
        </w:tabs>
        <w:ind w:left="1620" w:hanging="1620"/>
        <w:jc w:val="both"/>
        <w:rPr>
          <w:rFonts w:ascii="Helvetica" w:hAnsi="Helvetica"/>
          <w:sz w:val="20"/>
          <w:szCs w:val="20"/>
          <w:lang w:val="en-GB"/>
        </w:rPr>
      </w:pPr>
      <w:r w:rsidRPr="00CA4A30">
        <w:rPr>
          <w:rFonts w:ascii="Helvetica" w:hAnsi="Helvetica"/>
          <w:b/>
          <w:bCs/>
          <w:sz w:val="20"/>
          <w:szCs w:val="20"/>
          <w:lang w:val="en-GB"/>
        </w:rPr>
        <w:t>Chemicals:</w:t>
      </w:r>
      <w:r w:rsidRPr="00037FEC">
        <w:rPr>
          <w:rFonts w:ascii="Helvetica" w:hAnsi="Helvetica"/>
          <w:b/>
          <w:bCs/>
          <w:sz w:val="20"/>
          <w:szCs w:val="20"/>
          <w:lang w:val="en-GB"/>
        </w:rPr>
        <w:tab/>
      </w:r>
      <w:r w:rsidR="00C518A0" w:rsidRPr="009525CE">
        <w:rPr>
          <w:rFonts w:ascii="Helvetica" w:hAnsi="Helvetica"/>
          <w:bCs/>
          <w:sz w:val="20"/>
          <w:szCs w:val="20"/>
          <w:lang w:val="en-GB"/>
        </w:rPr>
        <w:t xml:space="preserve">wood glue </w:t>
      </w:r>
      <w:r w:rsidR="00C518A0">
        <w:rPr>
          <w:rFonts w:ascii="Helvetica" w:hAnsi="Helvetica"/>
          <w:bCs/>
          <w:sz w:val="20"/>
          <w:szCs w:val="20"/>
          <w:lang w:val="en-GB"/>
        </w:rPr>
        <w:t>(</w:t>
      </w:r>
      <w:r w:rsidR="00C518A0" w:rsidRPr="00037FEC">
        <w:rPr>
          <w:rFonts w:ascii="Helvetica" w:hAnsi="Helvetica"/>
          <w:bCs/>
          <w:sz w:val="20"/>
          <w:szCs w:val="20"/>
          <w:lang w:val="en-GB"/>
        </w:rPr>
        <w:t xml:space="preserve">Ponal), </w:t>
      </w:r>
      <w:r w:rsidR="00C518A0">
        <w:rPr>
          <w:rFonts w:ascii="Helvetica" w:hAnsi="Helvetica"/>
          <w:bCs/>
          <w:sz w:val="20"/>
          <w:szCs w:val="20"/>
          <w:lang w:val="en-GB"/>
        </w:rPr>
        <w:t>water, borax</w:t>
      </w:r>
    </w:p>
    <w:p w:rsidR="009525CE" w:rsidRDefault="009525CE" w:rsidP="009525CE">
      <w:pPr>
        <w:tabs>
          <w:tab w:val="left" w:pos="1620"/>
        </w:tabs>
        <w:ind w:left="1620" w:hanging="1620"/>
        <w:jc w:val="both"/>
        <w:rPr>
          <w:rFonts w:ascii="Helvetica" w:hAnsi="Helvetica"/>
          <w:sz w:val="20"/>
          <w:szCs w:val="20"/>
          <w:lang w:val="en-GB"/>
        </w:rPr>
      </w:pPr>
      <w:r w:rsidRPr="00CA4A30">
        <w:rPr>
          <w:rFonts w:ascii="Helvetica" w:hAnsi="Helvetica"/>
          <w:b/>
          <w:bCs/>
          <w:sz w:val="20"/>
          <w:szCs w:val="20"/>
          <w:lang w:val="en-GB"/>
        </w:rPr>
        <w:t>Procedure</w:t>
      </w:r>
      <w:r>
        <w:rPr>
          <w:rFonts w:ascii="Helvetica" w:hAnsi="Helvetica"/>
          <w:b/>
          <w:bCs/>
          <w:sz w:val="20"/>
          <w:szCs w:val="20"/>
          <w:lang w:val="en-GB"/>
        </w:rPr>
        <w:t>:</w:t>
      </w:r>
      <w:r w:rsidRPr="00037FEC">
        <w:rPr>
          <w:rFonts w:ascii="Helvetica" w:hAnsi="Helvetica"/>
          <w:sz w:val="20"/>
          <w:szCs w:val="20"/>
          <w:lang w:val="en-GB"/>
        </w:rPr>
        <w:tab/>
      </w:r>
      <w:r w:rsidR="002F74F7">
        <w:rPr>
          <w:rFonts w:ascii="Helvetica" w:hAnsi="Helvetica"/>
          <w:sz w:val="20"/>
          <w:szCs w:val="20"/>
          <w:lang w:val="en-GB"/>
        </w:rPr>
        <w:t xml:space="preserve">In a 250ml beaker mix 6 tea spoons of wood glue with 3 tea spoons of water. </w:t>
      </w:r>
      <w:r w:rsidR="00DC5EC5">
        <w:rPr>
          <w:rFonts w:ascii="Helvetica" w:hAnsi="Helvetica"/>
          <w:sz w:val="20"/>
          <w:szCs w:val="20"/>
          <w:lang w:val="en-GB"/>
        </w:rPr>
        <w:t>In the small beaker mix 1 tea spoon of water with a spatula of borax and add this to</w:t>
      </w:r>
      <w:r w:rsidR="00D42CA6">
        <w:rPr>
          <w:rFonts w:ascii="Helvetica" w:hAnsi="Helvetica"/>
          <w:sz w:val="20"/>
          <w:szCs w:val="20"/>
          <w:lang w:val="en-GB"/>
        </w:rPr>
        <w:t xml:space="preserve"> your first mixture. First stir</w:t>
      </w:r>
      <w:r w:rsidR="00DC5EC5">
        <w:rPr>
          <w:rFonts w:ascii="Helvetica" w:hAnsi="Helvetica"/>
          <w:sz w:val="20"/>
          <w:szCs w:val="20"/>
          <w:lang w:val="en-GB"/>
        </w:rPr>
        <w:t xml:space="preserve"> then k</w:t>
      </w:r>
      <w:r w:rsidR="00DC5EC5" w:rsidRPr="00DC5EC5">
        <w:rPr>
          <w:rFonts w:ascii="Helvetica" w:hAnsi="Helvetica"/>
          <w:sz w:val="20"/>
          <w:szCs w:val="20"/>
          <w:lang w:val="en-GB"/>
        </w:rPr>
        <w:t>nead</w:t>
      </w:r>
      <w:r w:rsidR="00DC5EC5">
        <w:rPr>
          <w:rFonts w:ascii="Helvetica" w:hAnsi="Helvetica"/>
          <w:sz w:val="20"/>
          <w:szCs w:val="20"/>
          <w:lang w:val="en-GB"/>
        </w:rPr>
        <w:t xml:space="preserve"> by hand</w:t>
      </w:r>
      <w:r w:rsidR="00FA155D">
        <w:rPr>
          <w:rFonts w:ascii="Helvetica" w:hAnsi="Helvetica"/>
          <w:sz w:val="20"/>
          <w:szCs w:val="20"/>
          <w:lang w:val="en-GB"/>
        </w:rPr>
        <w:t>,</w:t>
      </w:r>
      <w:r w:rsidR="00D45B89">
        <w:rPr>
          <w:rFonts w:ascii="Helvetica" w:hAnsi="Helvetica"/>
          <w:sz w:val="20"/>
          <w:szCs w:val="20"/>
          <w:lang w:val="en-GB"/>
        </w:rPr>
        <w:t xml:space="preserve"> wearing disposable gloves</w:t>
      </w:r>
      <w:r w:rsidR="00DC5EC5">
        <w:rPr>
          <w:rFonts w:ascii="Helvetica" w:hAnsi="Helvetica"/>
          <w:sz w:val="20"/>
          <w:szCs w:val="20"/>
          <w:lang w:val="en-GB"/>
        </w:rPr>
        <w:t>.</w:t>
      </w:r>
    </w:p>
    <w:p w:rsidR="009525CE" w:rsidRPr="00ED1DC2" w:rsidRDefault="009525CE" w:rsidP="009525CE">
      <w:pPr>
        <w:tabs>
          <w:tab w:val="left" w:pos="1620"/>
        </w:tabs>
        <w:ind w:left="1620" w:hanging="1620"/>
        <w:jc w:val="both"/>
        <w:rPr>
          <w:rFonts w:ascii="Helvetica" w:hAnsi="Helvetica"/>
          <w:i/>
          <w:sz w:val="20"/>
          <w:szCs w:val="20"/>
          <w:lang w:val="en-GB"/>
        </w:rPr>
      </w:pPr>
      <w:r>
        <w:rPr>
          <w:rFonts w:ascii="Helvetica" w:hAnsi="Helvetica"/>
          <w:b/>
          <w:bCs/>
          <w:sz w:val="20"/>
          <w:szCs w:val="20"/>
          <w:lang w:val="en-GB"/>
        </w:rPr>
        <w:tab/>
      </w:r>
    </w:p>
    <w:p w:rsidR="009525CE" w:rsidRPr="00037FEC" w:rsidRDefault="009525CE" w:rsidP="009525CE">
      <w:pPr>
        <w:tabs>
          <w:tab w:val="left" w:pos="1620"/>
        </w:tabs>
        <w:ind w:left="1620" w:hanging="1620"/>
        <w:jc w:val="both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b/>
          <w:sz w:val="20"/>
          <w:lang w:val="en-GB"/>
        </w:rPr>
        <w:t>Observation:</w:t>
      </w:r>
      <w:r w:rsidRPr="00037FEC">
        <w:rPr>
          <w:rFonts w:ascii="Helvetica" w:hAnsi="Helvetica"/>
          <w:sz w:val="20"/>
          <w:lang w:val="en-GB"/>
        </w:rPr>
        <w:tab/>
      </w:r>
    </w:p>
    <w:p w:rsidR="009525CE" w:rsidRPr="00037FEC" w:rsidRDefault="009525CE" w:rsidP="009525CE">
      <w:pPr>
        <w:tabs>
          <w:tab w:val="left" w:pos="1620"/>
        </w:tabs>
        <w:ind w:left="1620" w:hanging="1620"/>
        <w:jc w:val="both"/>
        <w:rPr>
          <w:rFonts w:ascii="Helvetica" w:hAnsi="Helvetica"/>
          <w:sz w:val="20"/>
          <w:szCs w:val="20"/>
          <w:lang w:val="en-GB"/>
        </w:rPr>
      </w:pPr>
    </w:p>
    <w:p w:rsidR="005846DC" w:rsidRDefault="005846DC" w:rsidP="009525CE">
      <w:pPr>
        <w:tabs>
          <w:tab w:val="left" w:pos="1620"/>
        </w:tabs>
        <w:ind w:left="1620" w:hanging="1620"/>
        <w:jc w:val="both"/>
        <w:rPr>
          <w:rFonts w:ascii="Helvetica" w:hAnsi="Helvetica"/>
          <w:b/>
          <w:sz w:val="20"/>
          <w:lang w:val="en-GB"/>
        </w:rPr>
      </w:pPr>
    </w:p>
    <w:p w:rsidR="00D45B89" w:rsidRDefault="00D45B89" w:rsidP="009525CE">
      <w:pPr>
        <w:tabs>
          <w:tab w:val="left" w:pos="1620"/>
        </w:tabs>
        <w:ind w:left="1620" w:hanging="1620"/>
        <w:jc w:val="both"/>
        <w:rPr>
          <w:rFonts w:ascii="Helvetica" w:hAnsi="Helvetica"/>
          <w:b/>
          <w:sz w:val="20"/>
          <w:lang w:val="en-GB"/>
        </w:rPr>
      </w:pPr>
    </w:p>
    <w:p w:rsidR="00D45B89" w:rsidRDefault="00D45B89" w:rsidP="009525CE">
      <w:pPr>
        <w:tabs>
          <w:tab w:val="left" w:pos="1620"/>
        </w:tabs>
        <w:ind w:left="1620" w:hanging="1620"/>
        <w:jc w:val="both"/>
        <w:rPr>
          <w:rFonts w:ascii="Helvetica" w:hAnsi="Helvetica"/>
          <w:b/>
          <w:sz w:val="20"/>
          <w:lang w:val="en-GB"/>
        </w:rPr>
      </w:pPr>
    </w:p>
    <w:p w:rsidR="005846DC" w:rsidRDefault="005846DC" w:rsidP="009525CE">
      <w:pPr>
        <w:tabs>
          <w:tab w:val="left" w:pos="1620"/>
        </w:tabs>
        <w:ind w:left="1620" w:hanging="1620"/>
        <w:jc w:val="both"/>
        <w:rPr>
          <w:rFonts w:ascii="Helvetica" w:hAnsi="Helvetica"/>
          <w:b/>
          <w:sz w:val="20"/>
          <w:lang w:val="en-GB"/>
        </w:rPr>
      </w:pPr>
    </w:p>
    <w:p w:rsidR="009525CE" w:rsidRPr="00037FEC" w:rsidRDefault="009525CE" w:rsidP="009525CE">
      <w:pPr>
        <w:tabs>
          <w:tab w:val="left" w:pos="1620"/>
        </w:tabs>
        <w:ind w:left="1620" w:hanging="1620"/>
        <w:jc w:val="both"/>
        <w:rPr>
          <w:rFonts w:ascii="Helvetica" w:hAnsi="Helvetica"/>
          <w:sz w:val="20"/>
          <w:lang w:val="en-GB"/>
        </w:rPr>
      </w:pPr>
      <w:r w:rsidRPr="00037FEC">
        <w:rPr>
          <w:rFonts w:ascii="Helvetica" w:hAnsi="Helvetica"/>
          <w:sz w:val="20"/>
          <w:lang w:val="en-GB"/>
        </w:rPr>
        <w:t xml:space="preserve"> </w:t>
      </w:r>
    </w:p>
    <w:p w:rsidR="009525CE" w:rsidRPr="00037FEC" w:rsidRDefault="009525CE" w:rsidP="009525CE">
      <w:pPr>
        <w:tabs>
          <w:tab w:val="left" w:pos="1620"/>
        </w:tabs>
        <w:ind w:left="1620" w:hanging="1620"/>
        <w:jc w:val="both"/>
        <w:rPr>
          <w:rFonts w:ascii="Helvetica" w:hAnsi="Helvetica"/>
          <w:color w:val="000000"/>
          <w:sz w:val="20"/>
          <w:lang w:val="en-GB"/>
        </w:rPr>
      </w:pPr>
      <w:r w:rsidRPr="009968C4">
        <w:rPr>
          <w:rFonts w:ascii="Helvetica" w:hAnsi="Helvetica"/>
          <w:b/>
          <w:sz w:val="20"/>
          <w:lang w:val="en-GB"/>
        </w:rPr>
        <w:t>Evaluation</w:t>
      </w:r>
      <w:r>
        <w:rPr>
          <w:rFonts w:ascii="Helvetica" w:hAnsi="Helvetica"/>
          <w:b/>
          <w:sz w:val="20"/>
          <w:lang w:val="en-GB"/>
        </w:rPr>
        <w:t>:</w:t>
      </w:r>
      <w:r w:rsidRPr="00037FEC">
        <w:rPr>
          <w:rFonts w:ascii="Helvetica" w:hAnsi="Helvetica"/>
          <w:sz w:val="20"/>
          <w:lang w:val="en-GB"/>
        </w:rPr>
        <w:tab/>
      </w:r>
      <w:r w:rsidR="00DC5EC5">
        <w:rPr>
          <w:rFonts w:ascii="Helvetica" w:hAnsi="Helvetica"/>
          <w:sz w:val="20"/>
          <w:lang w:val="en-GB"/>
        </w:rPr>
        <w:t xml:space="preserve">Wood glue contains long chains of </w:t>
      </w:r>
      <w:r w:rsidR="00EF5CCF">
        <w:rPr>
          <w:rFonts w:ascii="Helvetica" w:hAnsi="Helvetica"/>
          <w:sz w:val="20"/>
          <w:lang w:val="en-GB"/>
        </w:rPr>
        <w:t>hydro</w:t>
      </w:r>
      <w:r w:rsidR="00DC5EC5">
        <w:rPr>
          <w:rFonts w:ascii="Helvetica" w:hAnsi="Helvetica"/>
          <w:sz w:val="20"/>
          <w:lang w:val="en-GB"/>
        </w:rPr>
        <w:t>carbon</w:t>
      </w:r>
      <w:r w:rsidR="00EF5CCF">
        <w:rPr>
          <w:rFonts w:ascii="Helvetica" w:hAnsi="Helvetica"/>
          <w:sz w:val="20"/>
          <w:lang w:val="en-GB"/>
        </w:rPr>
        <w:t xml:space="preserve">s. Borax interacts with these chains. Explain the </w:t>
      </w:r>
      <w:r w:rsidR="00EF5CCF" w:rsidRPr="00EF5CCF">
        <w:rPr>
          <w:rFonts w:ascii="Helvetica" w:hAnsi="Helvetica"/>
          <w:sz w:val="20"/>
          <w:lang w:val="en-GB"/>
        </w:rPr>
        <w:t>flexibility</w:t>
      </w:r>
      <w:r w:rsidR="00EF5CCF">
        <w:rPr>
          <w:rFonts w:ascii="Helvetica" w:hAnsi="Helvetica"/>
          <w:sz w:val="20"/>
          <w:lang w:val="en-GB"/>
        </w:rPr>
        <w:t xml:space="preserve"> of the product. </w:t>
      </w:r>
    </w:p>
    <w:p w:rsidR="009525CE" w:rsidRDefault="009525CE" w:rsidP="009525CE">
      <w:pPr>
        <w:tabs>
          <w:tab w:val="left" w:pos="1620"/>
        </w:tabs>
        <w:ind w:left="1620" w:hanging="1620"/>
        <w:jc w:val="both"/>
        <w:rPr>
          <w:rFonts w:ascii="Helvetica" w:hAnsi="Helvetica"/>
          <w:color w:val="000000"/>
          <w:sz w:val="20"/>
          <w:lang w:val="en-GB"/>
        </w:rPr>
      </w:pPr>
      <w:r w:rsidRPr="00037FEC">
        <w:rPr>
          <w:rFonts w:ascii="Helvetica" w:hAnsi="Helvetica"/>
          <w:color w:val="000000"/>
          <w:sz w:val="20"/>
          <w:lang w:val="en-GB"/>
        </w:rPr>
        <w:t xml:space="preserve"> </w:t>
      </w:r>
    </w:p>
    <w:p w:rsidR="005846DC" w:rsidRDefault="005846DC" w:rsidP="009525CE">
      <w:pPr>
        <w:tabs>
          <w:tab w:val="left" w:pos="1620"/>
        </w:tabs>
        <w:ind w:left="1620" w:hanging="1620"/>
        <w:jc w:val="both"/>
        <w:rPr>
          <w:rFonts w:ascii="Helvetica" w:hAnsi="Helvetica"/>
          <w:color w:val="000000"/>
          <w:sz w:val="20"/>
          <w:lang w:val="en-GB"/>
        </w:rPr>
      </w:pPr>
    </w:p>
    <w:p w:rsidR="005846DC" w:rsidRDefault="005846DC" w:rsidP="009525CE">
      <w:pPr>
        <w:tabs>
          <w:tab w:val="left" w:pos="1620"/>
        </w:tabs>
        <w:ind w:left="1620" w:hanging="1620"/>
        <w:jc w:val="both"/>
        <w:rPr>
          <w:rFonts w:ascii="Helvetica" w:hAnsi="Helvetica"/>
          <w:sz w:val="20"/>
          <w:lang w:val="en-GB"/>
        </w:rPr>
      </w:pPr>
    </w:p>
    <w:p w:rsidR="00D45B89" w:rsidRDefault="00D45B89" w:rsidP="009525CE">
      <w:pPr>
        <w:tabs>
          <w:tab w:val="left" w:pos="1620"/>
        </w:tabs>
        <w:ind w:left="1620" w:hanging="1620"/>
        <w:jc w:val="both"/>
        <w:rPr>
          <w:rFonts w:ascii="Helvetica" w:hAnsi="Helvetica"/>
          <w:sz w:val="20"/>
          <w:lang w:val="en-GB"/>
        </w:rPr>
      </w:pPr>
    </w:p>
    <w:p w:rsidR="00D45B89" w:rsidRDefault="00D45B89" w:rsidP="009525CE">
      <w:pPr>
        <w:tabs>
          <w:tab w:val="left" w:pos="1620"/>
        </w:tabs>
        <w:ind w:left="1620" w:hanging="1620"/>
        <w:jc w:val="both"/>
        <w:rPr>
          <w:rFonts w:ascii="Helvetica" w:hAnsi="Helvetica"/>
          <w:sz w:val="20"/>
          <w:lang w:val="en-GB"/>
        </w:rPr>
      </w:pPr>
    </w:p>
    <w:p w:rsidR="00D45B89" w:rsidRPr="00037FEC" w:rsidRDefault="00D45B89" w:rsidP="009525CE">
      <w:pPr>
        <w:tabs>
          <w:tab w:val="left" w:pos="1620"/>
        </w:tabs>
        <w:ind w:left="1620" w:hanging="1620"/>
        <w:jc w:val="both"/>
        <w:rPr>
          <w:rFonts w:ascii="Helvetica" w:hAnsi="Helvetica"/>
          <w:sz w:val="20"/>
          <w:lang w:val="en-GB"/>
        </w:rPr>
      </w:pPr>
    </w:p>
    <w:p w:rsidR="00BE3C2A" w:rsidRPr="00037FEC" w:rsidRDefault="00BE3C2A" w:rsidP="00BE3C2A">
      <w:pPr>
        <w:rPr>
          <w:rFonts w:ascii="Helvetica" w:hAnsi="Helvetica"/>
          <w:sz w:val="20"/>
          <w:szCs w:val="20"/>
          <w:lang w:val="en-GB"/>
        </w:rPr>
      </w:pPr>
      <w:r w:rsidRPr="00037FEC">
        <w:rPr>
          <w:rFonts w:ascii="Helvetica" w:hAnsi="Helvetica"/>
          <w:sz w:val="20"/>
          <w:szCs w:val="20"/>
          <w:lang w:val="en-GB"/>
        </w:rPr>
        <w:br/>
      </w:r>
    </w:p>
    <w:p w:rsidR="00BE3C2A" w:rsidRPr="00037FEC" w:rsidRDefault="00BE3C2A" w:rsidP="00BE3C2A">
      <w:pPr>
        <w:rPr>
          <w:lang w:val="en-GB"/>
        </w:rPr>
      </w:pPr>
    </w:p>
    <w:p w:rsidR="0000598F" w:rsidRPr="00037FEC" w:rsidRDefault="006E5A21" w:rsidP="00E66E01">
      <w:pPr>
        <w:pStyle w:val="berschrift1"/>
        <w:numPr>
          <w:ilvl w:val="0"/>
          <w:numId w:val="8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</w:t>
      </w:r>
      <w:r w:rsidR="00E66E01" w:rsidRPr="00E66E01">
        <w:rPr>
          <w:sz w:val="28"/>
          <w:szCs w:val="28"/>
          <w:lang w:val="en-GB"/>
        </w:rPr>
        <w:t>toxic</w:t>
      </w:r>
      <w:r w:rsidR="00E66E01" w:rsidRPr="00E66E01">
        <w:t xml:space="preserve"> </w:t>
      </w:r>
      <w:r>
        <w:rPr>
          <w:sz w:val="28"/>
          <w:szCs w:val="28"/>
          <w:lang w:val="en-GB"/>
        </w:rPr>
        <w:t>Pl</w:t>
      </w:r>
      <w:r w:rsidR="00E66E01" w:rsidRPr="00E66E01">
        <w:rPr>
          <w:sz w:val="28"/>
          <w:szCs w:val="28"/>
          <w:lang w:val="en-GB"/>
        </w:rPr>
        <w:t xml:space="preserve">astic </w:t>
      </w:r>
      <w:r>
        <w:rPr>
          <w:sz w:val="28"/>
          <w:szCs w:val="28"/>
          <w:lang w:val="en-GB"/>
        </w:rPr>
        <w:t>M</w:t>
      </w:r>
      <w:r w:rsidR="00E66E01" w:rsidRPr="00E66E01">
        <w:rPr>
          <w:sz w:val="28"/>
          <w:szCs w:val="28"/>
          <w:lang w:val="en-GB"/>
        </w:rPr>
        <w:t xml:space="preserve">odelling </w:t>
      </w:r>
      <w:r>
        <w:rPr>
          <w:sz w:val="28"/>
          <w:szCs w:val="28"/>
          <w:lang w:val="en-GB"/>
        </w:rPr>
        <w:t>M</w:t>
      </w:r>
      <w:r w:rsidR="00E66E01" w:rsidRPr="00E66E01">
        <w:rPr>
          <w:sz w:val="28"/>
          <w:szCs w:val="28"/>
          <w:lang w:val="en-GB"/>
        </w:rPr>
        <w:t>ass</w:t>
      </w:r>
    </w:p>
    <w:p w:rsidR="009525CE" w:rsidRDefault="009525CE" w:rsidP="009525CE">
      <w:pPr>
        <w:pStyle w:val="StandardWeb"/>
        <w:tabs>
          <w:tab w:val="left" w:pos="1620"/>
        </w:tabs>
        <w:ind w:left="1620" w:hanging="1620"/>
        <w:jc w:val="both"/>
        <w:rPr>
          <w:rFonts w:ascii="Helvetica" w:hAnsi="Helvetica"/>
          <w:b/>
          <w:bCs/>
          <w:sz w:val="20"/>
          <w:szCs w:val="20"/>
          <w:lang w:val="en-GB"/>
        </w:rPr>
      </w:pPr>
    </w:p>
    <w:p w:rsidR="009525CE" w:rsidRDefault="009525CE" w:rsidP="009525CE">
      <w:pPr>
        <w:pStyle w:val="StandardWeb"/>
        <w:tabs>
          <w:tab w:val="left" w:pos="1620"/>
        </w:tabs>
        <w:ind w:left="1620" w:hanging="1620"/>
        <w:jc w:val="both"/>
        <w:rPr>
          <w:rFonts w:ascii="Helvetica" w:hAnsi="Helvetica"/>
          <w:sz w:val="20"/>
          <w:szCs w:val="20"/>
          <w:lang w:val="en-GB"/>
        </w:rPr>
      </w:pPr>
      <w:r w:rsidRPr="00CA4A30">
        <w:rPr>
          <w:rFonts w:ascii="Helvetica" w:hAnsi="Helvetica"/>
          <w:b/>
          <w:bCs/>
          <w:sz w:val="20"/>
          <w:szCs w:val="20"/>
          <w:lang w:val="en-GB"/>
        </w:rPr>
        <w:t>Equipment:</w:t>
      </w:r>
      <w:r w:rsidRPr="00037FEC">
        <w:rPr>
          <w:rFonts w:ascii="Helvetica" w:hAnsi="Helvetica"/>
          <w:sz w:val="20"/>
          <w:szCs w:val="20"/>
          <w:lang w:val="en-GB"/>
        </w:rPr>
        <w:tab/>
      </w:r>
      <w:r w:rsidR="002F2E8F" w:rsidRPr="002F2E8F">
        <w:rPr>
          <w:rFonts w:ascii="Helvetica" w:hAnsi="Helvetica"/>
          <w:sz w:val="20"/>
          <w:szCs w:val="20"/>
          <w:lang w:val="en-GB"/>
        </w:rPr>
        <w:t>bowl</w:t>
      </w:r>
      <w:r w:rsidR="002F2E8F">
        <w:rPr>
          <w:rFonts w:ascii="Helvetica" w:hAnsi="Helvetica"/>
          <w:sz w:val="20"/>
          <w:szCs w:val="20"/>
          <w:lang w:val="en-GB"/>
        </w:rPr>
        <w:t xml:space="preserve"> or </w:t>
      </w:r>
      <w:r w:rsidR="002F2E8F" w:rsidRPr="002F2E8F">
        <w:rPr>
          <w:rFonts w:ascii="Helvetica" w:hAnsi="Helvetica"/>
          <w:sz w:val="20"/>
          <w:szCs w:val="20"/>
          <w:lang w:val="en-GB"/>
        </w:rPr>
        <w:t>crystallising dish</w:t>
      </w:r>
      <w:r w:rsidR="002F2E8F">
        <w:rPr>
          <w:rFonts w:ascii="Helvetica" w:hAnsi="Helvetica"/>
          <w:sz w:val="20"/>
          <w:szCs w:val="20"/>
          <w:lang w:val="en-GB"/>
        </w:rPr>
        <w:t xml:space="preserve"> (</w:t>
      </w:r>
      <w:r w:rsidR="002F2E8F" w:rsidRPr="002F2E8F">
        <w:rPr>
          <w:rFonts w:ascii="Helvetica" w:hAnsi="Helvetica"/>
          <w:sz w:val="20"/>
          <w:szCs w:val="20"/>
          <w:lang w:val="en-GB"/>
        </w:rPr>
        <w:t>diameter</w:t>
      </w:r>
      <w:r w:rsidR="002F2E8F">
        <w:rPr>
          <w:rFonts w:ascii="Helvetica" w:hAnsi="Helvetica"/>
          <w:sz w:val="20"/>
          <w:szCs w:val="20"/>
          <w:lang w:val="en-GB"/>
        </w:rPr>
        <w:t xml:space="preserve"> 20-25cm), glass stirring rod, beaker 400ml, hot plate</w:t>
      </w:r>
    </w:p>
    <w:p w:rsidR="00C04A01" w:rsidRPr="00C04A01" w:rsidRDefault="009525CE" w:rsidP="00C04A01">
      <w:pPr>
        <w:pStyle w:val="StandardWeb"/>
        <w:tabs>
          <w:tab w:val="left" w:pos="1620"/>
        </w:tabs>
        <w:ind w:left="1620" w:hanging="1620"/>
        <w:jc w:val="both"/>
        <w:rPr>
          <w:rFonts w:ascii="Helvetica" w:hAnsi="Helvetica"/>
          <w:sz w:val="20"/>
          <w:szCs w:val="20"/>
          <w:lang w:val="en-GB"/>
        </w:rPr>
      </w:pPr>
      <w:r w:rsidRPr="00CA4A30">
        <w:rPr>
          <w:rFonts w:ascii="Helvetica" w:hAnsi="Helvetica"/>
          <w:b/>
          <w:bCs/>
          <w:sz w:val="20"/>
          <w:szCs w:val="20"/>
          <w:lang w:val="en-GB"/>
        </w:rPr>
        <w:t>Chemicals:</w:t>
      </w:r>
      <w:r w:rsidRPr="00037FEC">
        <w:rPr>
          <w:rFonts w:ascii="Helvetica" w:hAnsi="Helvetica"/>
          <w:b/>
          <w:bCs/>
          <w:sz w:val="20"/>
          <w:szCs w:val="20"/>
          <w:lang w:val="en-GB"/>
        </w:rPr>
        <w:tab/>
      </w:r>
      <w:r w:rsidR="002F2E8F">
        <w:rPr>
          <w:rFonts w:ascii="Helvetica" w:hAnsi="Helvetica"/>
          <w:sz w:val="20"/>
          <w:szCs w:val="20"/>
          <w:lang w:val="en-GB"/>
        </w:rPr>
        <w:t xml:space="preserve">flour, salt, </w:t>
      </w:r>
      <w:r w:rsidR="00AB2064">
        <w:rPr>
          <w:rFonts w:ascii="Helvetica" w:hAnsi="Helvetica"/>
          <w:sz w:val="20"/>
          <w:szCs w:val="20"/>
          <w:lang w:val="en-GB"/>
        </w:rPr>
        <w:t>alum (</w:t>
      </w:r>
      <w:r w:rsidR="00AB2064" w:rsidRPr="00AB2064">
        <w:rPr>
          <w:rFonts w:ascii="Helvetica" w:hAnsi="Helvetica"/>
          <w:sz w:val="20"/>
          <w:szCs w:val="20"/>
          <w:lang w:val="en-GB"/>
        </w:rPr>
        <w:t>KAl(SO</w:t>
      </w:r>
      <w:r w:rsidR="00AB2064">
        <w:rPr>
          <w:rFonts w:ascii="Helvetica" w:hAnsi="Helvetica"/>
          <w:sz w:val="20"/>
          <w:szCs w:val="20"/>
          <w:vertAlign w:val="subscript"/>
          <w:lang w:val="en-GB"/>
        </w:rPr>
        <w:t>4</w:t>
      </w:r>
      <w:r w:rsidR="00AB2064" w:rsidRPr="00AB2064">
        <w:rPr>
          <w:rFonts w:ascii="Helvetica" w:hAnsi="Helvetica"/>
          <w:sz w:val="20"/>
          <w:szCs w:val="20"/>
          <w:lang w:val="en-GB"/>
        </w:rPr>
        <w:t>)</w:t>
      </w:r>
      <w:r w:rsidR="00AB2064">
        <w:rPr>
          <w:rFonts w:ascii="Helvetica" w:hAnsi="Helvetica"/>
          <w:sz w:val="20"/>
          <w:szCs w:val="20"/>
          <w:vertAlign w:val="subscript"/>
          <w:lang w:val="en-GB"/>
        </w:rPr>
        <w:t>2</w:t>
      </w:r>
      <w:r w:rsidR="00AB2064" w:rsidRPr="00AB2064">
        <w:rPr>
          <w:rFonts w:ascii="Helvetica" w:hAnsi="Helvetica"/>
          <w:sz w:val="20"/>
          <w:szCs w:val="20"/>
          <w:lang w:val="en-GB"/>
        </w:rPr>
        <w:t>·12</w:t>
      </w:r>
      <w:r w:rsidR="00AB2064">
        <w:rPr>
          <w:rFonts w:ascii="Helvetica" w:hAnsi="Helvetica"/>
          <w:sz w:val="20"/>
          <w:szCs w:val="20"/>
          <w:lang w:val="en-GB"/>
        </w:rPr>
        <w:t xml:space="preserve"> </w:t>
      </w:r>
      <w:r w:rsidR="00AB2064" w:rsidRPr="00AB2064">
        <w:rPr>
          <w:rFonts w:ascii="Helvetica" w:hAnsi="Helvetica"/>
          <w:sz w:val="20"/>
          <w:szCs w:val="20"/>
          <w:lang w:val="en-GB"/>
        </w:rPr>
        <w:t>H</w:t>
      </w:r>
      <w:r w:rsidR="00AB2064">
        <w:rPr>
          <w:rFonts w:ascii="Helvetica" w:hAnsi="Helvetica"/>
          <w:sz w:val="20"/>
          <w:szCs w:val="20"/>
          <w:vertAlign w:val="subscript"/>
          <w:lang w:val="en-GB"/>
        </w:rPr>
        <w:t>2</w:t>
      </w:r>
      <w:r w:rsidR="00AB2064" w:rsidRPr="00AB2064">
        <w:rPr>
          <w:rFonts w:ascii="Helvetica" w:hAnsi="Helvetica"/>
          <w:sz w:val="20"/>
          <w:szCs w:val="20"/>
          <w:lang w:val="en-GB"/>
        </w:rPr>
        <w:t>O</w:t>
      </w:r>
      <w:r w:rsidR="00AB2064">
        <w:rPr>
          <w:rFonts w:ascii="Helvetica" w:hAnsi="Helvetica"/>
          <w:sz w:val="20"/>
          <w:szCs w:val="20"/>
          <w:lang w:val="en-GB"/>
        </w:rPr>
        <w:t xml:space="preserve">), </w:t>
      </w:r>
      <w:r w:rsidR="00AB2064" w:rsidRPr="00AB2064">
        <w:rPr>
          <w:rFonts w:ascii="Helvetica" w:hAnsi="Helvetica"/>
          <w:sz w:val="20"/>
          <w:szCs w:val="20"/>
          <w:lang w:val="en-GB"/>
        </w:rPr>
        <w:t>cooking oil</w:t>
      </w:r>
      <w:r w:rsidR="00C04A01">
        <w:rPr>
          <w:rFonts w:ascii="Helvetica" w:hAnsi="Helvetica"/>
          <w:sz w:val="20"/>
          <w:szCs w:val="20"/>
          <w:lang w:val="en-GB"/>
        </w:rPr>
        <w:t xml:space="preserve">, hot distilled water, </w:t>
      </w:r>
      <w:r w:rsidR="00C04A01" w:rsidRPr="00C04A01">
        <w:rPr>
          <w:rFonts w:ascii="Helvetica" w:hAnsi="Helvetica"/>
          <w:sz w:val="20"/>
          <w:szCs w:val="20"/>
          <w:lang w:val="en-GB"/>
        </w:rPr>
        <w:t>food colouring</w:t>
      </w:r>
    </w:p>
    <w:p w:rsidR="009525CE" w:rsidRDefault="009525CE" w:rsidP="009525CE">
      <w:pPr>
        <w:tabs>
          <w:tab w:val="left" w:pos="1620"/>
        </w:tabs>
        <w:ind w:left="1620" w:hanging="1620"/>
        <w:jc w:val="both"/>
        <w:rPr>
          <w:rFonts w:ascii="Helvetica" w:hAnsi="Helvetica"/>
          <w:sz w:val="20"/>
          <w:szCs w:val="20"/>
          <w:lang w:val="en-GB"/>
        </w:rPr>
      </w:pPr>
      <w:r w:rsidRPr="00CA4A30">
        <w:rPr>
          <w:rFonts w:ascii="Helvetica" w:hAnsi="Helvetica"/>
          <w:b/>
          <w:bCs/>
          <w:sz w:val="20"/>
          <w:szCs w:val="20"/>
          <w:lang w:val="en-GB"/>
        </w:rPr>
        <w:t>Procedure</w:t>
      </w:r>
      <w:r>
        <w:rPr>
          <w:rFonts w:ascii="Helvetica" w:hAnsi="Helvetica"/>
          <w:b/>
          <w:bCs/>
          <w:sz w:val="20"/>
          <w:szCs w:val="20"/>
          <w:lang w:val="en-GB"/>
        </w:rPr>
        <w:t>:</w:t>
      </w:r>
      <w:r w:rsidRPr="00037FEC">
        <w:rPr>
          <w:rFonts w:ascii="Helvetica" w:hAnsi="Helvetica"/>
          <w:sz w:val="20"/>
          <w:szCs w:val="20"/>
          <w:lang w:val="en-GB"/>
        </w:rPr>
        <w:tab/>
      </w:r>
      <w:r w:rsidR="00C04A01">
        <w:rPr>
          <w:rFonts w:ascii="Helvetica" w:hAnsi="Helvetica"/>
          <w:sz w:val="20"/>
          <w:szCs w:val="20"/>
          <w:lang w:val="en-GB"/>
        </w:rPr>
        <w:t xml:space="preserve">Put 125ml of distilled water on the hot plate and heat to boil. In the </w:t>
      </w:r>
      <w:r w:rsidR="00C04A01" w:rsidRPr="00C04A01">
        <w:rPr>
          <w:rFonts w:ascii="Helvetica" w:hAnsi="Helvetica"/>
          <w:sz w:val="20"/>
          <w:szCs w:val="20"/>
          <w:lang w:val="en-GB"/>
        </w:rPr>
        <w:t>bowl or crystallising dish</w:t>
      </w:r>
      <w:r w:rsidR="00C04A01">
        <w:rPr>
          <w:rFonts w:ascii="Helvetica" w:hAnsi="Helvetica"/>
          <w:sz w:val="20"/>
          <w:szCs w:val="20"/>
          <w:lang w:val="en-GB"/>
        </w:rPr>
        <w:t xml:space="preserve"> mix 100g of flour with </w:t>
      </w:r>
      <w:r w:rsidR="00D01580">
        <w:rPr>
          <w:rFonts w:ascii="Helvetica" w:hAnsi="Helvetica"/>
          <w:sz w:val="20"/>
          <w:szCs w:val="20"/>
          <w:lang w:val="en-GB"/>
        </w:rPr>
        <w:t>50g of salt,</w:t>
      </w:r>
      <w:r w:rsidR="005846DC">
        <w:rPr>
          <w:rFonts w:ascii="Helvetica" w:hAnsi="Helvetica"/>
          <w:sz w:val="20"/>
          <w:szCs w:val="20"/>
          <w:lang w:val="en-GB"/>
        </w:rPr>
        <w:t xml:space="preserve"> 13g of alum. You may add a tiny amount (!) of </w:t>
      </w:r>
      <w:r w:rsidR="00D01580">
        <w:rPr>
          <w:rFonts w:ascii="Helvetica" w:hAnsi="Helvetica"/>
          <w:sz w:val="20"/>
          <w:szCs w:val="20"/>
          <w:lang w:val="en-GB"/>
        </w:rPr>
        <w:t>food colouring.</w:t>
      </w:r>
      <w:r w:rsidR="00FB14FE">
        <w:rPr>
          <w:rFonts w:ascii="Helvetica" w:hAnsi="Helvetica"/>
          <w:sz w:val="20"/>
          <w:szCs w:val="20"/>
          <w:lang w:val="en-GB"/>
        </w:rPr>
        <w:t xml:space="preserve"> </w:t>
      </w:r>
      <w:r w:rsidR="00FA155D">
        <w:rPr>
          <w:rFonts w:ascii="Helvetica" w:hAnsi="Helvetica"/>
          <w:sz w:val="20"/>
          <w:szCs w:val="20"/>
          <w:lang w:val="en-GB"/>
        </w:rPr>
        <w:t>Add everything to</w:t>
      </w:r>
      <w:r w:rsidR="00D01580" w:rsidRPr="00D01580">
        <w:rPr>
          <w:rFonts w:ascii="Helvetica" w:hAnsi="Helvetica"/>
          <w:sz w:val="20"/>
          <w:szCs w:val="20"/>
          <w:lang w:val="en-GB"/>
        </w:rPr>
        <w:t xml:space="preserve"> </w:t>
      </w:r>
      <w:r w:rsidR="00D01580">
        <w:rPr>
          <w:rFonts w:ascii="Helvetica" w:hAnsi="Helvetica"/>
          <w:sz w:val="20"/>
          <w:szCs w:val="20"/>
          <w:lang w:val="en-GB"/>
        </w:rPr>
        <w:t xml:space="preserve">the boiling </w:t>
      </w:r>
      <w:r w:rsidR="00D01580" w:rsidRPr="00D01580">
        <w:rPr>
          <w:rFonts w:ascii="Helvetica" w:hAnsi="Helvetica"/>
          <w:sz w:val="20"/>
          <w:szCs w:val="20"/>
          <w:lang w:val="en-GB"/>
        </w:rPr>
        <w:t>water</w:t>
      </w:r>
      <w:r w:rsidR="00F370B1">
        <w:rPr>
          <w:rFonts w:ascii="Helvetica" w:hAnsi="Helvetica"/>
          <w:sz w:val="20"/>
          <w:szCs w:val="20"/>
          <w:lang w:val="en-GB"/>
        </w:rPr>
        <w:t xml:space="preserve"> and mix well using a spoon</w:t>
      </w:r>
      <w:r w:rsidR="005846DC">
        <w:rPr>
          <w:rFonts w:ascii="Helvetica" w:hAnsi="Helvetica"/>
          <w:sz w:val="20"/>
          <w:szCs w:val="20"/>
          <w:lang w:val="en-GB"/>
        </w:rPr>
        <w:t>.</w:t>
      </w:r>
      <w:r w:rsidR="00F370B1">
        <w:rPr>
          <w:rFonts w:ascii="Helvetica" w:hAnsi="Helvetica"/>
          <w:sz w:val="20"/>
          <w:szCs w:val="20"/>
          <w:lang w:val="en-GB"/>
        </w:rPr>
        <w:t xml:space="preserve"> </w:t>
      </w:r>
      <w:r w:rsidR="00C433F6">
        <w:rPr>
          <w:rFonts w:ascii="Helvetica" w:hAnsi="Helvetica"/>
          <w:sz w:val="20"/>
          <w:szCs w:val="20"/>
          <w:lang w:val="en-GB"/>
        </w:rPr>
        <w:t xml:space="preserve">Add two </w:t>
      </w:r>
      <w:r w:rsidR="00C433F6" w:rsidRPr="00FB14FE">
        <w:rPr>
          <w:rFonts w:ascii="Helvetica" w:hAnsi="Helvetica"/>
          <w:sz w:val="20"/>
          <w:szCs w:val="20"/>
          <w:lang w:val="en-GB"/>
        </w:rPr>
        <w:t>tablespoon</w:t>
      </w:r>
      <w:r w:rsidR="00C433F6">
        <w:rPr>
          <w:rFonts w:ascii="Helvetica" w:hAnsi="Helvetica"/>
          <w:sz w:val="20"/>
          <w:szCs w:val="20"/>
          <w:lang w:val="en-GB"/>
        </w:rPr>
        <w:t xml:space="preserve">s of oil and mix again. </w:t>
      </w:r>
      <w:r w:rsidR="005846DC">
        <w:rPr>
          <w:rFonts w:ascii="Helvetica" w:hAnsi="Helvetica"/>
          <w:sz w:val="20"/>
          <w:szCs w:val="20"/>
          <w:lang w:val="en-GB"/>
        </w:rPr>
        <w:t>O</w:t>
      </w:r>
      <w:r w:rsidR="00F370B1">
        <w:rPr>
          <w:rFonts w:ascii="Helvetica" w:hAnsi="Helvetica"/>
          <w:sz w:val="20"/>
          <w:szCs w:val="20"/>
          <w:lang w:val="en-GB"/>
        </w:rPr>
        <w:t>nce you</w:t>
      </w:r>
      <w:r w:rsidR="005846DC">
        <w:rPr>
          <w:rFonts w:ascii="Helvetica" w:hAnsi="Helvetica"/>
          <w:sz w:val="20"/>
          <w:szCs w:val="20"/>
          <w:lang w:val="en-GB"/>
        </w:rPr>
        <w:t xml:space="preserve"> a</w:t>
      </w:r>
      <w:r w:rsidR="00F370B1">
        <w:rPr>
          <w:rFonts w:ascii="Helvetica" w:hAnsi="Helvetica"/>
          <w:sz w:val="20"/>
          <w:szCs w:val="20"/>
          <w:lang w:val="en-GB"/>
        </w:rPr>
        <w:t>r</w:t>
      </w:r>
      <w:r w:rsidR="005846DC">
        <w:rPr>
          <w:rFonts w:ascii="Helvetica" w:hAnsi="Helvetica"/>
          <w:sz w:val="20"/>
          <w:szCs w:val="20"/>
          <w:lang w:val="en-GB"/>
        </w:rPr>
        <w:t>e</w:t>
      </w:r>
      <w:r w:rsidR="00F370B1">
        <w:rPr>
          <w:rFonts w:ascii="Helvetica" w:hAnsi="Helvetica"/>
          <w:sz w:val="20"/>
          <w:szCs w:val="20"/>
          <w:lang w:val="en-GB"/>
        </w:rPr>
        <w:t xml:space="preserve"> able to touch it</w:t>
      </w:r>
      <w:r w:rsidR="00FA155D">
        <w:rPr>
          <w:rFonts w:ascii="Helvetica" w:hAnsi="Helvetica"/>
          <w:sz w:val="20"/>
          <w:szCs w:val="20"/>
          <w:lang w:val="en-GB"/>
        </w:rPr>
        <w:t>,</w:t>
      </w:r>
      <w:r w:rsidR="00F370B1">
        <w:rPr>
          <w:rFonts w:ascii="Helvetica" w:hAnsi="Helvetica"/>
          <w:sz w:val="20"/>
          <w:szCs w:val="20"/>
          <w:lang w:val="en-GB"/>
        </w:rPr>
        <w:t xml:space="preserve"> </w:t>
      </w:r>
      <w:r w:rsidR="005846DC">
        <w:rPr>
          <w:rFonts w:ascii="Helvetica" w:hAnsi="Helvetica"/>
          <w:sz w:val="20"/>
          <w:szCs w:val="20"/>
          <w:lang w:val="en-GB"/>
        </w:rPr>
        <w:t>k</w:t>
      </w:r>
      <w:r w:rsidR="00F370B1">
        <w:rPr>
          <w:rFonts w:ascii="Helvetica" w:hAnsi="Helvetica"/>
          <w:sz w:val="20"/>
          <w:szCs w:val="20"/>
          <w:lang w:val="en-GB"/>
        </w:rPr>
        <w:t xml:space="preserve">nead. </w:t>
      </w:r>
    </w:p>
    <w:p w:rsidR="009525CE" w:rsidRDefault="009525CE" w:rsidP="009525CE">
      <w:pPr>
        <w:tabs>
          <w:tab w:val="left" w:pos="1620"/>
        </w:tabs>
        <w:ind w:left="1620" w:hanging="1620"/>
        <w:jc w:val="both"/>
        <w:rPr>
          <w:rFonts w:ascii="Helvetica" w:hAnsi="Helvetica"/>
          <w:b/>
          <w:bCs/>
          <w:sz w:val="20"/>
          <w:szCs w:val="20"/>
          <w:lang w:val="en-GB"/>
        </w:rPr>
      </w:pPr>
      <w:r>
        <w:rPr>
          <w:rFonts w:ascii="Helvetica" w:hAnsi="Helvetica"/>
          <w:b/>
          <w:bCs/>
          <w:sz w:val="20"/>
          <w:szCs w:val="20"/>
          <w:lang w:val="en-GB"/>
        </w:rPr>
        <w:tab/>
      </w:r>
    </w:p>
    <w:p w:rsidR="009525CE" w:rsidRPr="00037FEC" w:rsidRDefault="009525CE" w:rsidP="009525CE">
      <w:pPr>
        <w:tabs>
          <w:tab w:val="left" w:pos="1620"/>
        </w:tabs>
        <w:ind w:left="1620" w:hanging="1620"/>
        <w:jc w:val="both"/>
        <w:rPr>
          <w:rFonts w:ascii="Helvetica" w:hAnsi="Helvetica"/>
          <w:b/>
          <w:sz w:val="20"/>
          <w:lang w:val="en-GB"/>
        </w:rPr>
      </w:pPr>
      <w:r>
        <w:rPr>
          <w:rFonts w:ascii="Helvetica" w:hAnsi="Helvetica"/>
          <w:b/>
          <w:bCs/>
          <w:sz w:val="20"/>
          <w:szCs w:val="20"/>
          <w:lang w:val="en-GB"/>
        </w:rPr>
        <w:tab/>
      </w:r>
      <w:r>
        <w:rPr>
          <w:rFonts w:ascii="Helvetica" w:hAnsi="Helvetica"/>
          <w:bCs/>
          <w:sz w:val="20"/>
          <w:szCs w:val="20"/>
          <w:lang w:val="en-GB"/>
        </w:rPr>
        <w:t xml:space="preserve"> </w:t>
      </w:r>
      <w:r>
        <w:rPr>
          <w:rFonts w:ascii="Helvetica" w:hAnsi="Helvetica"/>
          <w:sz w:val="20"/>
          <w:szCs w:val="20"/>
          <w:lang w:val="en-GB"/>
        </w:rPr>
        <w:tab/>
      </w:r>
    </w:p>
    <w:p w:rsidR="009525CE" w:rsidRPr="00037FEC" w:rsidRDefault="009525CE" w:rsidP="009525CE">
      <w:pPr>
        <w:tabs>
          <w:tab w:val="left" w:pos="1620"/>
        </w:tabs>
        <w:ind w:left="1620" w:hanging="1620"/>
        <w:jc w:val="both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b/>
          <w:sz w:val="20"/>
          <w:lang w:val="en-GB"/>
        </w:rPr>
        <w:t>Observation:</w:t>
      </w:r>
      <w:r w:rsidRPr="00037FEC">
        <w:rPr>
          <w:rFonts w:ascii="Helvetica" w:hAnsi="Helvetica"/>
          <w:sz w:val="20"/>
          <w:lang w:val="en-GB"/>
        </w:rPr>
        <w:tab/>
      </w:r>
    </w:p>
    <w:p w:rsidR="009525CE" w:rsidRPr="00037FEC" w:rsidRDefault="009525CE" w:rsidP="009525CE">
      <w:pPr>
        <w:tabs>
          <w:tab w:val="left" w:pos="1620"/>
        </w:tabs>
        <w:ind w:left="1620" w:hanging="1620"/>
        <w:jc w:val="both"/>
        <w:rPr>
          <w:rFonts w:ascii="Helvetica" w:hAnsi="Helvetica"/>
          <w:sz w:val="20"/>
          <w:szCs w:val="20"/>
          <w:lang w:val="en-GB"/>
        </w:rPr>
      </w:pPr>
      <w:bookmarkStart w:id="0" w:name="_GoBack"/>
      <w:bookmarkEnd w:id="0"/>
    </w:p>
    <w:sectPr w:rsidR="009525CE" w:rsidRPr="00037FEC" w:rsidSect="006E5A21">
      <w:type w:val="continuous"/>
      <w:pgSz w:w="11906" w:h="16838"/>
      <w:pgMar w:top="1417" w:right="1416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71E82"/>
    <w:multiLevelType w:val="hybridMultilevel"/>
    <w:tmpl w:val="2032898A"/>
    <w:lvl w:ilvl="0" w:tplc="0407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">
    <w:nsid w:val="18162E84"/>
    <w:multiLevelType w:val="hybridMultilevel"/>
    <w:tmpl w:val="96CEC6F0"/>
    <w:lvl w:ilvl="0" w:tplc="7D36FE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6620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CCACA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8F606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68A2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CFA0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3948D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A5899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55ED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558FB"/>
    <w:multiLevelType w:val="hybridMultilevel"/>
    <w:tmpl w:val="DD4C680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BD49FE"/>
    <w:multiLevelType w:val="multilevel"/>
    <w:tmpl w:val="DCA69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F35185"/>
    <w:multiLevelType w:val="hybridMultilevel"/>
    <w:tmpl w:val="770A570A"/>
    <w:lvl w:ilvl="0" w:tplc="9AEE054C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FD3116"/>
    <w:multiLevelType w:val="hybridMultilevel"/>
    <w:tmpl w:val="CDF27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201BAB"/>
    <w:multiLevelType w:val="hybridMultilevel"/>
    <w:tmpl w:val="4718B396"/>
    <w:lvl w:ilvl="0" w:tplc="1E980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BF256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9037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B6806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5DC7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A4EB9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7034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686B4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CE38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024F24"/>
    <w:multiLevelType w:val="hybridMultilevel"/>
    <w:tmpl w:val="2032898A"/>
    <w:lvl w:ilvl="0" w:tplc="0407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>
    <w:nsid w:val="79AD41E0"/>
    <w:multiLevelType w:val="hybridMultilevel"/>
    <w:tmpl w:val="F81270B4"/>
    <w:lvl w:ilvl="0" w:tplc="46CC5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AE36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E4B6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608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BEFD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10EF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16BE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9C26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F871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C5D"/>
    <w:rsid w:val="0000598F"/>
    <w:rsid w:val="00011508"/>
    <w:rsid w:val="00037FEC"/>
    <w:rsid w:val="00055F9F"/>
    <w:rsid w:val="00116879"/>
    <w:rsid w:val="00150AD2"/>
    <w:rsid w:val="00173791"/>
    <w:rsid w:val="001B6E4B"/>
    <w:rsid w:val="00230C8D"/>
    <w:rsid w:val="00294249"/>
    <w:rsid w:val="002F2E8F"/>
    <w:rsid w:val="002F74F7"/>
    <w:rsid w:val="00311C61"/>
    <w:rsid w:val="0034648B"/>
    <w:rsid w:val="003C32F9"/>
    <w:rsid w:val="00430699"/>
    <w:rsid w:val="00454074"/>
    <w:rsid w:val="0045547F"/>
    <w:rsid w:val="004B7C5D"/>
    <w:rsid w:val="00520050"/>
    <w:rsid w:val="005846DC"/>
    <w:rsid w:val="005B084D"/>
    <w:rsid w:val="005B7C34"/>
    <w:rsid w:val="005F04C7"/>
    <w:rsid w:val="005F231A"/>
    <w:rsid w:val="00612FE7"/>
    <w:rsid w:val="00644697"/>
    <w:rsid w:val="0064471F"/>
    <w:rsid w:val="00660A9C"/>
    <w:rsid w:val="00661B6B"/>
    <w:rsid w:val="00680F83"/>
    <w:rsid w:val="006947F0"/>
    <w:rsid w:val="006A0B07"/>
    <w:rsid w:val="006B6526"/>
    <w:rsid w:val="006E5A21"/>
    <w:rsid w:val="006F06FB"/>
    <w:rsid w:val="00704FAC"/>
    <w:rsid w:val="00757892"/>
    <w:rsid w:val="007F316A"/>
    <w:rsid w:val="007F59A7"/>
    <w:rsid w:val="00812693"/>
    <w:rsid w:val="009314C5"/>
    <w:rsid w:val="009525CE"/>
    <w:rsid w:val="009933F4"/>
    <w:rsid w:val="009968C4"/>
    <w:rsid w:val="00A302E7"/>
    <w:rsid w:val="00A32708"/>
    <w:rsid w:val="00A80128"/>
    <w:rsid w:val="00AB1B07"/>
    <w:rsid w:val="00AB2064"/>
    <w:rsid w:val="00B04ED6"/>
    <w:rsid w:val="00B167C4"/>
    <w:rsid w:val="00B636D3"/>
    <w:rsid w:val="00B7580C"/>
    <w:rsid w:val="00B7765D"/>
    <w:rsid w:val="00B8397C"/>
    <w:rsid w:val="00BE0E2C"/>
    <w:rsid w:val="00BE3C2A"/>
    <w:rsid w:val="00C01C3F"/>
    <w:rsid w:val="00C04A01"/>
    <w:rsid w:val="00C433F6"/>
    <w:rsid w:val="00C518A0"/>
    <w:rsid w:val="00C530F5"/>
    <w:rsid w:val="00C870CC"/>
    <w:rsid w:val="00C87EF6"/>
    <w:rsid w:val="00CA4A30"/>
    <w:rsid w:val="00D01580"/>
    <w:rsid w:val="00D32947"/>
    <w:rsid w:val="00D42CA6"/>
    <w:rsid w:val="00D445A0"/>
    <w:rsid w:val="00D45B89"/>
    <w:rsid w:val="00D80683"/>
    <w:rsid w:val="00DC5EC5"/>
    <w:rsid w:val="00DC79FF"/>
    <w:rsid w:val="00E23970"/>
    <w:rsid w:val="00E25A9D"/>
    <w:rsid w:val="00E66E01"/>
    <w:rsid w:val="00E77206"/>
    <w:rsid w:val="00ED1DC2"/>
    <w:rsid w:val="00EF5CCF"/>
    <w:rsid w:val="00F04F51"/>
    <w:rsid w:val="00F06B12"/>
    <w:rsid w:val="00F370B1"/>
    <w:rsid w:val="00F46922"/>
    <w:rsid w:val="00FA155D"/>
    <w:rsid w:val="00FB14FE"/>
    <w:rsid w:val="00FB5781"/>
    <w:rsid w:val="00FD5E45"/>
    <w:rsid w:val="00FE33A9"/>
    <w:rsid w:val="00FF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B2395144-C7F5-4243-807A-8BF47E1E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525CE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BE3C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pPr>
      <w:spacing w:after="60"/>
      <w:ind w:left="-28"/>
    </w:pPr>
    <w:rPr>
      <w:rFonts w:ascii="Helvetica" w:hAnsi="Helvetica"/>
      <w:sz w:val="20"/>
    </w:rPr>
  </w:style>
  <w:style w:type="paragraph" w:styleId="Textkrper-Einzug2">
    <w:name w:val="Body Text Indent 2"/>
    <w:basedOn w:val="Standard"/>
    <w:pPr>
      <w:tabs>
        <w:tab w:val="left" w:pos="1620"/>
      </w:tabs>
      <w:ind w:left="1620" w:hanging="1620"/>
    </w:pPr>
    <w:rPr>
      <w:rFonts w:ascii="Helvetica" w:hAnsi="Helvetica"/>
      <w:sz w:val="20"/>
    </w:rPr>
  </w:style>
  <w:style w:type="character" w:styleId="Fett">
    <w:name w:val="Strong"/>
    <w:basedOn w:val="Absatz-Standardschriftart"/>
    <w:qFormat/>
    <w:rPr>
      <w:b/>
      <w:bCs/>
    </w:rPr>
  </w:style>
  <w:style w:type="paragraph" w:styleId="Textkrper">
    <w:name w:val="Body Text"/>
    <w:basedOn w:val="Standard"/>
    <w:rPr>
      <w:rFonts w:ascii="Helvetica" w:hAnsi="Helvetica"/>
      <w:sz w:val="22"/>
    </w:rPr>
  </w:style>
  <w:style w:type="paragraph" w:styleId="Textkrper-Einzug3">
    <w:name w:val="Body Text Indent 3"/>
    <w:basedOn w:val="Standard"/>
    <w:pPr>
      <w:tabs>
        <w:tab w:val="left" w:pos="1620"/>
      </w:tabs>
      <w:ind w:left="1620" w:hanging="1620"/>
      <w:jc w:val="both"/>
    </w:pPr>
    <w:rPr>
      <w:rFonts w:ascii="Helvetica" w:hAnsi="Helvetica"/>
      <w:sz w:val="20"/>
    </w:rPr>
  </w:style>
  <w:style w:type="paragraph" w:styleId="Sprechblasentext">
    <w:name w:val="Balloon Text"/>
    <w:basedOn w:val="Standard"/>
    <w:link w:val="SprechblasentextZchn"/>
    <w:rsid w:val="00A302E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302E7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9525CE"/>
    <w:pPr>
      <w:ind w:left="720"/>
      <w:contextualSpacing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D45B89"/>
    <w:rPr>
      <w:rFonts w:ascii="Helvetica" w:hAnsi="Helvetica"/>
      <w:szCs w:val="24"/>
      <w:lang w:eastAsia="de-DE"/>
    </w:rPr>
  </w:style>
  <w:style w:type="character" w:styleId="Kommentarzeichen">
    <w:name w:val="annotation reference"/>
    <w:basedOn w:val="Absatz-Standardschriftart"/>
    <w:rsid w:val="00D42CA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42CA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D42CA6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D42C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42CA6"/>
    <w:rPr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oemp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3657B-A51A-44C0-BB86-C7A78C17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Verkupfern eines Metallgegenstandes</vt:lpstr>
    </vt:vector>
  </TitlesOfParts>
  <Company>KS Im Lee</Company>
  <LinksUpToDate>false</LinksUpToDate>
  <CharactersWithSpaces>2906</CharactersWithSpaces>
  <SharedDoc>false</SharedDoc>
  <HLinks>
    <vt:vector size="6" baseType="variant">
      <vt:variant>
        <vt:i4>2228268</vt:i4>
      </vt:variant>
      <vt:variant>
        <vt:i4>0</vt:i4>
      </vt:variant>
      <vt:variant>
        <vt:i4>0</vt:i4>
      </vt:variant>
      <vt:variant>
        <vt:i4>5</vt:i4>
      </vt:variant>
      <vt:variant>
        <vt:lpwstr>http://www.roempp.com/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Verkupfern eines Metallgegenstandes</dc:title>
  <dc:creator>Lorenz Marti</dc:creator>
  <cp:lastModifiedBy>Lorenz Marti</cp:lastModifiedBy>
  <cp:revision>2</cp:revision>
  <cp:lastPrinted>2012-06-27T07:45:00Z</cp:lastPrinted>
  <dcterms:created xsi:type="dcterms:W3CDTF">2014-10-02T07:58:00Z</dcterms:created>
  <dcterms:modified xsi:type="dcterms:W3CDTF">2014-10-02T07:58:00Z</dcterms:modified>
</cp:coreProperties>
</file>