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A5B" w:rsidRDefault="00AC18FC" w:rsidP="00AC18FC">
      <w:pPr>
        <w:pStyle w:val="berschrift1"/>
      </w:pPr>
      <w:r>
        <w:t>Zaubertrick mit Kreuzen und Kreisen</w:t>
      </w:r>
    </w:p>
    <w:p w:rsidR="00AC18FC" w:rsidRDefault="00AC18FC">
      <w:r>
        <w:t>(Idee aus "Abenteuer Informatik" von Jens Gallenbacher</w:t>
      </w:r>
      <w:r w:rsidR="00516C29">
        <w:t xml:space="preserve"> und von </w:t>
      </w:r>
      <w:proofErr w:type="spellStart"/>
      <w:r w:rsidR="00516C29">
        <w:t>CSUnplugged</w:t>
      </w:r>
      <w:proofErr w:type="spellEnd"/>
      <w:r w:rsidR="00516C29">
        <w:t>)</w:t>
      </w:r>
    </w:p>
    <w:p w:rsidR="00AC18FC" w:rsidRDefault="00AC18FC">
      <w:r>
        <w:t xml:space="preserve">Die unten stehenden </w:t>
      </w:r>
      <w:r w:rsidR="00516C29">
        <w:t xml:space="preserve">Kärtchen müssen ausgeschnitten </w:t>
      </w:r>
      <w:r>
        <w:t>und ev. lamini</w:t>
      </w:r>
      <w:r w:rsidR="00F66362">
        <w:t>ert werden. Dadurch entstehen 36</w:t>
      </w:r>
      <w:r>
        <w:t xml:space="preserve"> Kärtchen, die jeweils auf der einen Seite </w:t>
      </w:r>
      <w:r w:rsidR="00516C29">
        <w:t>schwarz und auf der anderen Seite weiss sind</w:t>
      </w:r>
      <w:r>
        <w:t>.</w:t>
      </w:r>
    </w:p>
    <w:p w:rsidR="00AC18FC" w:rsidRDefault="00AC18FC" w:rsidP="00AC18FC">
      <w:pPr>
        <w:pStyle w:val="berschrift2"/>
      </w:pPr>
      <w:r>
        <w:t>Vorgehen:</w:t>
      </w:r>
    </w:p>
    <w:p w:rsidR="00AC18FC" w:rsidRDefault="00AC18FC">
      <w:r>
        <w:t>Beten Sie einen Schüler um folgendes: "Legen Sie bitte ein möglichst kompliziertes 5x5-Quadrat aus den Kärtchen. Ich werde es mir kurz anschauen und danach können Sie – während ich wegschaue – eines der Kärtchen umdrehen. Ich werde Ihnen danach sagen, welches Kärtchen es war."</w:t>
      </w:r>
    </w:p>
    <w:p w:rsidR="00AC18FC" w:rsidRDefault="00AC18FC">
      <w:r>
        <w:t>Wenn das 5x5-Quadrat ausgelegt ist, schauen Sie es sich an und sagen: "Hm, das scheint mir noch etwas zu einfach... Ich werde es auf ein 6x6-Quadrat erweitern, dann wird's noch etwas schwieriger."</w:t>
      </w:r>
    </w:p>
    <w:p w:rsidR="00AC18FC" w:rsidRDefault="00AC18FC">
      <w:r>
        <w:t>Ergänzen Sie unten und rechts eine Zeile von Kärtchen, und zwar so, dass in jeder Zeile und in jeder</w:t>
      </w:r>
      <w:r w:rsidR="00516C29">
        <w:t xml:space="preserve"> Spalte eine gerade Anzahl von schwarzen Karten</w:t>
      </w:r>
      <w:r>
        <w:t xml:space="preserve"> vorkommt.</w:t>
      </w:r>
    </w:p>
    <w:p w:rsidR="00AC18FC" w:rsidRDefault="00AC18FC">
      <w:r>
        <w:t>Nun schauen Sie weg und lassen die Schüler ein Kärtchen umdrehen.</w:t>
      </w:r>
    </w:p>
    <w:p w:rsidR="00AC18FC" w:rsidRDefault="00AC18FC">
      <w:r>
        <w:t>Sie werden auf den ersten Blick feststellen können, welches Kärtchen umgedreht worden ist. Überprüfen Sie dazu, in welcher Zeile und welcher S</w:t>
      </w:r>
      <w:r w:rsidR="00516C29">
        <w:t>palte eine ungerade Anzahl von schwarzen Kärtchen</w:t>
      </w:r>
      <w:r>
        <w:t xml:space="preserve"> vorkommt. Das betreffende Kärtchen ist das, welches zu der betreffenden Zeile und Spalte gehört.</w:t>
      </w:r>
    </w:p>
    <w:p w:rsidR="00967037" w:rsidRDefault="00967037"/>
    <w:p w:rsidR="00967037" w:rsidRDefault="00967037" w:rsidP="00967037">
      <w:pPr>
        <w:pStyle w:val="berschrift2"/>
      </w:pPr>
      <w:r>
        <w:t>Was steckt dahinter?</w:t>
      </w:r>
    </w:p>
    <w:p w:rsidR="00967037" w:rsidRDefault="00967037">
      <w:r>
        <w:t>Die zwei zusätzlichen Zeilen und Spalten wurden als Fehlerkorrektur eingefügt. Mit diesen zwei zusätzlichen Reihen wird sichergestellt, dass eine gewisse Bedingung erfüllt ist (in jeder Zeile</w:t>
      </w:r>
      <w:r w:rsidR="00516C29">
        <w:t xml:space="preserve"> und Spalte eine gerade Anzahl schwarze Kärtchen</w:t>
      </w:r>
      <w:bookmarkStart w:id="0" w:name="_GoBack"/>
      <w:bookmarkEnd w:id="0"/>
      <w:r>
        <w:t>).</w:t>
      </w:r>
    </w:p>
    <w:p w:rsidR="00967037" w:rsidRDefault="00967037">
      <w:r>
        <w:t>Sobald diese Bedingung an einer Stelle nicht mehr erfüllt ist, muss ein "Fehler", d.h. eine Veränderung vorliegen.</w:t>
      </w:r>
    </w:p>
    <w:p w:rsidR="00F66362" w:rsidRDefault="00967037">
      <w:r>
        <w:t>In Bitfolgen von 0 und 1 werden auch zusätzliche Fehlerkorrekturbits angehängt oder eingefügt, um gewisse Bedingungen zu erfüllen. Wird die Bitfolge übertragen, kann der Empfänger jederzeit überprüfen, ob die Bedingungen erfüllt sind. Wenn nicht, ist bei der Übertragung etwas schief gelaufen. Doch nicht nur das lässt sich feststellen: Der Empfänger kann sogar genau bestimmen, welches Bit falsch empfangen worden ist.</w:t>
      </w:r>
    </w:p>
    <w:p w:rsidR="00F66362" w:rsidRDefault="00F66362">
      <w:pPr>
        <w:spacing w:after="200" w:line="276" w:lineRule="auto"/>
        <w:jc w:val="left"/>
      </w:pPr>
      <w:r>
        <w:br w:type="page"/>
      </w:r>
    </w:p>
    <w:tbl>
      <w:tblPr>
        <w:tblStyle w:val="Tabellengitternetz"/>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94"/>
        <w:gridCol w:w="321"/>
        <w:gridCol w:w="2893"/>
        <w:gridCol w:w="321"/>
        <w:gridCol w:w="2893"/>
      </w:tblGrid>
      <w:tr w:rsidR="00F66362" w:rsidTr="00F66362">
        <w:trPr>
          <w:trHeight w:hRule="exact" w:val="2835"/>
        </w:trPr>
        <w:tc>
          <w:tcPr>
            <w:tcW w:w="2552" w:type="dxa"/>
            <w:shd w:val="clear" w:color="auto" w:fill="000000" w:themeFill="text1"/>
          </w:tcPr>
          <w:p w:rsidR="00F66362" w:rsidRDefault="00F66362"/>
        </w:tc>
        <w:tc>
          <w:tcPr>
            <w:tcW w:w="283" w:type="dxa"/>
          </w:tcPr>
          <w:p w:rsidR="00F66362" w:rsidRDefault="00F66362"/>
        </w:tc>
        <w:tc>
          <w:tcPr>
            <w:tcW w:w="2552" w:type="dxa"/>
            <w:shd w:val="clear" w:color="auto" w:fill="000000" w:themeFill="text1"/>
          </w:tcPr>
          <w:p w:rsidR="00F66362" w:rsidRDefault="00F66362"/>
        </w:tc>
        <w:tc>
          <w:tcPr>
            <w:tcW w:w="283" w:type="dxa"/>
          </w:tcPr>
          <w:p w:rsidR="00F66362" w:rsidRDefault="00F66362"/>
        </w:tc>
        <w:tc>
          <w:tcPr>
            <w:tcW w:w="2552" w:type="dxa"/>
            <w:shd w:val="clear" w:color="auto" w:fill="000000" w:themeFill="text1"/>
          </w:tcPr>
          <w:p w:rsidR="00F66362" w:rsidRDefault="00F66362"/>
        </w:tc>
      </w:tr>
      <w:tr w:rsidR="00F66362" w:rsidTr="00F66362">
        <w:trPr>
          <w:trHeight w:hRule="exact" w:val="284"/>
        </w:trPr>
        <w:tc>
          <w:tcPr>
            <w:tcW w:w="2552" w:type="dxa"/>
          </w:tcPr>
          <w:p w:rsidR="00F66362" w:rsidRDefault="00F66362"/>
        </w:tc>
        <w:tc>
          <w:tcPr>
            <w:tcW w:w="283" w:type="dxa"/>
          </w:tcPr>
          <w:p w:rsidR="00F66362" w:rsidRDefault="00F66362"/>
        </w:tc>
        <w:tc>
          <w:tcPr>
            <w:tcW w:w="2552" w:type="dxa"/>
          </w:tcPr>
          <w:p w:rsidR="00F66362" w:rsidRDefault="00F66362"/>
        </w:tc>
        <w:tc>
          <w:tcPr>
            <w:tcW w:w="283" w:type="dxa"/>
          </w:tcPr>
          <w:p w:rsidR="00F66362" w:rsidRDefault="00F66362"/>
        </w:tc>
        <w:tc>
          <w:tcPr>
            <w:tcW w:w="2552" w:type="dxa"/>
          </w:tcPr>
          <w:p w:rsidR="00F66362" w:rsidRDefault="00F66362"/>
        </w:tc>
      </w:tr>
      <w:tr w:rsidR="00F66362" w:rsidTr="00F66362">
        <w:trPr>
          <w:trHeight w:hRule="exact" w:val="2835"/>
        </w:trPr>
        <w:tc>
          <w:tcPr>
            <w:tcW w:w="2552" w:type="dxa"/>
            <w:shd w:val="clear" w:color="auto" w:fill="000000" w:themeFill="text1"/>
          </w:tcPr>
          <w:p w:rsidR="00F66362" w:rsidRDefault="00F66362"/>
        </w:tc>
        <w:tc>
          <w:tcPr>
            <w:tcW w:w="283" w:type="dxa"/>
          </w:tcPr>
          <w:p w:rsidR="00F66362" w:rsidRDefault="00F66362"/>
        </w:tc>
        <w:tc>
          <w:tcPr>
            <w:tcW w:w="2552" w:type="dxa"/>
            <w:shd w:val="clear" w:color="auto" w:fill="000000" w:themeFill="text1"/>
          </w:tcPr>
          <w:p w:rsidR="00F66362" w:rsidRDefault="00F66362"/>
        </w:tc>
        <w:tc>
          <w:tcPr>
            <w:tcW w:w="283" w:type="dxa"/>
          </w:tcPr>
          <w:p w:rsidR="00F66362" w:rsidRDefault="00F66362"/>
        </w:tc>
        <w:tc>
          <w:tcPr>
            <w:tcW w:w="2552" w:type="dxa"/>
            <w:shd w:val="clear" w:color="auto" w:fill="000000" w:themeFill="text1"/>
          </w:tcPr>
          <w:p w:rsidR="00F66362" w:rsidRDefault="00F66362"/>
        </w:tc>
      </w:tr>
      <w:tr w:rsidR="00F66362" w:rsidTr="00F66362">
        <w:trPr>
          <w:trHeight w:hRule="exact" w:val="284"/>
        </w:trPr>
        <w:tc>
          <w:tcPr>
            <w:tcW w:w="2552" w:type="dxa"/>
          </w:tcPr>
          <w:p w:rsidR="00F66362" w:rsidRDefault="00F66362"/>
        </w:tc>
        <w:tc>
          <w:tcPr>
            <w:tcW w:w="283" w:type="dxa"/>
          </w:tcPr>
          <w:p w:rsidR="00F66362" w:rsidRDefault="00F66362"/>
        </w:tc>
        <w:tc>
          <w:tcPr>
            <w:tcW w:w="2552" w:type="dxa"/>
          </w:tcPr>
          <w:p w:rsidR="00F66362" w:rsidRDefault="00F66362"/>
        </w:tc>
        <w:tc>
          <w:tcPr>
            <w:tcW w:w="283" w:type="dxa"/>
          </w:tcPr>
          <w:p w:rsidR="00F66362" w:rsidRDefault="00F66362"/>
        </w:tc>
        <w:tc>
          <w:tcPr>
            <w:tcW w:w="2552" w:type="dxa"/>
          </w:tcPr>
          <w:p w:rsidR="00F66362" w:rsidRDefault="00F66362"/>
        </w:tc>
      </w:tr>
      <w:tr w:rsidR="00F66362" w:rsidTr="00F66362">
        <w:trPr>
          <w:trHeight w:hRule="exact" w:val="2835"/>
        </w:trPr>
        <w:tc>
          <w:tcPr>
            <w:tcW w:w="2552" w:type="dxa"/>
            <w:shd w:val="clear" w:color="auto" w:fill="000000" w:themeFill="text1"/>
          </w:tcPr>
          <w:p w:rsidR="00F66362" w:rsidRDefault="00F66362"/>
        </w:tc>
        <w:tc>
          <w:tcPr>
            <w:tcW w:w="283" w:type="dxa"/>
          </w:tcPr>
          <w:p w:rsidR="00F66362" w:rsidRDefault="00F66362"/>
        </w:tc>
        <w:tc>
          <w:tcPr>
            <w:tcW w:w="2552" w:type="dxa"/>
            <w:shd w:val="clear" w:color="auto" w:fill="000000" w:themeFill="text1"/>
          </w:tcPr>
          <w:p w:rsidR="00F66362" w:rsidRDefault="00F66362"/>
        </w:tc>
        <w:tc>
          <w:tcPr>
            <w:tcW w:w="283" w:type="dxa"/>
          </w:tcPr>
          <w:p w:rsidR="00F66362" w:rsidRDefault="00F66362"/>
        </w:tc>
        <w:tc>
          <w:tcPr>
            <w:tcW w:w="2552" w:type="dxa"/>
            <w:shd w:val="clear" w:color="auto" w:fill="000000" w:themeFill="text1"/>
          </w:tcPr>
          <w:p w:rsidR="00F66362" w:rsidRDefault="00F66362"/>
        </w:tc>
      </w:tr>
      <w:tr w:rsidR="00F66362" w:rsidTr="00F66362">
        <w:trPr>
          <w:trHeight w:hRule="exact" w:val="284"/>
        </w:trPr>
        <w:tc>
          <w:tcPr>
            <w:tcW w:w="2552" w:type="dxa"/>
          </w:tcPr>
          <w:p w:rsidR="00F66362" w:rsidRDefault="00F66362"/>
          <w:p w:rsidR="00F66362" w:rsidRDefault="00F66362"/>
        </w:tc>
        <w:tc>
          <w:tcPr>
            <w:tcW w:w="283" w:type="dxa"/>
          </w:tcPr>
          <w:p w:rsidR="00F66362" w:rsidRDefault="00F66362"/>
        </w:tc>
        <w:tc>
          <w:tcPr>
            <w:tcW w:w="2552" w:type="dxa"/>
          </w:tcPr>
          <w:p w:rsidR="00F66362" w:rsidRDefault="00F66362"/>
        </w:tc>
        <w:tc>
          <w:tcPr>
            <w:tcW w:w="283" w:type="dxa"/>
          </w:tcPr>
          <w:p w:rsidR="00F66362" w:rsidRDefault="00F66362"/>
        </w:tc>
        <w:tc>
          <w:tcPr>
            <w:tcW w:w="2552" w:type="dxa"/>
          </w:tcPr>
          <w:p w:rsidR="00F66362" w:rsidRDefault="00F66362"/>
        </w:tc>
      </w:tr>
      <w:tr w:rsidR="00F66362" w:rsidTr="00F66362">
        <w:trPr>
          <w:trHeight w:hRule="exact" w:val="2835"/>
        </w:trPr>
        <w:tc>
          <w:tcPr>
            <w:tcW w:w="2552" w:type="dxa"/>
            <w:shd w:val="clear" w:color="auto" w:fill="000000" w:themeFill="text1"/>
          </w:tcPr>
          <w:p w:rsidR="00F66362" w:rsidRDefault="00F66362"/>
        </w:tc>
        <w:tc>
          <w:tcPr>
            <w:tcW w:w="283" w:type="dxa"/>
          </w:tcPr>
          <w:p w:rsidR="00F66362" w:rsidRDefault="00F66362"/>
        </w:tc>
        <w:tc>
          <w:tcPr>
            <w:tcW w:w="2552" w:type="dxa"/>
            <w:shd w:val="clear" w:color="auto" w:fill="000000" w:themeFill="text1"/>
          </w:tcPr>
          <w:p w:rsidR="00F66362" w:rsidRDefault="00F66362"/>
        </w:tc>
        <w:tc>
          <w:tcPr>
            <w:tcW w:w="283" w:type="dxa"/>
          </w:tcPr>
          <w:p w:rsidR="00F66362" w:rsidRDefault="00F66362"/>
        </w:tc>
        <w:tc>
          <w:tcPr>
            <w:tcW w:w="2552" w:type="dxa"/>
            <w:shd w:val="clear" w:color="auto" w:fill="000000" w:themeFill="text1"/>
          </w:tcPr>
          <w:p w:rsidR="00F66362" w:rsidRDefault="00F66362"/>
        </w:tc>
      </w:tr>
    </w:tbl>
    <w:p w:rsidR="00967037" w:rsidRDefault="00967037"/>
    <w:p w:rsidR="00F66362" w:rsidRDefault="00F66362"/>
    <w:p w:rsidR="00F66362" w:rsidRDefault="00F66362"/>
    <w:p w:rsidR="00F66362" w:rsidRDefault="00F66362"/>
    <w:p w:rsidR="00F66362" w:rsidRDefault="00F66362"/>
    <w:tbl>
      <w:tblPr>
        <w:tblStyle w:val="Tabellengitternetz"/>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94"/>
        <w:gridCol w:w="321"/>
        <w:gridCol w:w="2893"/>
        <w:gridCol w:w="321"/>
        <w:gridCol w:w="2893"/>
      </w:tblGrid>
      <w:tr w:rsidR="00F66362" w:rsidTr="00877BCC">
        <w:trPr>
          <w:trHeight w:hRule="exact" w:val="2835"/>
        </w:trPr>
        <w:tc>
          <w:tcPr>
            <w:tcW w:w="2552" w:type="dxa"/>
            <w:shd w:val="clear" w:color="auto" w:fill="000000" w:themeFill="text1"/>
          </w:tcPr>
          <w:p w:rsidR="00F66362" w:rsidRDefault="00F66362" w:rsidP="00877BCC"/>
        </w:tc>
        <w:tc>
          <w:tcPr>
            <w:tcW w:w="283" w:type="dxa"/>
          </w:tcPr>
          <w:p w:rsidR="00F66362" w:rsidRDefault="00F66362" w:rsidP="00877BCC"/>
        </w:tc>
        <w:tc>
          <w:tcPr>
            <w:tcW w:w="2552" w:type="dxa"/>
            <w:shd w:val="clear" w:color="auto" w:fill="000000" w:themeFill="text1"/>
          </w:tcPr>
          <w:p w:rsidR="00F66362" w:rsidRDefault="00F66362" w:rsidP="00877BCC"/>
        </w:tc>
        <w:tc>
          <w:tcPr>
            <w:tcW w:w="283" w:type="dxa"/>
          </w:tcPr>
          <w:p w:rsidR="00F66362" w:rsidRDefault="00F66362" w:rsidP="00877BCC"/>
        </w:tc>
        <w:tc>
          <w:tcPr>
            <w:tcW w:w="2552" w:type="dxa"/>
            <w:shd w:val="clear" w:color="auto" w:fill="000000" w:themeFill="text1"/>
          </w:tcPr>
          <w:p w:rsidR="00F66362" w:rsidRDefault="00F66362" w:rsidP="00877BCC"/>
        </w:tc>
      </w:tr>
      <w:tr w:rsidR="00F66362" w:rsidTr="00877BCC">
        <w:trPr>
          <w:trHeight w:hRule="exact" w:val="284"/>
        </w:trPr>
        <w:tc>
          <w:tcPr>
            <w:tcW w:w="2552" w:type="dxa"/>
          </w:tcPr>
          <w:p w:rsidR="00F66362" w:rsidRDefault="00F66362" w:rsidP="00877BCC"/>
        </w:tc>
        <w:tc>
          <w:tcPr>
            <w:tcW w:w="283" w:type="dxa"/>
          </w:tcPr>
          <w:p w:rsidR="00F66362" w:rsidRDefault="00F66362" w:rsidP="00877BCC"/>
        </w:tc>
        <w:tc>
          <w:tcPr>
            <w:tcW w:w="2552" w:type="dxa"/>
          </w:tcPr>
          <w:p w:rsidR="00F66362" w:rsidRDefault="00F66362" w:rsidP="00877BCC"/>
        </w:tc>
        <w:tc>
          <w:tcPr>
            <w:tcW w:w="283" w:type="dxa"/>
          </w:tcPr>
          <w:p w:rsidR="00F66362" w:rsidRDefault="00F66362" w:rsidP="00877BCC"/>
        </w:tc>
        <w:tc>
          <w:tcPr>
            <w:tcW w:w="2552" w:type="dxa"/>
          </w:tcPr>
          <w:p w:rsidR="00F66362" w:rsidRDefault="00F66362" w:rsidP="00877BCC"/>
        </w:tc>
      </w:tr>
      <w:tr w:rsidR="00F66362" w:rsidTr="00877BCC">
        <w:trPr>
          <w:trHeight w:hRule="exact" w:val="2835"/>
        </w:trPr>
        <w:tc>
          <w:tcPr>
            <w:tcW w:w="2552" w:type="dxa"/>
            <w:shd w:val="clear" w:color="auto" w:fill="000000" w:themeFill="text1"/>
          </w:tcPr>
          <w:p w:rsidR="00F66362" w:rsidRDefault="00F66362" w:rsidP="00877BCC"/>
        </w:tc>
        <w:tc>
          <w:tcPr>
            <w:tcW w:w="283" w:type="dxa"/>
          </w:tcPr>
          <w:p w:rsidR="00F66362" w:rsidRDefault="00F66362" w:rsidP="00877BCC"/>
        </w:tc>
        <w:tc>
          <w:tcPr>
            <w:tcW w:w="2552" w:type="dxa"/>
            <w:shd w:val="clear" w:color="auto" w:fill="000000" w:themeFill="text1"/>
          </w:tcPr>
          <w:p w:rsidR="00F66362" w:rsidRDefault="00F66362" w:rsidP="00877BCC"/>
        </w:tc>
        <w:tc>
          <w:tcPr>
            <w:tcW w:w="283" w:type="dxa"/>
          </w:tcPr>
          <w:p w:rsidR="00F66362" w:rsidRDefault="00F66362" w:rsidP="00877BCC"/>
        </w:tc>
        <w:tc>
          <w:tcPr>
            <w:tcW w:w="2552" w:type="dxa"/>
            <w:shd w:val="clear" w:color="auto" w:fill="000000" w:themeFill="text1"/>
          </w:tcPr>
          <w:p w:rsidR="00F66362" w:rsidRDefault="00F66362" w:rsidP="00877BCC"/>
        </w:tc>
      </w:tr>
      <w:tr w:rsidR="00F66362" w:rsidTr="00877BCC">
        <w:trPr>
          <w:trHeight w:hRule="exact" w:val="284"/>
        </w:trPr>
        <w:tc>
          <w:tcPr>
            <w:tcW w:w="2552" w:type="dxa"/>
          </w:tcPr>
          <w:p w:rsidR="00F66362" w:rsidRDefault="00F66362" w:rsidP="00877BCC"/>
        </w:tc>
        <w:tc>
          <w:tcPr>
            <w:tcW w:w="283" w:type="dxa"/>
          </w:tcPr>
          <w:p w:rsidR="00F66362" w:rsidRDefault="00F66362" w:rsidP="00877BCC"/>
        </w:tc>
        <w:tc>
          <w:tcPr>
            <w:tcW w:w="2552" w:type="dxa"/>
          </w:tcPr>
          <w:p w:rsidR="00F66362" w:rsidRDefault="00F66362" w:rsidP="00877BCC"/>
        </w:tc>
        <w:tc>
          <w:tcPr>
            <w:tcW w:w="283" w:type="dxa"/>
          </w:tcPr>
          <w:p w:rsidR="00F66362" w:rsidRDefault="00F66362" w:rsidP="00877BCC"/>
        </w:tc>
        <w:tc>
          <w:tcPr>
            <w:tcW w:w="2552" w:type="dxa"/>
          </w:tcPr>
          <w:p w:rsidR="00F66362" w:rsidRDefault="00F66362" w:rsidP="00877BCC"/>
        </w:tc>
      </w:tr>
      <w:tr w:rsidR="00F66362" w:rsidTr="00877BCC">
        <w:trPr>
          <w:trHeight w:hRule="exact" w:val="2835"/>
        </w:trPr>
        <w:tc>
          <w:tcPr>
            <w:tcW w:w="2552" w:type="dxa"/>
            <w:shd w:val="clear" w:color="auto" w:fill="000000" w:themeFill="text1"/>
          </w:tcPr>
          <w:p w:rsidR="00F66362" w:rsidRDefault="00F66362" w:rsidP="00877BCC"/>
        </w:tc>
        <w:tc>
          <w:tcPr>
            <w:tcW w:w="283" w:type="dxa"/>
          </w:tcPr>
          <w:p w:rsidR="00F66362" w:rsidRDefault="00F66362" w:rsidP="00877BCC"/>
        </w:tc>
        <w:tc>
          <w:tcPr>
            <w:tcW w:w="2552" w:type="dxa"/>
            <w:shd w:val="clear" w:color="auto" w:fill="000000" w:themeFill="text1"/>
          </w:tcPr>
          <w:p w:rsidR="00F66362" w:rsidRDefault="00F66362" w:rsidP="00877BCC"/>
        </w:tc>
        <w:tc>
          <w:tcPr>
            <w:tcW w:w="283" w:type="dxa"/>
          </w:tcPr>
          <w:p w:rsidR="00F66362" w:rsidRDefault="00F66362" w:rsidP="00877BCC"/>
        </w:tc>
        <w:tc>
          <w:tcPr>
            <w:tcW w:w="2552" w:type="dxa"/>
            <w:shd w:val="clear" w:color="auto" w:fill="000000" w:themeFill="text1"/>
          </w:tcPr>
          <w:p w:rsidR="00F66362" w:rsidRDefault="00F66362" w:rsidP="00877BCC"/>
        </w:tc>
      </w:tr>
      <w:tr w:rsidR="00F66362" w:rsidTr="00877BCC">
        <w:trPr>
          <w:trHeight w:hRule="exact" w:val="284"/>
        </w:trPr>
        <w:tc>
          <w:tcPr>
            <w:tcW w:w="2552" w:type="dxa"/>
          </w:tcPr>
          <w:p w:rsidR="00F66362" w:rsidRDefault="00F66362" w:rsidP="00877BCC"/>
          <w:p w:rsidR="00F66362" w:rsidRDefault="00F66362" w:rsidP="00877BCC"/>
        </w:tc>
        <w:tc>
          <w:tcPr>
            <w:tcW w:w="283" w:type="dxa"/>
          </w:tcPr>
          <w:p w:rsidR="00F66362" w:rsidRDefault="00F66362" w:rsidP="00877BCC"/>
        </w:tc>
        <w:tc>
          <w:tcPr>
            <w:tcW w:w="2552" w:type="dxa"/>
          </w:tcPr>
          <w:p w:rsidR="00F66362" w:rsidRDefault="00F66362" w:rsidP="00877BCC"/>
        </w:tc>
        <w:tc>
          <w:tcPr>
            <w:tcW w:w="283" w:type="dxa"/>
          </w:tcPr>
          <w:p w:rsidR="00F66362" w:rsidRDefault="00F66362" w:rsidP="00877BCC"/>
        </w:tc>
        <w:tc>
          <w:tcPr>
            <w:tcW w:w="2552" w:type="dxa"/>
          </w:tcPr>
          <w:p w:rsidR="00F66362" w:rsidRDefault="00F66362" w:rsidP="00877BCC"/>
        </w:tc>
      </w:tr>
      <w:tr w:rsidR="00F66362" w:rsidTr="00877BCC">
        <w:trPr>
          <w:trHeight w:hRule="exact" w:val="2835"/>
        </w:trPr>
        <w:tc>
          <w:tcPr>
            <w:tcW w:w="2552" w:type="dxa"/>
            <w:shd w:val="clear" w:color="auto" w:fill="000000" w:themeFill="text1"/>
          </w:tcPr>
          <w:p w:rsidR="00F66362" w:rsidRDefault="00F66362" w:rsidP="00877BCC"/>
        </w:tc>
        <w:tc>
          <w:tcPr>
            <w:tcW w:w="283" w:type="dxa"/>
          </w:tcPr>
          <w:p w:rsidR="00F66362" w:rsidRDefault="00F66362" w:rsidP="00877BCC"/>
        </w:tc>
        <w:tc>
          <w:tcPr>
            <w:tcW w:w="2552" w:type="dxa"/>
            <w:shd w:val="clear" w:color="auto" w:fill="000000" w:themeFill="text1"/>
          </w:tcPr>
          <w:p w:rsidR="00F66362" w:rsidRDefault="00F66362" w:rsidP="00877BCC"/>
        </w:tc>
        <w:tc>
          <w:tcPr>
            <w:tcW w:w="283" w:type="dxa"/>
          </w:tcPr>
          <w:p w:rsidR="00F66362" w:rsidRDefault="00F66362" w:rsidP="00877BCC"/>
        </w:tc>
        <w:tc>
          <w:tcPr>
            <w:tcW w:w="2552" w:type="dxa"/>
            <w:shd w:val="clear" w:color="auto" w:fill="000000" w:themeFill="text1"/>
          </w:tcPr>
          <w:p w:rsidR="00F66362" w:rsidRDefault="00F66362" w:rsidP="00877BCC"/>
        </w:tc>
      </w:tr>
    </w:tbl>
    <w:p w:rsidR="00F66362" w:rsidRDefault="00F66362"/>
    <w:p w:rsidR="00F66362" w:rsidRDefault="00F66362"/>
    <w:p w:rsidR="00F66362" w:rsidRDefault="00F66362"/>
    <w:p w:rsidR="00F66362" w:rsidRDefault="00F66362"/>
    <w:p w:rsidR="00F66362" w:rsidRDefault="00F66362"/>
    <w:tbl>
      <w:tblPr>
        <w:tblStyle w:val="Tabellengitternetz"/>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94"/>
        <w:gridCol w:w="321"/>
        <w:gridCol w:w="2893"/>
        <w:gridCol w:w="321"/>
        <w:gridCol w:w="2893"/>
      </w:tblGrid>
      <w:tr w:rsidR="00F66362" w:rsidTr="00877BCC">
        <w:trPr>
          <w:trHeight w:hRule="exact" w:val="2835"/>
        </w:trPr>
        <w:tc>
          <w:tcPr>
            <w:tcW w:w="2552" w:type="dxa"/>
            <w:shd w:val="clear" w:color="auto" w:fill="000000" w:themeFill="text1"/>
          </w:tcPr>
          <w:p w:rsidR="00F66362" w:rsidRDefault="00F66362" w:rsidP="00877BCC"/>
        </w:tc>
        <w:tc>
          <w:tcPr>
            <w:tcW w:w="283" w:type="dxa"/>
          </w:tcPr>
          <w:p w:rsidR="00F66362" w:rsidRDefault="00F66362" w:rsidP="00877BCC"/>
        </w:tc>
        <w:tc>
          <w:tcPr>
            <w:tcW w:w="2552" w:type="dxa"/>
            <w:shd w:val="clear" w:color="auto" w:fill="000000" w:themeFill="text1"/>
          </w:tcPr>
          <w:p w:rsidR="00F66362" w:rsidRDefault="00F66362" w:rsidP="00877BCC"/>
        </w:tc>
        <w:tc>
          <w:tcPr>
            <w:tcW w:w="283" w:type="dxa"/>
          </w:tcPr>
          <w:p w:rsidR="00F66362" w:rsidRDefault="00F66362" w:rsidP="00877BCC"/>
        </w:tc>
        <w:tc>
          <w:tcPr>
            <w:tcW w:w="2552" w:type="dxa"/>
            <w:shd w:val="clear" w:color="auto" w:fill="000000" w:themeFill="text1"/>
          </w:tcPr>
          <w:p w:rsidR="00F66362" w:rsidRDefault="00F66362" w:rsidP="00877BCC"/>
        </w:tc>
      </w:tr>
      <w:tr w:rsidR="00F66362" w:rsidTr="00877BCC">
        <w:trPr>
          <w:trHeight w:hRule="exact" w:val="284"/>
        </w:trPr>
        <w:tc>
          <w:tcPr>
            <w:tcW w:w="2552" w:type="dxa"/>
          </w:tcPr>
          <w:p w:rsidR="00F66362" w:rsidRDefault="00F66362" w:rsidP="00877BCC"/>
        </w:tc>
        <w:tc>
          <w:tcPr>
            <w:tcW w:w="283" w:type="dxa"/>
          </w:tcPr>
          <w:p w:rsidR="00F66362" w:rsidRDefault="00F66362" w:rsidP="00877BCC"/>
        </w:tc>
        <w:tc>
          <w:tcPr>
            <w:tcW w:w="2552" w:type="dxa"/>
          </w:tcPr>
          <w:p w:rsidR="00F66362" w:rsidRDefault="00F66362" w:rsidP="00877BCC"/>
        </w:tc>
        <w:tc>
          <w:tcPr>
            <w:tcW w:w="283" w:type="dxa"/>
          </w:tcPr>
          <w:p w:rsidR="00F66362" w:rsidRDefault="00F66362" w:rsidP="00877BCC"/>
        </w:tc>
        <w:tc>
          <w:tcPr>
            <w:tcW w:w="2552" w:type="dxa"/>
          </w:tcPr>
          <w:p w:rsidR="00F66362" w:rsidRDefault="00F66362" w:rsidP="00877BCC"/>
        </w:tc>
      </w:tr>
      <w:tr w:rsidR="00F66362" w:rsidTr="00877BCC">
        <w:trPr>
          <w:trHeight w:hRule="exact" w:val="2835"/>
        </w:trPr>
        <w:tc>
          <w:tcPr>
            <w:tcW w:w="2552" w:type="dxa"/>
            <w:shd w:val="clear" w:color="auto" w:fill="000000" w:themeFill="text1"/>
          </w:tcPr>
          <w:p w:rsidR="00F66362" w:rsidRDefault="00F66362" w:rsidP="00877BCC"/>
        </w:tc>
        <w:tc>
          <w:tcPr>
            <w:tcW w:w="283" w:type="dxa"/>
          </w:tcPr>
          <w:p w:rsidR="00F66362" w:rsidRDefault="00F66362" w:rsidP="00877BCC"/>
        </w:tc>
        <w:tc>
          <w:tcPr>
            <w:tcW w:w="2552" w:type="dxa"/>
            <w:shd w:val="clear" w:color="auto" w:fill="000000" w:themeFill="text1"/>
          </w:tcPr>
          <w:p w:rsidR="00F66362" w:rsidRDefault="00F66362" w:rsidP="00877BCC"/>
        </w:tc>
        <w:tc>
          <w:tcPr>
            <w:tcW w:w="283" w:type="dxa"/>
          </w:tcPr>
          <w:p w:rsidR="00F66362" w:rsidRDefault="00F66362" w:rsidP="00877BCC"/>
        </w:tc>
        <w:tc>
          <w:tcPr>
            <w:tcW w:w="2552" w:type="dxa"/>
            <w:shd w:val="clear" w:color="auto" w:fill="000000" w:themeFill="text1"/>
          </w:tcPr>
          <w:p w:rsidR="00F66362" w:rsidRDefault="00F66362" w:rsidP="00877BCC"/>
        </w:tc>
      </w:tr>
      <w:tr w:rsidR="00F66362" w:rsidTr="00877BCC">
        <w:trPr>
          <w:trHeight w:hRule="exact" w:val="284"/>
        </w:trPr>
        <w:tc>
          <w:tcPr>
            <w:tcW w:w="2552" w:type="dxa"/>
          </w:tcPr>
          <w:p w:rsidR="00F66362" w:rsidRDefault="00F66362" w:rsidP="00877BCC"/>
        </w:tc>
        <w:tc>
          <w:tcPr>
            <w:tcW w:w="283" w:type="dxa"/>
          </w:tcPr>
          <w:p w:rsidR="00F66362" w:rsidRDefault="00F66362" w:rsidP="00877BCC"/>
        </w:tc>
        <w:tc>
          <w:tcPr>
            <w:tcW w:w="2552" w:type="dxa"/>
          </w:tcPr>
          <w:p w:rsidR="00F66362" w:rsidRDefault="00F66362" w:rsidP="00877BCC"/>
        </w:tc>
        <w:tc>
          <w:tcPr>
            <w:tcW w:w="283" w:type="dxa"/>
          </w:tcPr>
          <w:p w:rsidR="00F66362" w:rsidRDefault="00F66362" w:rsidP="00877BCC"/>
        </w:tc>
        <w:tc>
          <w:tcPr>
            <w:tcW w:w="2552" w:type="dxa"/>
          </w:tcPr>
          <w:p w:rsidR="00F66362" w:rsidRDefault="00F66362" w:rsidP="00877BCC"/>
        </w:tc>
      </w:tr>
      <w:tr w:rsidR="00F66362" w:rsidTr="00877BCC">
        <w:trPr>
          <w:trHeight w:hRule="exact" w:val="2835"/>
        </w:trPr>
        <w:tc>
          <w:tcPr>
            <w:tcW w:w="2552" w:type="dxa"/>
            <w:shd w:val="clear" w:color="auto" w:fill="000000" w:themeFill="text1"/>
          </w:tcPr>
          <w:p w:rsidR="00F66362" w:rsidRDefault="00F66362" w:rsidP="00877BCC"/>
        </w:tc>
        <w:tc>
          <w:tcPr>
            <w:tcW w:w="283" w:type="dxa"/>
          </w:tcPr>
          <w:p w:rsidR="00F66362" w:rsidRDefault="00F66362" w:rsidP="00877BCC"/>
        </w:tc>
        <w:tc>
          <w:tcPr>
            <w:tcW w:w="2552" w:type="dxa"/>
            <w:shd w:val="clear" w:color="auto" w:fill="000000" w:themeFill="text1"/>
          </w:tcPr>
          <w:p w:rsidR="00F66362" w:rsidRDefault="00F66362" w:rsidP="00877BCC"/>
        </w:tc>
        <w:tc>
          <w:tcPr>
            <w:tcW w:w="283" w:type="dxa"/>
          </w:tcPr>
          <w:p w:rsidR="00F66362" w:rsidRDefault="00F66362" w:rsidP="00877BCC"/>
        </w:tc>
        <w:tc>
          <w:tcPr>
            <w:tcW w:w="2552" w:type="dxa"/>
            <w:shd w:val="clear" w:color="auto" w:fill="000000" w:themeFill="text1"/>
          </w:tcPr>
          <w:p w:rsidR="00F66362" w:rsidRDefault="00F66362" w:rsidP="00877BCC"/>
        </w:tc>
      </w:tr>
      <w:tr w:rsidR="00F66362" w:rsidTr="00877BCC">
        <w:trPr>
          <w:trHeight w:hRule="exact" w:val="284"/>
        </w:trPr>
        <w:tc>
          <w:tcPr>
            <w:tcW w:w="2552" w:type="dxa"/>
          </w:tcPr>
          <w:p w:rsidR="00F66362" w:rsidRDefault="00F66362" w:rsidP="00877BCC"/>
          <w:p w:rsidR="00F66362" w:rsidRDefault="00F66362" w:rsidP="00877BCC"/>
        </w:tc>
        <w:tc>
          <w:tcPr>
            <w:tcW w:w="283" w:type="dxa"/>
          </w:tcPr>
          <w:p w:rsidR="00F66362" w:rsidRDefault="00F66362" w:rsidP="00877BCC"/>
        </w:tc>
        <w:tc>
          <w:tcPr>
            <w:tcW w:w="2552" w:type="dxa"/>
          </w:tcPr>
          <w:p w:rsidR="00F66362" w:rsidRDefault="00F66362" w:rsidP="00877BCC"/>
        </w:tc>
        <w:tc>
          <w:tcPr>
            <w:tcW w:w="283" w:type="dxa"/>
          </w:tcPr>
          <w:p w:rsidR="00F66362" w:rsidRDefault="00F66362" w:rsidP="00877BCC"/>
        </w:tc>
        <w:tc>
          <w:tcPr>
            <w:tcW w:w="2552" w:type="dxa"/>
          </w:tcPr>
          <w:p w:rsidR="00F66362" w:rsidRDefault="00F66362" w:rsidP="00877BCC"/>
        </w:tc>
      </w:tr>
      <w:tr w:rsidR="00F66362" w:rsidTr="00877BCC">
        <w:trPr>
          <w:trHeight w:hRule="exact" w:val="2835"/>
        </w:trPr>
        <w:tc>
          <w:tcPr>
            <w:tcW w:w="2552" w:type="dxa"/>
            <w:shd w:val="clear" w:color="auto" w:fill="000000" w:themeFill="text1"/>
          </w:tcPr>
          <w:p w:rsidR="00F66362" w:rsidRDefault="00F66362" w:rsidP="00877BCC"/>
        </w:tc>
        <w:tc>
          <w:tcPr>
            <w:tcW w:w="283" w:type="dxa"/>
          </w:tcPr>
          <w:p w:rsidR="00F66362" w:rsidRDefault="00F66362" w:rsidP="00877BCC"/>
        </w:tc>
        <w:tc>
          <w:tcPr>
            <w:tcW w:w="2552" w:type="dxa"/>
            <w:shd w:val="clear" w:color="auto" w:fill="000000" w:themeFill="text1"/>
          </w:tcPr>
          <w:p w:rsidR="00F66362" w:rsidRDefault="00F66362" w:rsidP="00877BCC"/>
        </w:tc>
        <w:tc>
          <w:tcPr>
            <w:tcW w:w="283" w:type="dxa"/>
          </w:tcPr>
          <w:p w:rsidR="00F66362" w:rsidRDefault="00F66362" w:rsidP="00877BCC"/>
        </w:tc>
        <w:tc>
          <w:tcPr>
            <w:tcW w:w="2552" w:type="dxa"/>
            <w:shd w:val="clear" w:color="auto" w:fill="000000" w:themeFill="text1"/>
          </w:tcPr>
          <w:p w:rsidR="00F66362" w:rsidRDefault="00F66362" w:rsidP="00877BCC"/>
        </w:tc>
      </w:tr>
    </w:tbl>
    <w:p w:rsidR="00F66362" w:rsidRDefault="00F66362"/>
    <w:sectPr w:rsidR="00F66362" w:rsidSect="0055414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C18FC"/>
    <w:rsid w:val="00516C29"/>
    <w:rsid w:val="00554147"/>
    <w:rsid w:val="00843D41"/>
    <w:rsid w:val="00967037"/>
    <w:rsid w:val="00AC18FC"/>
    <w:rsid w:val="00B82A5B"/>
    <w:rsid w:val="00F663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C18FC"/>
    <w:pPr>
      <w:spacing w:after="120" w:line="264" w:lineRule="auto"/>
      <w:jc w:val="both"/>
    </w:pPr>
  </w:style>
  <w:style w:type="paragraph" w:styleId="berschrift1">
    <w:name w:val="heading 1"/>
    <w:basedOn w:val="Standard"/>
    <w:next w:val="Standard"/>
    <w:link w:val="berschrift1Zchn"/>
    <w:uiPriority w:val="9"/>
    <w:qFormat/>
    <w:rsid w:val="00AC18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AC18F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C18FC"/>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AC18FC"/>
    <w:rPr>
      <w:rFonts w:asciiTheme="majorHAnsi" w:eastAsiaTheme="majorEastAsia" w:hAnsiTheme="majorHAnsi" w:cstheme="majorBidi"/>
      <w:b/>
      <w:bCs/>
      <w:color w:val="4F81BD" w:themeColor="accent1"/>
      <w:sz w:val="26"/>
      <w:szCs w:val="26"/>
    </w:rPr>
  </w:style>
  <w:style w:type="table" w:styleId="Tabellengitternetz">
    <w:name w:val="Table Grid"/>
    <w:basedOn w:val="NormaleTabelle"/>
    <w:uiPriority w:val="59"/>
    <w:rsid w:val="00F663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C18FC"/>
    <w:pPr>
      <w:spacing w:after="120" w:line="264" w:lineRule="auto"/>
      <w:jc w:val="both"/>
    </w:pPr>
  </w:style>
  <w:style w:type="paragraph" w:styleId="berschrift1">
    <w:name w:val="heading 1"/>
    <w:basedOn w:val="Standard"/>
    <w:next w:val="Standard"/>
    <w:link w:val="berschrift1Zchn"/>
    <w:uiPriority w:val="9"/>
    <w:qFormat/>
    <w:rsid w:val="00AC18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AC18F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C18FC"/>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AC18FC"/>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333</Words>
  <Characters>1904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Weber</dc:creator>
  <cp:lastModifiedBy>Suzanne Weber</cp:lastModifiedBy>
  <cp:revision>4</cp:revision>
  <dcterms:created xsi:type="dcterms:W3CDTF">2013-01-07T05:44:00Z</dcterms:created>
  <dcterms:modified xsi:type="dcterms:W3CDTF">2013-01-13T15:16:00Z</dcterms:modified>
</cp:coreProperties>
</file>